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18CC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259ACB77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4632DEBD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62007ADA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59D98C53" w14:textId="6C4C0ADF" w:rsidR="00F12C76" w:rsidRDefault="005F6972" w:rsidP="005F6972">
      <w:pPr>
        <w:spacing w:after="0" w:line="360" w:lineRule="auto"/>
        <w:ind w:firstLine="709"/>
        <w:rPr>
          <w:sz w:val="40"/>
          <w:szCs w:val="40"/>
        </w:rPr>
      </w:pPr>
      <w:r w:rsidRPr="005F6972">
        <w:rPr>
          <w:sz w:val="40"/>
          <w:szCs w:val="40"/>
        </w:rPr>
        <w:t>Разработка</w:t>
      </w:r>
      <w:r>
        <w:rPr>
          <w:sz w:val="40"/>
          <w:szCs w:val="40"/>
        </w:rPr>
        <w:t xml:space="preserve"> </w:t>
      </w:r>
      <w:r w:rsidRPr="005F6972">
        <w:rPr>
          <w:sz w:val="40"/>
          <w:szCs w:val="40"/>
        </w:rPr>
        <w:t>имитационно-моделирующего комплекса обеспечения безопасности работы персонала</w:t>
      </w:r>
      <w:r>
        <w:rPr>
          <w:sz w:val="40"/>
          <w:szCs w:val="40"/>
        </w:rPr>
        <w:t xml:space="preserve"> в </w:t>
      </w:r>
      <w:r w:rsidRPr="005F6972">
        <w:rPr>
          <w:sz w:val="40"/>
          <w:szCs w:val="40"/>
        </w:rPr>
        <w:t>промышленно</w:t>
      </w:r>
      <w:r>
        <w:rPr>
          <w:sz w:val="40"/>
          <w:szCs w:val="40"/>
        </w:rPr>
        <w:t>й среде</w:t>
      </w:r>
    </w:p>
    <w:p w14:paraId="7B18A048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2BF1E29F" w14:textId="58AAA1E7" w:rsidR="005F6972" w:rsidRPr="00272661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Специальность</w:t>
      </w:r>
      <w:r w:rsidRPr="00272661">
        <w:rPr>
          <w:szCs w:val="28"/>
        </w:rPr>
        <w:t xml:space="preserve">: </w:t>
      </w:r>
      <w:r>
        <w:rPr>
          <w:szCs w:val="28"/>
        </w:rPr>
        <w:t xml:space="preserve">разработчик-программист, </w:t>
      </w:r>
      <w:proofErr w:type="spellStart"/>
      <w:r>
        <w:rPr>
          <w:szCs w:val="28"/>
          <w:lang w:val="en-US"/>
        </w:rPr>
        <w:t>Geekbrains</w:t>
      </w:r>
      <w:proofErr w:type="spellEnd"/>
    </w:p>
    <w:p w14:paraId="3E577798" w14:textId="77777777" w:rsidR="005F6972" w:rsidRPr="00272661" w:rsidRDefault="005F6972" w:rsidP="005F6972">
      <w:pPr>
        <w:spacing w:after="0" w:line="360" w:lineRule="auto"/>
        <w:ind w:firstLine="709"/>
        <w:rPr>
          <w:szCs w:val="28"/>
        </w:rPr>
      </w:pPr>
    </w:p>
    <w:p w14:paraId="10CCAD59" w14:textId="1C4F66B0" w:rsidR="005F6972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Опанасенко Андрей Владимирович</w:t>
      </w:r>
    </w:p>
    <w:p w14:paraId="3CA5390E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3B5AAAC" w14:textId="56474170" w:rsidR="005F6972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2023 г. </w:t>
      </w:r>
    </w:p>
    <w:p w14:paraId="37215EB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B4DAE15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012F6AD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126FE21F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35B9E88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504E3A6A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F92BCC4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530D4F7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632845A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5CA2AF1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75A3450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0E6393C1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2668DFCF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71FB97D9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2A48081C" w14:textId="1B9E14DF" w:rsidR="005F6972" w:rsidRPr="005F6972" w:rsidRDefault="005F6972" w:rsidP="005F6972">
      <w:pPr>
        <w:spacing w:after="0" w:line="360" w:lineRule="auto"/>
        <w:rPr>
          <w:rFonts w:cs="Times New Roman"/>
          <w:b/>
          <w:bCs/>
          <w:color w:val="000000"/>
          <w:sz w:val="32"/>
          <w:szCs w:val="32"/>
        </w:rPr>
      </w:pPr>
      <w:r w:rsidRPr="005F6972">
        <w:rPr>
          <w:rFonts w:cs="Times New Roman"/>
          <w:b/>
          <w:bCs/>
          <w:color w:val="000000"/>
          <w:sz w:val="32"/>
          <w:szCs w:val="32"/>
        </w:rPr>
        <w:lastRenderedPageBreak/>
        <w:t>Содержание</w:t>
      </w:r>
    </w:p>
    <w:p w14:paraId="22F40A0F" w14:textId="77777777" w:rsidR="005F6972" w:rsidRPr="00272661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A73489F" w14:textId="4308DC2B" w:rsidR="005F6972" w:rsidRDefault="005F6972" w:rsidP="005F6972">
      <w:pPr>
        <w:spacing w:after="0" w:line="360" w:lineRule="auto"/>
        <w:rPr>
          <w:rFonts w:cs="Times New Roman"/>
          <w:szCs w:val="28"/>
        </w:rPr>
      </w:pPr>
      <w:r w:rsidRPr="005F6972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держание</w:t>
      </w:r>
    </w:p>
    <w:p w14:paraId="1CBAD187" w14:textId="015A4FCA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Введение</w:t>
      </w:r>
    </w:p>
    <w:p w14:paraId="2C548B67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Глава 1. Обоснование необходимости</w:t>
      </w:r>
    </w:p>
    <w:p w14:paraId="305787B7" w14:textId="77777777" w:rsidR="008A6666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Глава 2. Выбор </w:t>
      </w:r>
      <w:r w:rsidR="008A6666">
        <w:rPr>
          <w:rFonts w:cs="Times New Roman"/>
          <w:szCs w:val="28"/>
        </w:rPr>
        <w:t>программного стека</w:t>
      </w:r>
    </w:p>
    <w:p w14:paraId="79378DCB" w14:textId="77777777" w:rsidR="00897FDE" w:rsidRDefault="008A6666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Глава 3. </w:t>
      </w:r>
      <w:r w:rsidR="00897FDE" w:rsidRPr="00897FDE">
        <w:rPr>
          <w:rFonts w:cs="Times New Roman"/>
          <w:szCs w:val="28"/>
        </w:rPr>
        <w:t xml:space="preserve">Реализация основных функциональных требований </w:t>
      </w:r>
    </w:p>
    <w:p w14:paraId="3DEE1F0C" w14:textId="77777777" w:rsidR="00897FDE" w:rsidRPr="00897FDE" w:rsidRDefault="00897FDE" w:rsidP="00897FDE">
      <w:pPr>
        <w:spacing w:after="0" w:line="360" w:lineRule="auto"/>
        <w:rPr>
          <w:rFonts w:cs="Times New Roman"/>
          <w:szCs w:val="28"/>
        </w:rPr>
      </w:pPr>
      <w:r w:rsidRPr="00897FDE">
        <w:rPr>
          <w:rFonts w:cs="Times New Roman"/>
          <w:szCs w:val="28"/>
        </w:rPr>
        <w:t xml:space="preserve">Глава 4. Описание интерфейса </w:t>
      </w:r>
      <w:r w:rsidRPr="00897FDE">
        <w:rPr>
          <w:rFonts w:cs="Times New Roman"/>
          <w:szCs w:val="28"/>
          <w:lang w:val="en-US"/>
        </w:rPr>
        <w:t>web</w:t>
      </w:r>
      <w:r w:rsidRPr="00897FDE">
        <w:rPr>
          <w:rFonts w:cs="Times New Roman"/>
          <w:szCs w:val="28"/>
        </w:rPr>
        <w:t>-приложения</w:t>
      </w:r>
    </w:p>
    <w:p w14:paraId="63BFED09" w14:textId="47FE134F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Заключение</w:t>
      </w:r>
    </w:p>
    <w:p w14:paraId="01E22AF0" w14:textId="552FBE3C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Список используемой литературы</w:t>
      </w:r>
    </w:p>
    <w:p w14:paraId="16C5C51A" w14:textId="2DA07742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Приложения</w:t>
      </w:r>
    </w:p>
    <w:p w14:paraId="6C7E3481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695199A5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2601C04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3C265D9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9C80B2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2021E9F6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75D6C73C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6598A97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08C0858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E19D273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6D3DB98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203725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D460BD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67883DD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018F43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9C688D9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D490CE2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17326A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2E89B1B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846119A" w14:textId="55D25C2A" w:rsidR="005F6972" w:rsidRPr="005F6972" w:rsidRDefault="005F6972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5F6972">
        <w:rPr>
          <w:rFonts w:cs="Times New Roman"/>
          <w:b/>
          <w:bCs/>
          <w:sz w:val="32"/>
          <w:szCs w:val="32"/>
        </w:rPr>
        <w:lastRenderedPageBreak/>
        <w:t>Введение</w:t>
      </w:r>
    </w:p>
    <w:p w14:paraId="616A343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FF1D738" w14:textId="2C7315D4" w:rsidR="005F6972" w:rsidRDefault="005F6972" w:rsidP="005F6972">
      <w:pPr>
        <w:spacing w:after="0" w:line="360" w:lineRule="auto"/>
        <w:rPr>
          <w:rFonts w:cs="Times New Roman"/>
          <w:szCs w:val="28"/>
        </w:rPr>
      </w:pPr>
      <w:r w:rsidRPr="005F6972">
        <w:rPr>
          <w:rFonts w:cs="Times New Roman"/>
          <w:b/>
          <w:bCs/>
          <w:szCs w:val="28"/>
        </w:rPr>
        <w:t xml:space="preserve">Тема проекта: </w:t>
      </w:r>
      <w:r>
        <w:rPr>
          <w:rFonts w:cs="Times New Roman"/>
          <w:szCs w:val="28"/>
        </w:rPr>
        <w:t>разработка веб-приложения, представляющего собой имитационно-моделирующих ко</w:t>
      </w:r>
      <w:r w:rsidR="00183477">
        <w:rPr>
          <w:rFonts w:cs="Times New Roman"/>
          <w:szCs w:val="28"/>
        </w:rPr>
        <w:t>мплекс взаимодействия тяжелой техники и пешего персонала в промышленной среде, обеспечивающий подготовку синтетических данных, их визуализацию и построение аналитических отчётов.</w:t>
      </w:r>
    </w:p>
    <w:p w14:paraId="6B14295E" w14:textId="0309D792" w:rsidR="00183477" w:rsidRDefault="00183477" w:rsidP="005F6972">
      <w:pPr>
        <w:spacing w:after="0" w:line="360" w:lineRule="auto"/>
        <w:rPr>
          <w:rFonts w:cs="Times New Roman"/>
          <w:szCs w:val="28"/>
        </w:rPr>
      </w:pPr>
    </w:p>
    <w:p w14:paraId="481C5729" w14:textId="3721A8C1" w:rsidR="00183477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</w:t>
      </w:r>
      <w:r w:rsidRPr="00183477">
        <w:rPr>
          <w:rFonts w:cs="Times New Roman"/>
          <w:b/>
          <w:bCs/>
          <w:szCs w:val="28"/>
        </w:rPr>
        <w:t xml:space="preserve">: </w:t>
      </w:r>
      <w:r>
        <w:rPr>
          <w:rFonts w:cs="Times New Roman"/>
          <w:szCs w:val="28"/>
        </w:rPr>
        <w:t>демонстрация возможностей реального программного обеспечения при его внедрении в промышленную среду.</w:t>
      </w:r>
    </w:p>
    <w:p w14:paraId="2433F34C" w14:textId="77777777" w:rsidR="00183477" w:rsidRDefault="00183477" w:rsidP="005F6972">
      <w:pPr>
        <w:spacing w:after="0" w:line="360" w:lineRule="auto"/>
        <w:rPr>
          <w:rFonts w:cs="Times New Roman"/>
          <w:szCs w:val="28"/>
        </w:rPr>
      </w:pPr>
    </w:p>
    <w:p w14:paraId="1B3FFA19" w14:textId="4AAABB32" w:rsidR="00183477" w:rsidRPr="00183477" w:rsidRDefault="00183477" w:rsidP="005F6972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Решаемые проблемы</w:t>
      </w:r>
      <w:r w:rsidRPr="00183477">
        <w:rPr>
          <w:rFonts w:cs="Times New Roman"/>
          <w:b/>
          <w:bCs/>
          <w:szCs w:val="28"/>
        </w:rPr>
        <w:t xml:space="preserve">: </w:t>
      </w:r>
    </w:p>
    <w:p w14:paraId="25E7D6B2" w14:textId="38D5FD72" w:rsidR="00183477" w:rsidRPr="007A5AAD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- </w:t>
      </w:r>
      <w:r>
        <w:rPr>
          <w:rFonts w:cs="Times New Roman"/>
          <w:szCs w:val="28"/>
        </w:rPr>
        <w:t>предотвращение наезда тяжелой техники на пеший персонал путем оповещения водителя о нахождении пешехода в опасной зоне</w:t>
      </w:r>
      <w:r w:rsidR="007A5AAD" w:rsidRPr="007A5AAD">
        <w:rPr>
          <w:rFonts w:cs="Times New Roman"/>
          <w:szCs w:val="28"/>
        </w:rPr>
        <w:t>;</w:t>
      </w:r>
    </w:p>
    <w:p w14:paraId="48525AF0" w14:textId="395C8BB9" w:rsidR="00183477" w:rsidRPr="00272661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предотвращение столкновения техники</w:t>
      </w:r>
      <w:r w:rsidR="007A5AAD" w:rsidRPr="00272661">
        <w:rPr>
          <w:rFonts w:cs="Times New Roman"/>
          <w:szCs w:val="28"/>
        </w:rPr>
        <w:t>;</w:t>
      </w:r>
    </w:p>
    <w:p w14:paraId="7CFEB940" w14:textId="25834C14" w:rsidR="007A5AAD" w:rsidRDefault="007A5AAD" w:rsidP="007A5AAD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183477">
        <w:rPr>
          <w:rFonts w:cs="Times New Roman"/>
          <w:szCs w:val="28"/>
        </w:rPr>
        <w:t xml:space="preserve">сбор статистики, </w:t>
      </w:r>
      <w:r w:rsidRPr="007A5AAD">
        <w:rPr>
          <w:rFonts w:cs="Times New Roman"/>
          <w:szCs w:val="28"/>
        </w:rPr>
        <w:t xml:space="preserve">выявления условий возникновения потенциально опасных ситуаций (распределение с нанесением на карту концентрации опасных случаев, выявление частоты возникновения опасных ситуаций в разрезе пар </w:t>
      </w:r>
      <w:proofErr w:type="spellStart"/>
      <w:r w:rsidRPr="007A5AAD">
        <w:rPr>
          <w:rFonts w:cs="Times New Roman"/>
          <w:szCs w:val="28"/>
        </w:rPr>
        <w:t>id</w:t>
      </w:r>
      <w:proofErr w:type="spellEnd"/>
      <w:r w:rsidRPr="007A5AAD">
        <w:rPr>
          <w:rFonts w:cs="Times New Roman"/>
          <w:szCs w:val="28"/>
        </w:rPr>
        <w:t xml:space="preserve"> техники - </w:t>
      </w:r>
      <w:proofErr w:type="spellStart"/>
      <w:r w:rsidRPr="007A5AAD">
        <w:rPr>
          <w:rFonts w:cs="Times New Roman"/>
          <w:szCs w:val="28"/>
        </w:rPr>
        <w:t>id</w:t>
      </w:r>
      <w:proofErr w:type="spellEnd"/>
      <w:r w:rsidRPr="007A5AAD">
        <w:rPr>
          <w:rFonts w:cs="Times New Roman"/>
          <w:szCs w:val="28"/>
        </w:rPr>
        <w:t xml:space="preserve"> пешеход)</w:t>
      </w:r>
      <w:r>
        <w:rPr>
          <w:rFonts w:cs="Times New Roman"/>
          <w:szCs w:val="28"/>
        </w:rPr>
        <w:t>.</w:t>
      </w:r>
    </w:p>
    <w:p w14:paraId="4D7D24BE" w14:textId="5315D7FE" w:rsidR="00183477" w:rsidRDefault="00183477" w:rsidP="005F6972">
      <w:pPr>
        <w:spacing w:after="0" w:line="360" w:lineRule="auto"/>
        <w:rPr>
          <w:rFonts w:cs="Times New Roman"/>
          <w:b/>
          <w:bCs/>
          <w:szCs w:val="28"/>
        </w:rPr>
      </w:pPr>
    </w:p>
    <w:p w14:paraId="44224133" w14:textId="5CEE61A3" w:rsidR="007A5AAD" w:rsidRPr="004C00E8" w:rsidRDefault="007A5AAD" w:rsidP="005F6972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Задачи</w:t>
      </w:r>
      <w:r w:rsidRPr="004C00E8">
        <w:rPr>
          <w:rFonts w:cs="Times New Roman"/>
          <w:b/>
          <w:bCs/>
          <w:szCs w:val="28"/>
        </w:rPr>
        <w:t xml:space="preserve">: </w:t>
      </w:r>
    </w:p>
    <w:p w14:paraId="53D3DFCB" w14:textId="22BBDD9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изучение нормативно-правовой базы в части требований к системам обеспечения безопасности в промышленной среде при взаимодействии тяжелая техника – человек, техника – техника</w:t>
      </w:r>
      <w:r w:rsidRPr="007A5AAD">
        <w:rPr>
          <w:rFonts w:cs="Times New Roman"/>
          <w:szCs w:val="28"/>
        </w:rPr>
        <w:t>;</w:t>
      </w:r>
    </w:p>
    <w:p w14:paraId="6ECF901A" w14:textId="2056A6A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определение состава синтетических данных и написание программного кода для их генерации</w:t>
      </w:r>
      <w:r w:rsidRPr="007A5AAD">
        <w:rPr>
          <w:rFonts w:cs="Times New Roman"/>
          <w:szCs w:val="28"/>
        </w:rPr>
        <w:t>;</w:t>
      </w:r>
    </w:p>
    <w:p w14:paraId="3ACD3D7F" w14:textId="3744C26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выбор системы управления базой данных для хранения полученных данных</w:t>
      </w:r>
      <w:r w:rsidRPr="007A5AAD">
        <w:rPr>
          <w:rFonts w:cs="Times New Roman"/>
          <w:szCs w:val="28"/>
        </w:rPr>
        <w:t>;</w:t>
      </w:r>
    </w:p>
    <w:p w14:paraId="727CDE44" w14:textId="63E3439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выбор фреймворка для разработки веб-приложения</w:t>
      </w:r>
      <w:r w:rsidRPr="007A5AAD">
        <w:rPr>
          <w:rFonts w:cs="Times New Roman"/>
          <w:szCs w:val="28"/>
        </w:rPr>
        <w:t>;</w:t>
      </w:r>
    </w:p>
    <w:p w14:paraId="765E17E3" w14:textId="20A58F1E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подготовка аналитических отчетов</w:t>
      </w:r>
      <w:r w:rsidRPr="007A5AAD">
        <w:rPr>
          <w:rFonts w:cs="Times New Roman"/>
          <w:szCs w:val="28"/>
        </w:rPr>
        <w:t>;</w:t>
      </w:r>
    </w:p>
    <w:p w14:paraId="605594A6" w14:textId="7CB288F7" w:rsid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разработка плана дальнейшего развития приложения</w:t>
      </w:r>
      <w:r w:rsidRPr="007A5AAD">
        <w:rPr>
          <w:rFonts w:cs="Times New Roman"/>
          <w:szCs w:val="28"/>
        </w:rPr>
        <w:t>.</w:t>
      </w:r>
    </w:p>
    <w:p w14:paraId="142C6690" w14:textId="77777777" w:rsidR="007A5AAD" w:rsidRDefault="007A5AAD" w:rsidP="005F6972">
      <w:pPr>
        <w:spacing w:after="0" w:line="360" w:lineRule="auto"/>
        <w:rPr>
          <w:rFonts w:cs="Times New Roman"/>
          <w:szCs w:val="28"/>
        </w:rPr>
      </w:pPr>
    </w:p>
    <w:p w14:paraId="33D41D70" w14:textId="394CA0FC" w:rsidR="007A5AAD" w:rsidRPr="001726F1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Программный</w:t>
      </w:r>
      <w:r w:rsidRPr="001726F1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стек</w:t>
      </w:r>
      <w:r w:rsidRPr="001726F1">
        <w:rPr>
          <w:rFonts w:cs="Times New Roman"/>
          <w:b/>
          <w:bCs/>
          <w:szCs w:val="28"/>
        </w:rPr>
        <w:t xml:space="preserve">: </w:t>
      </w:r>
      <w:r w:rsidRPr="007A5AAD">
        <w:rPr>
          <w:rFonts w:cs="Times New Roman"/>
          <w:szCs w:val="28"/>
          <w:lang w:val="en-US"/>
        </w:rPr>
        <w:t>Python</w:t>
      </w:r>
      <w:r w:rsidRPr="001726F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Dash</w:t>
      </w:r>
      <w:r w:rsidRPr="001726F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1726F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Flask</w:t>
      </w:r>
      <w:r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Pos</w:t>
      </w:r>
      <w:r w:rsidR="00807E84">
        <w:rPr>
          <w:rFonts w:cs="Times New Roman"/>
          <w:szCs w:val="28"/>
          <w:lang w:val="en-US"/>
        </w:rPr>
        <w:t>t</w:t>
      </w:r>
      <w:r w:rsidR="001726F1">
        <w:rPr>
          <w:rFonts w:cs="Times New Roman"/>
          <w:szCs w:val="28"/>
          <w:lang w:val="en-US"/>
        </w:rPr>
        <w:t>greSQL</w:t>
      </w:r>
      <w:r w:rsidR="001726F1" w:rsidRPr="001726F1">
        <w:rPr>
          <w:rFonts w:cs="Times New Roman"/>
          <w:szCs w:val="28"/>
        </w:rPr>
        <w:t xml:space="preserve">, </w:t>
      </w:r>
      <w:proofErr w:type="spellStart"/>
      <w:r w:rsidR="001726F1">
        <w:rPr>
          <w:rFonts w:cs="Times New Roman"/>
          <w:szCs w:val="28"/>
          <w:lang w:val="en-US"/>
        </w:rPr>
        <w:t>SQLAlchemy</w:t>
      </w:r>
      <w:proofErr w:type="spellEnd"/>
      <w:r w:rsidR="001726F1" w:rsidRPr="001726F1">
        <w:rPr>
          <w:rFonts w:cs="Times New Roman"/>
          <w:szCs w:val="28"/>
        </w:rPr>
        <w:t xml:space="preserve">, </w:t>
      </w:r>
      <w:proofErr w:type="spellStart"/>
      <w:r w:rsidR="001726F1">
        <w:rPr>
          <w:rFonts w:cs="Times New Roman"/>
          <w:szCs w:val="28"/>
          <w:lang w:val="en-US"/>
        </w:rPr>
        <w:t>Numpy</w:t>
      </w:r>
      <w:proofErr w:type="spellEnd"/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Pandas</w:t>
      </w:r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Git</w:t>
      </w:r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Linux</w:t>
      </w:r>
      <w:r w:rsidR="001726F1" w:rsidRPr="001726F1">
        <w:rPr>
          <w:rFonts w:cs="Times New Roman"/>
          <w:szCs w:val="28"/>
        </w:rPr>
        <w:t>.</w:t>
      </w:r>
    </w:p>
    <w:p w14:paraId="4F671647" w14:textId="41119BB8" w:rsidR="001726F1" w:rsidRDefault="001726F1" w:rsidP="005F6972">
      <w:pPr>
        <w:spacing w:after="0" w:line="360" w:lineRule="auto"/>
        <w:rPr>
          <w:rFonts w:cs="Times New Roman"/>
          <w:b/>
          <w:bCs/>
          <w:szCs w:val="28"/>
        </w:rPr>
      </w:pPr>
    </w:p>
    <w:p w14:paraId="3479163D" w14:textId="1B59DACA" w:rsidR="001726F1" w:rsidRPr="001726F1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Состав команды</w:t>
      </w:r>
      <w:r w:rsidRPr="001726F1">
        <w:rPr>
          <w:rFonts w:cs="Times New Roman"/>
          <w:b/>
          <w:bCs/>
          <w:szCs w:val="28"/>
        </w:rPr>
        <w:t xml:space="preserve">: </w:t>
      </w:r>
      <w:r>
        <w:rPr>
          <w:rFonts w:cs="Times New Roman"/>
          <w:szCs w:val="28"/>
        </w:rPr>
        <w:t>Опанасенко Андрей Владимирович (разработчик)</w:t>
      </w:r>
    </w:p>
    <w:p w14:paraId="0D9FBF64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28D670E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33425F5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32A2BA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77114F8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7C1B856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D03CEC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6951E1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BF64A6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6A2B772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552FC8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2CCB519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913A286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5897255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32ABDCC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2DD65EB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74EFEA7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712B3E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92AA854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A6869D9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B3E1B62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15408B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8F63321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BD1E23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DCF553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5A2A281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1604A0A" w14:textId="141B0496" w:rsidR="001726F1" w:rsidRDefault="008A6666" w:rsidP="00897FDE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Глава 1. Обоснование необходимости</w:t>
      </w:r>
    </w:p>
    <w:p w14:paraId="0A5C08A1" w14:textId="71B97F47" w:rsidR="007952B2" w:rsidRDefault="006B1CB9" w:rsidP="005E69AA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</w:t>
      </w:r>
      <w:r w:rsidR="007952B2">
        <w:rPr>
          <w:rFonts w:cs="Times New Roman"/>
          <w:szCs w:val="28"/>
        </w:rPr>
        <w:t>производители отечественных систем предотвращения опасных ситуаций в промышленной среде предполагающей совместную работу тяжелой техники и пешего персонала</w:t>
      </w:r>
      <w:r w:rsidR="007952B2" w:rsidRPr="007952B2">
        <w:rPr>
          <w:rFonts w:cs="Times New Roman"/>
          <w:szCs w:val="28"/>
        </w:rPr>
        <w:t xml:space="preserve"> (</w:t>
      </w:r>
      <w:r w:rsidR="007952B2">
        <w:rPr>
          <w:rFonts w:cs="Times New Roman"/>
          <w:szCs w:val="28"/>
        </w:rPr>
        <w:t xml:space="preserve">шахты, карьеры, логистические хабы, строительные площадки) </w:t>
      </w:r>
      <w:r w:rsidR="00E72B0C">
        <w:rPr>
          <w:rFonts w:cs="Times New Roman"/>
          <w:szCs w:val="28"/>
        </w:rPr>
        <w:t xml:space="preserve"> </w:t>
      </w:r>
      <w:r w:rsidR="007952B2">
        <w:rPr>
          <w:rFonts w:cs="Times New Roman"/>
          <w:szCs w:val="28"/>
        </w:rPr>
        <w:t xml:space="preserve">делают акцент на аппаратной составляющей таких систем и жестко детерминированных моделях реагирования техники в случае возникновения потенциально опасной ситуации, руководствуясь, например в горнодобывающей отрасли приказом </w:t>
      </w:r>
      <w:r w:rsidR="00572CF3">
        <w:rPr>
          <w:rFonts w:cs="Times New Roman"/>
          <w:szCs w:val="28"/>
        </w:rPr>
        <w:t>Р</w:t>
      </w:r>
      <w:r w:rsidR="007952B2">
        <w:rPr>
          <w:rFonts w:cs="Times New Roman"/>
          <w:szCs w:val="28"/>
        </w:rPr>
        <w:t>остехнадзора № 505 от 8.12.2020 года, п. 362</w:t>
      </w:r>
      <w:r w:rsidR="007952B2" w:rsidRPr="007952B2">
        <w:rPr>
          <w:rFonts w:cs="Times New Roman"/>
          <w:szCs w:val="28"/>
        </w:rPr>
        <w:t xml:space="preserve">: </w:t>
      </w:r>
    </w:p>
    <w:p w14:paraId="7C870FA3" w14:textId="40DD48AB" w:rsidR="00E72B0C" w:rsidRDefault="007952B2" w:rsidP="005E69AA">
      <w:pPr>
        <w:spacing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т</w:t>
      </w:r>
      <w:r w:rsidR="00E72B0C">
        <w:rPr>
          <w:color w:val="000000"/>
        </w:rPr>
        <w:t xml:space="preserve">ранспортные машины, эксплуатируемые на шахтах по добыче полезных ископаемых, должны быть оборудованы системами предотвращения столкновений. Система предотвращения столкновений должна обеспечивать своевременное оповещение машиниста о наличии людей и транспортных средств в радиусе траектории движения машины. </w:t>
      </w:r>
    </w:p>
    <w:p w14:paraId="30BF74B0" w14:textId="5CF5346D" w:rsidR="00E72B0C" w:rsidRDefault="007952B2" w:rsidP="005E69AA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szCs w:val="28"/>
        </w:rPr>
        <w:t xml:space="preserve">Обеспечение выполнения указанных требований как правило достигается </w:t>
      </w:r>
      <w:r w:rsidR="000B65BE">
        <w:rPr>
          <w:rFonts w:cs="Times New Roman"/>
          <w:szCs w:val="28"/>
        </w:rPr>
        <w:t xml:space="preserve">установкой на технике центрального блока и одной или нескольких всенаправленных антенн, излучающих в диапазонах 120 кГц и 866 </w:t>
      </w:r>
      <w:proofErr w:type="spellStart"/>
      <w:r w:rsidR="000B65BE">
        <w:rPr>
          <w:rFonts w:cs="Times New Roman"/>
          <w:szCs w:val="28"/>
        </w:rPr>
        <w:t>Мгц</w:t>
      </w:r>
      <w:proofErr w:type="spellEnd"/>
      <w:r w:rsidR="000B65BE">
        <w:rPr>
          <w:rFonts w:cs="Times New Roman"/>
          <w:szCs w:val="28"/>
        </w:rPr>
        <w:t xml:space="preserve">. Каждый сотрудник обязан при себе иметь </w:t>
      </w:r>
      <w:r w:rsidR="000B65BE">
        <w:rPr>
          <w:rFonts w:cs="Times New Roman"/>
          <w:szCs w:val="28"/>
          <w:lang w:val="en-US"/>
        </w:rPr>
        <w:t>RFID</w:t>
      </w:r>
      <w:r w:rsidR="000B65BE" w:rsidRPr="000B65BE">
        <w:rPr>
          <w:rFonts w:cs="Times New Roman"/>
          <w:szCs w:val="28"/>
        </w:rPr>
        <w:t>-</w:t>
      </w:r>
      <w:r w:rsidR="000B65BE">
        <w:rPr>
          <w:rFonts w:cs="Times New Roman"/>
          <w:szCs w:val="28"/>
        </w:rPr>
        <w:t xml:space="preserve">метку. При движении техники в промышленной зоне установленная антенна производит непрерывное сканирование окружающего пространства, при возникновении в опасной близости пешего персонала активируется его </w:t>
      </w:r>
      <w:r w:rsidR="000B65BE">
        <w:rPr>
          <w:rFonts w:cs="Times New Roman"/>
          <w:szCs w:val="28"/>
          <w:lang w:val="en-US"/>
        </w:rPr>
        <w:t>RFID</w:t>
      </w:r>
      <w:r w:rsidR="000B65BE">
        <w:rPr>
          <w:rFonts w:cs="Times New Roman"/>
          <w:szCs w:val="28"/>
        </w:rPr>
        <w:t>-метка</w:t>
      </w:r>
      <w:r w:rsidR="001A4FEA" w:rsidRPr="001A4FEA">
        <w:rPr>
          <w:rFonts w:cs="Times New Roman"/>
          <w:szCs w:val="28"/>
        </w:rPr>
        <w:t xml:space="preserve"> (</w:t>
      </w:r>
      <w:r w:rsidR="001A4FEA">
        <w:rPr>
          <w:rFonts w:cs="Times New Roman"/>
          <w:szCs w:val="28"/>
        </w:rPr>
        <w:t>типовой состав оборудования приведен на рисунке 1</w:t>
      </w:r>
      <w:r w:rsidR="00272661">
        <w:rPr>
          <w:rFonts w:cs="Times New Roman"/>
          <w:szCs w:val="28"/>
        </w:rPr>
        <w:t>, 2</w:t>
      </w:r>
      <w:r w:rsidR="001A4FEA" w:rsidRPr="001A4FEA">
        <w:rPr>
          <w:rFonts w:cs="Times New Roman"/>
          <w:szCs w:val="28"/>
        </w:rPr>
        <w:t>)</w:t>
      </w:r>
      <w:r w:rsidR="000B65BE">
        <w:rPr>
          <w:rFonts w:cs="Times New Roman"/>
          <w:szCs w:val="28"/>
        </w:rPr>
        <w:t xml:space="preserve"> и в зависимости от расстояния, скорости и прочих параметров с центральным блоком реализуется одна из нескольких жестко запрограммированных моделей</w:t>
      </w:r>
      <w:r w:rsidR="000B65BE" w:rsidRPr="000B65BE">
        <w:rPr>
          <w:rFonts w:cs="Times New Roman"/>
          <w:szCs w:val="28"/>
        </w:rPr>
        <w:t xml:space="preserve">: </w:t>
      </w:r>
    </w:p>
    <w:p w14:paraId="689CF766" w14:textId="7B521FAF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светозвуковое оповещение водителя с индикацией направления на пешехода</w:t>
      </w:r>
    </w:p>
    <w:p w14:paraId="5FED33A9" w14:textId="11A4D8A4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снижение скорости транспортного средства</w:t>
      </w:r>
    </w:p>
    <w:p w14:paraId="3725E0F5" w14:textId="77C02B6E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блокировка возможности движения, остановка транспортного средства. </w:t>
      </w:r>
    </w:p>
    <w:p w14:paraId="6564DFC7" w14:textId="77777777" w:rsidR="001A4FEA" w:rsidRDefault="001A4FEA" w:rsidP="001A4FEA">
      <w:pPr>
        <w:spacing w:after="0" w:line="360" w:lineRule="auto"/>
        <w:rPr>
          <w:rFonts w:cs="Times New Roman"/>
          <w:szCs w:val="28"/>
        </w:rPr>
      </w:pPr>
    </w:p>
    <w:p w14:paraId="69279488" w14:textId="22B6A23D" w:rsidR="001A4FEA" w:rsidRDefault="001A4FEA" w:rsidP="001A4FEA">
      <w:pPr>
        <w:spacing w:after="0" w:line="360" w:lineRule="auto"/>
        <w:rPr>
          <w:noProof/>
        </w:rPr>
      </w:pPr>
    </w:p>
    <w:p w14:paraId="3843A9EA" w14:textId="48210B89" w:rsidR="001A4FEA" w:rsidRDefault="005E69AA" w:rsidP="001A4FEA">
      <w:pPr>
        <w:spacing w:after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A34AFB" wp14:editId="71D372B4">
            <wp:simplePos x="0" y="0"/>
            <wp:positionH relativeFrom="column">
              <wp:posOffset>-22860</wp:posOffset>
            </wp:positionH>
            <wp:positionV relativeFrom="paragraph">
              <wp:posOffset>13335</wp:posOffset>
            </wp:positionV>
            <wp:extent cx="2194981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47" cy="382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821C41" wp14:editId="2D8A13F8">
            <wp:simplePos x="0" y="0"/>
            <wp:positionH relativeFrom="column">
              <wp:posOffset>2872741</wp:posOffset>
            </wp:positionH>
            <wp:positionV relativeFrom="paragraph">
              <wp:posOffset>-139065</wp:posOffset>
            </wp:positionV>
            <wp:extent cx="2730900" cy="47529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04" cy="4757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B5D6B" w14:textId="6EF97FA3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6C5139D" w14:textId="57C9259C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3DE668E3" w14:textId="10C272C5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39EB9C31" w14:textId="7C6305A0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40AB7118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2695B986" w14:textId="6D76BEFB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8E939A0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D229778" w14:textId="0DF966F3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8A145E2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36E767A3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10E1E07A" w14:textId="662C552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  <w:r w:rsidRPr="001A4FEA">
        <w:rPr>
          <w:noProof/>
        </w:rPr>
        <w:t xml:space="preserve"> </w:t>
      </w:r>
    </w:p>
    <w:p w14:paraId="32F44C72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76C6C084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13724A5" w14:textId="5AB7DD22" w:rsidR="001A4FEA" w:rsidRDefault="005E69AA" w:rsidP="001A4FEA">
      <w:pPr>
        <w:spacing w:after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309C4D17" wp14:editId="77462A84">
            <wp:extent cx="1952625" cy="275857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112" cy="27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46B6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758773D8" w14:textId="4DD888CB" w:rsidR="005E69AA" w:rsidRPr="005E69AA" w:rsidRDefault="005E69AA" w:rsidP="001A4FEA">
      <w:pPr>
        <w:spacing w:after="0" w:line="360" w:lineRule="auto"/>
        <w:ind w:left="360"/>
        <w:jc w:val="center"/>
        <w:rPr>
          <w:noProof/>
        </w:rPr>
      </w:pPr>
    </w:p>
    <w:p w14:paraId="4C34B974" w14:textId="58B4BE5C" w:rsidR="005E69AA" w:rsidRPr="005E69AA" w:rsidRDefault="005E69AA" w:rsidP="001A4FEA">
      <w:pPr>
        <w:spacing w:after="0" w:line="360" w:lineRule="auto"/>
        <w:ind w:left="360"/>
        <w:jc w:val="center"/>
        <w:rPr>
          <w:noProof/>
        </w:rPr>
      </w:pPr>
      <w:r w:rsidRPr="005E69AA">
        <w:rPr>
          <w:noProof/>
        </w:rPr>
        <w:t xml:space="preserve">Рисунок 1 – Основные аппаратные компоненты системы предотвращения наезда и столкновений: антенна, </w:t>
      </w:r>
      <w:r w:rsidRPr="005E69AA">
        <w:rPr>
          <w:noProof/>
          <w:lang w:val="en-US"/>
        </w:rPr>
        <w:t>RFID</w:t>
      </w:r>
      <w:r w:rsidRPr="005E69AA">
        <w:rPr>
          <w:noProof/>
        </w:rPr>
        <w:t>-метка, центральный блок с возможностью светозвукового оповещения</w:t>
      </w:r>
    </w:p>
    <w:p w14:paraId="3662B197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898FD1F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1173DF43" w14:textId="77777777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</w:p>
    <w:p w14:paraId="71CC7299" w14:textId="1DE382BD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  <w:r w:rsidRPr="00272661">
        <w:rPr>
          <w:rFonts w:cs="Times New Roman"/>
          <w:noProof/>
          <w:szCs w:val="28"/>
        </w:rPr>
        <w:drawing>
          <wp:inline distT="0" distB="0" distL="0" distR="0" wp14:anchorId="3C1B47DB" wp14:editId="5FD6876E">
            <wp:extent cx="5436857" cy="3925019"/>
            <wp:effectExtent l="0" t="0" r="0" b="0"/>
            <wp:docPr id="112047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400" cy="39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E9C" w14:textId="2548B820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типовой состав оборудования систем предотвращения наезда</w:t>
      </w:r>
    </w:p>
    <w:p w14:paraId="2082018A" w14:textId="6864115B" w:rsidR="00272661" w:rsidRDefault="00417440" w:rsidP="00417440">
      <w:pPr>
        <w:spacing w:after="0" w:line="360" w:lineRule="auto"/>
        <w:ind w:left="720" w:firstLine="348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основных компонентов системы</w:t>
      </w:r>
      <w:r w:rsidRPr="00417440">
        <w:rPr>
          <w:rFonts w:cs="Times New Roman"/>
          <w:szCs w:val="28"/>
        </w:rPr>
        <w:t>:</w:t>
      </w:r>
    </w:p>
    <w:p w14:paraId="594B8998" w14:textId="3EE659F6" w:rsidR="00417440" w:rsidRDefault="00417440" w:rsidP="0016696A">
      <w:pPr>
        <w:pStyle w:val="a6"/>
        <w:numPr>
          <w:ilvl w:val="0"/>
          <w:numId w:val="17"/>
        </w:numPr>
        <w:spacing w:after="0" w:line="360" w:lineRule="auto"/>
        <w:ind w:left="0" w:firstLine="1068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</w:t>
      </w:r>
      <w:r w:rsidRPr="00417440">
        <w:rPr>
          <w:rFonts w:cs="Times New Roman"/>
          <w:color w:val="000000"/>
          <w:szCs w:val="28"/>
          <w:shd w:val="clear" w:color="auto" w:fill="FFFFFF"/>
        </w:rPr>
        <w:t>нтенна формирует вокруг спецтехники зону обнаружения датчиков пешеходов радиусом от 3 до 8 метров. Монтаж антенны производится на переднюю часть транспортного средства. Радиус зоны действия зависит от места монтажа антенны, посторонних предметов. Радиус измеряется от центра антенны.</w:t>
      </w:r>
    </w:p>
    <w:p w14:paraId="4C17BF00" w14:textId="77777777" w:rsidR="00417440" w:rsidRDefault="00417440" w:rsidP="0016696A">
      <w:pPr>
        <w:pStyle w:val="a6"/>
        <w:numPr>
          <w:ilvl w:val="0"/>
          <w:numId w:val="17"/>
        </w:numPr>
        <w:spacing w:after="0" w:line="360" w:lineRule="auto"/>
        <w:ind w:left="0" w:firstLine="1068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</w:t>
      </w:r>
      <w:r w:rsidRPr="00417440">
        <w:rPr>
          <w:rFonts w:cs="Times New Roman"/>
          <w:color w:val="000000"/>
          <w:szCs w:val="28"/>
          <w:shd w:val="clear" w:color="auto" w:fill="FFFFFF"/>
        </w:rPr>
        <w:t>ранспондер водителя представляет собой карточку желтого цвета, размер которой сопоставим с обычной банковской картой, пластиковой картой доступа.</w:t>
      </w:r>
    </w:p>
    <w:p w14:paraId="32009D9A" w14:textId="77777777" w:rsidR="00417440" w:rsidRDefault="00417440" w:rsidP="0016696A">
      <w:pPr>
        <w:spacing w:after="0"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 xml:space="preserve">Карточки водителя выдаются всем водителям. Они вставляются в Блок управления, размещенный в кабине транспортного средства, непосредственно перед началом работы на машине. Если транспондер водителя не вставлен в </w:t>
      </w:r>
      <w:proofErr w:type="spellStart"/>
      <w:r w:rsidRPr="00417440">
        <w:rPr>
          <w:rFonts w:cs="Times New Roman"/>
          <w:color w:val="000000"/>
          <w:szCs w:val="28"/>
          <w:shd w:val="clear" w:color="auto" w:fill="FFFFFF"/>
        </w:rPr>
        <w:t>картодержатель</w:t>
      </w:r>
      <w:proofErr w:type="spellEnd"/>
      <w:r w:rsidRPr="00417440">
        <w:rPr>
          <w:rFonts w:cs="Times New Roman"/>
          <w:color w:val="000000"/>
          <w:szCs w:val="28"/>
          <w:shd w:val="clear" w:color="auto" w:fill="FFFFFF"/>
        </w:rPr>
        <w:t xml:space="preserve"> перед запуском машины - </w:t>
      </w:r>
      <w:r>
        <w:rPr>
          <w:rFonts w:cs="Times New Roman"/>
          <w:color w:val="000000"/>
          <w:szCs w:val="28"/>
          <w:shd w:val="clear" w:color="auto" w:fill="FFFFFF"/>
        </w:rPr>
        <w:t>б</w:t>
      </w:r>
      <w:r w:rsidRPr="00417440">
        <w:rPr>
          <w:rFonts w:cs="Times New Roman"/>
          <w:color w:val="000000"/>
          <w:szCs w:val="28"/>
          <w:shd w:val="clear" w:color="auto" w:fill="FFFFFF"/>
        </w:rPr>
        <w:t xml:space="preserve">лок управления издает постоянный </w:t>
      </w:r>
      <w:r w:rsidRPr="00417440">
        <w:rPr>
          <w:rFonts w:cs="Times New Roman"/>
          <w:color w:val="000000"/>
          <w:szCs w:val="28"/>
          <w:shd w:val="clear" w:color="auto" w:fill="FFFFFF"/>
        </w:rPr>
        <w:lastRenderedPageBreak/>
        <w:t>звуко-световой сигнал, напоминающий водителю о необходимости выполнить данное действие.</w:t>
      </w:r>
    </w:p>
    <w:p w14:paraId="02EBDE80" w14:textId="5CAAF163" w:rsidR="00417440" w:rsidRPr="00417440" w:rsidRDefault="00417440" w:rsidP="0016696A">
      <w:pPr>
        <w:spacing w:after="0"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>При нахождении вне транспортного средства, транспондер водителя обладает функциями пешеходного.</w:t>
      </w:r>
    </w:p>
    <w:p w14:paraId="4996153A" w14:textId="77777777" w:rsidR="00417440" w:rsidRDefault="00417440" w:rsidP="0016696A">
      <w:pPr>
        <w:pStyle w:val="a6"/>
        <w:numPr>
          <w:ilvl w:val="0"/>
          <w:numId w:val="16"/>
        </w:numPr>
        <w:spacing w:after="0" w:line="360" w:lineRule="auto"/>
        <w:ind w:left="0" w:firstLine="993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</w:t>
      </w:r>
      <w:r w:rsidRPr="00417440">
        <w:rPr>
          <w:rFonts w:cs="Times New Roman"/>
          <w:color w:val="000000"/>
          <w:szCs w:val="28"/>
          <w:shd w:val="clear" w:color="auto" w:fill="FFFFFF"/>
        </w:rPr>
        <w:t>ранспондер пешехода представляет собой серую карту-передатчик. Данные карты выдаются всем работникам-пешеходам, чья деятельность осуществляется в непосредственной близости от спецтехники. Так же они выдаются посетителям площадок. Карточки пешеходов могут быть вставлены в рабочие жилеты.</w:t>
      </w:r>
    </w:p>
    <w:p w14:paraId="0B8DF0D2" w14:textId="381391D8" w:rsidR="00417440" w:rsidRPr="00417440" w:rsidRDefault="00417440" w:rsidP="0016696A">
      <w:pPr>
        <w:pStyle w:val="a6"/>
        <w:spacing w:after="0" w:line="360" w:lineRule="auto"/>
        <w:ind w:left="0" w:firstLine="993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>При пересечении транспондера пешехода зоны детекции Антенны на спецтехнике, Блок управления издает предупреждающий звуко-световой сигнал водителю транспортного средства. Другими словами, при приближении рабочего менее чем на 3-8 метров к работающей машине, например, погрузчику - в салоне погрузчика раздается звуковой сигнал и появляется световая сигнализация, которая сообщает водителю, что рядом находится человек! Опасно!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17440">
        <w:rPr>
          <w:rFonts w:cs="Times New Roman"/>
          <w:color w:val="000000"/>
          <w:szCs w:val="28"/>
          <w:shd w:val="clear" w:color="auto" w:fill="FFFFFF"/>
        </w:rPr>
        <w:t>Каждый такой транспондер имеет свой уникальный номер, который сохраняется в памяти Блока управления при каждом приближении к нему.</w:t>
      </w:r>
    </w:p>
    <w:p w14:paraId="1F1F17D1" w14:textId="77777777" w:rsidR="0016696A" w:rsidRPr="0016696A" w:rsidRDefault="0016696A" w:rsidP="0016696A">
      <w:pPr>
        <w:pStyle w:val="a6"/>
        <w:numPr>
          <w:ilvl w:val="0"/>
          <w:numId w:val="16"/>
        </w:numPr>
        <w:spacing w:after="0" w:line="360" w:lineRule="auto"/>
        <w:ind w:left="360" w:firstLine="348"/>
        <w:jc w:val="both"/>
        <w:rPr>
          <w:rFonts w:cs="Times New Roman"/>
          <w:szCs w:val="28"/>
        </w:rPr>
      </w:pPr>
      <w:r w:rsidRPr="0016696A">
        <w:rPr>
          <w:rFonts w:cs="Times New Roman"/>
          <w:color w:val="000000"/>
          <w:szCs w:val="28"/>
          <w:shd w:val="clear" w:color="auto" w:fill="FFFFFF"/>
        </w:rPr>
        <w:t>б</w:t>
      </w:r>
      <w:r w:rsidR="00417440" w:rsidRPr="0016696A">
        <w:rPr>
          <w:rFonts w:cs="Times New Roman"/>
          <w:color w:val="000000"/>
          <w:szCs w:val="28"/>
          <w:shd w:val="clear" w:color="auto" w:fill="FFFFFF"/>
        </w:rPr>
        <w:t>лок управления обеспечивает звуко-световое предупреждение водителю транспортного средства (погрузчика, трактора и пр.) о приближении к пешеходу. Монтируется непосредственно в водительскую кабину.</w:t>
      </w:r>
    </w:p>
    <w:p w14:paraId="62A52F34" w14:textId="12609ACB" w:rsidR="0016696A" w:rsidRPr="0016696A" w:rsidRDefault="00417440" w:rsidP="0016696A">
      <w:pPr>
        <w:pStyle w:val="a6"/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16696A">
        <w:rPr>
          <w:rFonts w:cs="Times New Roman"/>
          <w:color w:val="000000"/>
          <w:szCs w:val="28"/>
          <w:shd w:val="clear" w:color="auto" w:fill="FFFFFF"/>
        </w:rPr>
        <w:t xml:space="preserve">Водители спецтехники используют специальные карточки водителя, которые помещаются в </w:t>
      </w:r>
      <w:proofErr w:type="spellStart"/>
      <w:r w:rsidRPr="0016696A">
        <w:rPr>
          <w:rFonts w:cs="Times New Roman"/>
          <w:color w:val="000000"/>
          <w:szCs w:val="28"/>
          <w:shd w:val="clear" w:color="auto" w:fill="FFFFFF"/>
        </w:rPr>
        <w:t>картодержатели</w:t>
      </w:r>
      <w:proofErr w:type="spellEnd"/>
      <w:r w:rsidRPr="0016696A">
        <w:rPr>
          <w:rFonts w:cs="Times New Roman"/>
          <w:color w:val="000000"/>
          <w:szCs w:val="28"/>
          <w:shd w:val="clear" w:color="auto" w:fill="FFFFFF"/>
        </w:rPr>
        <w:t xml:space="preserve"> Блока управления. Данный Блок имеет часы реального времени и встроенную память для хранения журнала до 7 000 событий обнаружения пешеходов в радиусе действия системы. </w:t>
      </w:r>
    </w:p>
    <w:p w14:paraId="4F986E97" w14:textId="7D41DC16" w:rsidR="000B65BE" w:rsidRPr="0016696A" w:rsidRDefault="000B65BE" w:rsidP="0016696A">
      <w:pPr>
        <w:pStyle w:val="a6"/>
        <w:spacing w:after="0" w:line="360" w:lineRule="auto"/>
        <w:ind w:left="708"/>
        <w:jc w:val="both"/>
        <w:rPr>
          <w:rFonts w:cs="Times New Roman"/>
          <w:szCs w:val="28"/>
        </w:rPr>
      </w:pPr>
      <w:r w:rsidRPr="0016696A">
        <w:rPr>
          <w:rFonts w:cs="Times New Roman"/>
          <w:szCs w:val="28"/>
        </w:rPr>
        <w:t>Одновременно с этим, центральные блоки имеют возможность фиксации:</w:t>
      </w:r>
    </w:p>
    <w:p w14:paraId="0A4EB12A" w14:textId="71F69A4D" w:rsidR="000B65BE" w:rsidRPr="00272661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координат инцидента</w:t>
      </w:r>
    </w:p>
    <w:p w14:paraId="298F4A04" w14:textId="4010B0BB" w:rsidR="00272661" w:rsidRP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мощности излучения антенного блока</w:t>
      </w:r>
    </w:p>
    <w:p w14:paraId="506C6EF3" w14:textId="134B740B" w:rsidR="00272661" w:rsidRP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состояния релейных выходов</w:t>
      </w:r>
    </w:p>
    <w:p w14:paraId="06E1C6A6" w14:textId="08E47B77" w:rsidR="000B65BE" w:rsidRP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времени </w:t>
      </w:r>
    </w:p>
    <w:p w14:paraId="6F5D6CFF" w14:textId="48ED66AA" w:rsid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уникальн</w:t>
      </w:r>
      <w:r w:rsidR="00272661">
        <w:rPr>
          <w:rFonts w:cs="Times New Roman"/>
          <w:szCs w:val="28"/>
        </w:rPr>
        <w:t>ого</w:t>
      </w:r>
      <w:r>
        <w:rPr>
          <w:rFonts w:cs="Times New Roman"/>
          <w:szCs w:val="28"/>
        </w:rPr>
        <w:t xml:space="preserve"> номер</w:t>
      </w:r>
      <w:r w:rsidR="00272661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272661">
        <w:rPr>
          <w:rFonts w:cs="Times New Roman"/>
          <w:szCs w:val="28"/>
        </w:rPr>
        <w:t>метки пешехода</w:t>
      </w:r>
    </w:p>
    <w:p w14:paraId="386CE350" w14:textId="09F3F24B" w:rsid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уникального номера метки водителя</w:t>
      </w:r>
    </w:p>
    <w:p w14:paraId="053D9C74" w14:textId="676BBD1C" w:rsid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расстояния до пешехода</w:t>
      </w:r>
    </w:p>
    <w:p w14:paraId="5A37EE26" w14:textId="08AD3438" w:rsidR="000B65BE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прочее</w:t>
      </w:r>
    </w:p>
    <w:p w14:paraId="04B6F3B9" w14:textId="15ED22F8" w:rsidR="000B65BE" w:rsidRDefault="000B65BE" w:rsidP="005E69AA">
      <w:pPr>
        <w:spacing w:after="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Аналогичные системы импортного производства</w:t>
      </w:r>
      <w:r w:rsidR="001A4FEA">
        <w:rPr>
          <w:rFonts w:cs="Times New Roman"/>
          <w:szCs w:val="28"/>
        </w:rPr>
        <w:t xml:space="preserve"> (например оборудование ушедшей из РФ компании </w:t>
      </w:r>
      <w:proofErr w:type="spellStart"/>
      <w:r w:rsidR="001A4FEA">
        <w:rPr>
          <w:rFonts w:cs="Times New Roman"/>
          <w:szCs w:val="28"/>
          <w:lang w:val="en-US"/>
        </w:rPr>
        <w:t>ZoneSafe</w:t>
      </w:r>
      <w:proofErr w:type="spellEnd"/>
      <w:r w:rsidR="001A4FEA" w:rsidRPr="001A4F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зачастую используют собираемую информацию для</w:t>
      </w:r>
      <w:r w:rsidRPr="000B65BE">
        <w:rPr>
          <w:rFonts w:cs="Times New Roman"/>
          <w:szCs w:val="28"/>
        </w:rPr>
        <w:t>:</w:t>
      </w:r>
    </w:p>
    <w:p w14:paraId="3A8772D7" w14:textId="616D83AB" w:rsidR="000B65BE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выявления наиболее опасных мест, организации в этих местах </w:t>
      </w:r>
      <w:r w:rsidRPr="000B65B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безопасных зон</w:t>
      </w:r>
      <w:r w:rsidRPr="000B65BE">
        <w:rPr>
          <w:rFonts w:cs="Times New Roman"/>
          <w:szCs w:val="28"/>
        </w:rPr>
        <w:t>”</w:t>
      </w:r>
    </w:p>
    <w:p w14:paraId="4A9AA071" w14:textId="21EE5887" w:rsidR="00025477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 w:rsidRPr="000B65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выявления нарушающих правила </w:t>
      </w:r>
      <w:r w:rsidR="001A4FEA">
        <w:rPr>
          <w:rFonts w:cs="Times New Roman"/>
          <w:szCs w:val="28"/>
        </w:rPr>
        <w:t>движения водителей</w:t>
      </w:r>
    </w:p>
    <w:p w14:paraId="033B9AF9" w14:textId="08F0F689" w:rsidR="001A4FEA" w:rsidRDefault="001A4FE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организации контроля и учета доступа персонала на объект</w:t>
      </w:r>
    </w:p>
    <w:p w14:paraId="1EB9B4A5" w14:textId="1F2E956D" w:rsidR="001A4FEA" w:rsidRDefault="001A4FE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сбора статистических данных (например, о состоянии и длительности заряда батарей </w:t>
      </w:r>
      <w:r>
        <w:rPr>
          <w:rFonts w:cs="Times New Roman"/>
          <w:szCs w:val="28"/>
          <w:lang w:val="en-US"/>
        </w:rPr>
        <w:t>RFID</w:t>
      </w:r>
      <w:r w:rsidRPr="001A4FE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меток).</w:t>
      </w:r>
    </w:p>
    <w:p w14:paraId="77095F31" w14:textId="601DC787" w:rsidR="005E69AA" w:rsidRDefault="005E69A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формирования аналитических отчетов</w:t>
      </w:r>
    </w:p>
    <w:p w14:paraId="1E4E9388" w14:textId="77777777" w:rsidR="005E69AA" w:rsidRDefault="005E69AA" w:rsidP="005E69AA">
      <w:pPr>
        <w:spacing w:after="0" w:line="360" w:lineRule="auto"/>
        <w:ind w:firstLine="360"/>
        <w:rPr>
          <w:rFonts w:cs="Times New Roman"/>
          <w:sz w:val="32"/>
          <w:szCs w:val="32"/>
        </w:rPr>
      </w:pPr>
      <w:r>
        <w:rPr>
          <w:rFonts w:cs="Times New Roman"/>
          <w:szCs w:val="28"/>
        </w:rPr>
        <w:t>Цитата из описания программного обеспечения</w:t>
      </w:r>
      <w:r w:rsidRPr="005E69AA">
        <w:rPr>
          <w:rFonts w:cs="Times New Roman"/>
          <w:szCs w:val="28"/>
        </w:rPr>
        <w:t xml:space="preserve"> </w:t>
      </w: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Insight:</w:t>
      </w:r>
      <w:r w:rsidRPr="005E69AA">
        <w:rPr>
          <w:rFonts w:cs="Times New Roman"/>
          <w:sz w:val="32"/>
          <w:szCs w:val="32"/>
        </w:rPr>
        <w:t xml:space="preserve"> </w:t>
      </w:r>
    </w:p>
    <w:p w14:paraId="593CA86D" w14:textId="77777777" w:rsidR="00272661" w:rsidRDefault="00025477" w:rsidP="005E69AA">
      <w:p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 — это облачная система, которая использует технологию идентификации и регистрацию данных для записи важной аналитической информации и повышения осведомленности о рисках столкновений, чтобы обеспечить безопасность работников и имущества на объекте. </w:t>
      </w:r>
    </w:p>
    <w:p w14:paraId="3271EFA6" w14:textId="77777777" w:rsidR="00272661" w:rsidRDefault="00025477" w:rsidP="00272661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>Ведение журнала того, где и когда метки попадают в зоны обнаружения, поможет предприятиям лучше понять, как промышленное оборудование и пешеходы взаимодействуют на площадке</w:t>
      </w:r>
      <w:r w:rsidR="005E69AA" w:rsidRPr="005E69AA">
        <w:rPr>
          <w:rFonts w:cs="Times New Roman"/>
          <w:szCs w:val="28"/>
        </w:rPr>
        <w:t xml:space="preserve">. </w:t>
      </w:r>
      <w:r w:rsidRPr="005E69AA">
        <w:rPr>
          <w:rFonts w:cs="Times New Roman"/>
          <w:szCs w:val="28"/>
        </w:rPr>
        <w:t xml:space="preserve">Затем эту информацию можно использовать для разработки более надежного плана обеспечения безопасности, улучшения управления дорожным движением и повышения безопасности на объекте. </w:t>
      </w:r>
    </w:p>
    <w:p w14:paraId="3621136D" w14:textId="5E9FDBAA" w:rsidR="00272661" w:rsidRDefault="00025477" w:rsidP="00272661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 xml:space="preserve">Некоторые из функций и преимуществ </w:t>
      </w: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 включают в себя: </w:t>
      </w:r>
    </w:p>
    <w:p w14:paraId="60D62C23" w14:textId="77777777" w:rsidR="00272661" w:rsidRP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25477" w:rsidRPr="005E69AA">
        <w:rPr>
          <w:rFonts w:cs="Times New Roman"/>
          <w:szCs w:val="28"/>
        </w:rPr>
        <w:t>GPS-отслеживание местоположения и обнаружение тегов</w:t>
      </w:r>
      <w:r w:rsidRPr="00272661">
        <w:rPr>
          <w:rFonts w:cs="Times New Roman"/>
          <w:szCs w:val="28"/>
        </w:rPr>
        <w:t>;</w:t>
      </w:r>
    </w:p>
    <w:p w14:paraId="5C381056" w14:textId="75A5D549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 w:rsidRPr="00272661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</w:t>
      </w:r>
      <w:r w:rsidR="00025477" w:rsidRPr="005E69AA">
        <w:rPr>
          <w:rFonts w:cs="Times New Roman"/>
          <w:szCs w:val="28"/>
        </w:rPr>
        <w:t>дентифи</w:t>
      </w:r>
      <w:r>
        <w:rPr>
          <w:rFonts w:cs="Times New Roman"/>
          <w:szCs w:val="28"/>
        </w:rPr>
        <w:t xml:space="preserve">кацию </w:t>
      </w:r>
      <w:r w:rsidR="00025477" w:rsidRPr="005E69AA">
        <w:rPr>
          <w:rFonts w:cs="Times New Roman"/>
          <w:szCs w:val="28"/>
        </w:rPr>
        <w:t>и сравн</w:t>
      </w:r>
      <w:r>
        <w:rPr>
          <w:rFonts w:cs="Times New Roman"/>
          <w:szCs w:val="28"/>
        </w:rPr>
        <w:t>ение</w:t>
      </w:r>
      <w:r w:rsidR="00025477" w:rsidRPr="005E69AA">
        <w:rPr>
          <w:rFonts w:cs="Times New Roman"/>
          <w:szCs w:val="28"/>
        </w:rPr>
        <w:t xml:space="preserve"> событи</w:t>
      </w:r>
      <w:r>
        <w:rPr>
          <w:rFonts w:cs="Times New Roman"/>
          <w:szCs w:val="28"/>
        </w:rPr>
        <w:t>й</w:t>
      </w:r>
      <w:r w:rsidR="00025477" w:rsidRPr="005E69AA">
        <w:rPr>
          <w:rFonts w:cs="Times New Roman"/>
          <w:szCs w:val="28"/>
        </w:rPr>
        <w:t xml:space="preserve"> </w:t>
      </w:r>
    </w:p>
    <w:p w14:paraId="68E635F3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контроль </w:t>
      </w:r>
      <w:r w:rsidR="00025477" w:rsidRPr="005E69AA">
        <w:rPr>
          <w:rFonts w:cs="Times New Roman"/>
          <w:szCs w:val="28"/>
        </w:rPr>
        <w:t xml:space="preserve">состояние батареи всех тегов </w:t>
      </w:r>
    </w:p>
    <w:p w14:paraId="5B7586EA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</w:t>
      </w:r>
      <w:r w:rsidR="00025477" w:rsidRPr="005E69AA">
        <w:rPr>
          <w:rFonts w:cs="Times New Roman"/>
          <w:szCs w:val="28"/>
        </w:rPr>
        <w:t xml:space="preserve">азначение тегов пешеходам и водителям </w:t>
      </w:r>
    </w:p>
    <w:p w14:paraId="702E490B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</w:t>
      </w:r>
      <w:r w:rsidR="00025477" w:rsidRPr="005E69AA">
        <w:rPr>
          <w:rFonts w:cs="Times New Roman"/>
          <w:szCs w:val="28"/>
        </w:rPr>
        <w:t>озда</w:t>
      </w:r>
      <w:r>
        <w:rPr>
          <w:rFonts w:cs="Times New Roman"/>
          <w:szCs w:val="28"/>
        </w:rPr>
        <w:t>ние</w:t>
      </w:r>
      <w:r w:rsidR="00025477" w:rsidRPr="005E69AA">
        <w:rPr>
          <w:rFonts w:cs="Times New Roman"/>
          <w:szCs w:val="28"/>
        </w:rPr>
        <w:t xml:space="preserve"> настраиваемы</w:t>
      </w:r>
      <w:r>
        <w:rPr>
          <w:rFonts w:cs="Times New Roman"/>
          <w:szCs w:val="28"/>
        </w:rPr>
        <w:t>х</w:t>
      </w:r>
      <w:r w:rsidR="00025477" w:rsidRPr="005E69AA">
        <w:rPr>
          <w:rFonts w:cs="Times New Roman"/>
          <w:szCs w:val="28"/>
        </w:rPr>
        <w:t xml:space="preserve"> отчет</w:t>
      </w:r>
      <w:r>
        <w:rPr>
          <w:rFonts w:cs="Times New Roman"/>
          <w:szCs w:val="28"/>
        </w:rPr>
        <w:t>ов</w:t>
      </w:r>
      <w:r w:rsidR="00025477" w:rsidRPr="005E69AA">
        <w:rPr>
          <w:rFonts w:cs="Times New Roman"/>
          <w:szCs w:val="28"/>
        </w:rPr>
        <w:t xml:space="preserve"> о собранных данных </w:t>
      </w:r>
    </w:p>
    <w:p w14:paraId="1EEDE899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у</w:t>
      </w:r>
      <w:r w:rsidR="00025477" w:rsidRPr="005E69AA">
        <w:rPr>
          <w:rFonts w:cs="Times New Roman"/>
          <w:szCs w:val="28"/>
        </w:rPr>
        <w:t xml:space="preserve">правление показателями безопасности </w:t>
      </w:r>
    </w:p>
    <w:p w14:paraId="4776BB06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</w:t>
      </w:r>
      <w:r w:rsidR="00025477" w:rsidRPr="005E69AA">
        <w:rPr>
          <w:rFonts w:cs="Times New Roman"/>
          <w:szCs w:val="28"/>
        </w:rPr>
        <w:t>егистр</w:t>
      </w:r>
      <w:r>
        <w:rPr>
          <w:rFonts w:cs="Times New Roman"/>
          <w:szCs w:val="28"/>
        </w:rPr>
        <w:t>ацию</w:t>
      </w:r>
      <w:r w:rsidR="00025477" w:rsidRPr="005E69AA">
        <w:rPr>
          <w:rFonts w:cs="Times New Roman"/>
          <w:szCs w:val="28"/>
        </w:rPr>
        <w:t xml:space="preserve"> попытки несанкционированного доступа </w:t>
      </w:r>
    </w:p>
    <w:p w14:paraId="0F7BF3CB" w14:textId="15818668" w:rsidR="005E69AA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25477" w:rsidRPr="005E69AA">
        <w:rPr>
          <w:rFonts w:cs="Times New Roman"/>
          <w:szCs w:val="28"/>
        </w:rPr>
        <w:t>ограни</w:t>
      </w:r>
      <w:r>
        <w:rPr>
          <w:rFonts w:cs="Times New Roman"/>
          <w:szCs w:val="28"/>
        </w:rPr>
        <w:t>чение доступа персонала</w:t>
      </w:r>
    </w:p>
    <w:p w14:paraId="35522889" w14:textId="21821235" w:rsidR="00C068F3" w:rsidRPr="00C068F3" w:rsidRDefault="00272661" w:rsidP="00C068F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того, дооснащение транспортных средств дополнительными аппаратными компонентами позволит детектировать и анализировать </w:t>
      </w:r>
      <w:r w:rsidR="00C068F3">
        <w:rPr>
          <w:rFonts w:cs="Times New Roman"/>
          <w:szCs w:val="28"/>
        </w:rPr>
        <w:t>данные о событиях</w:t>
      </w:r>
      <w:r w:rsidR="00C068F3" w:rsidRPr="00C068F3">
        <w:rPr>
          <w:rFonts w:cs="Times New Roman"/>
          <w:szCs w:val="28"/>
        </w:rPr>
        <w:t xml:space="preserve"> </w:t>
      </w:r>
      <w:r w:rsidR="00C068F3">
        <w:rPr>
          <w:rFonts w:cs="Times New Roman"/>
          <w:szCs w:val="28"/>
        </w:rPr>
        <w:t xml:space="preserve">ведущих к незначительным повреждениям технических средств, контролю технического состояния, расхода топлива и пр. </w:t>
      </w:r>
    </w:p>
    <w:p w14:paraId="15C3F99F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EED73F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1BC53FB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9E12400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4CA15F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4ACA236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6E50460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235F92A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0ADB151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87554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3E9624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47BDB5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D93EC0E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458CBEB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67469A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BF50D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1699FFD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C6A4A98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A614FC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2EA80FD" w14:textId="77777777" w:rsidR="008A6666" w:rsidRDefault="008A6666" w:rsidP="00572CF3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Глава 2. Выбор программного стека</w:t>
      </w:r>
    </w:p>
    <w:p w14:paraId="6E7DEF35" w14:textId="3BE90124" w:rsidR="00572CF3" w:rsidRPr="00572CF3" w:rsidRDefault="00572CF3" w:rsidP="00572CF3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572CF3">
        <w:rPr>
          <w:rFonts w:cs="Times New Roman"/>
          <w:b/>
          <w:bCs/>
          <w:szCs w:val="28"/>
        </w:rPr>
        <w:t xml:space="preserve">Выбор фреймворка для </w:t>
      </w:r>
      <w:r w:rsidRPr="00572CF3">
        <w:rPr>
          <w:rFonts w:cs="Times New Roman"/>
          <w:b/>
          <w:bCs/>
          <w:szCs w:val="28"/>
          <w:lang w:val="en-US"/>
        </w:rPr>
        <w:t>web</w:t>
      </w:r>
      <w:r w:rsidRPr="00572CF3">
        <w:rPr>
          <w:rFonts w:cs="Times New Roman"/>
          <w:b/>
          <w:bCs/>
          <w:szCs w:val="28"/>
        </w:rPr>
        <w:t>-приложения</w:t>
      </w:r>
    </w:p>
    <w:p w14:paraId="5E0907FE" w14:textId="2C08915A" w:rsidR="00876313" w:rsidRDefault="005E69AA" w:rsidP="00E907CF">
      <w:pPr>
        <w:spacing w:after="0" w:line="360" w:lineRule="auto"/>
        <w:ind w:firstLine="708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>Ввиду того, что</w:t>
      </w:r>
      <w:r>
        <w:rPr>
          <w:rFonts w:cs="Times New Roman"/>
          <w:szCs w:val="28"/>
        </w:rPr>
        <w:t xml:space="preserve"> основным назначением разрабатываемого приложения является сбор и представление собранной информации в виде аналитических отчетов</w:t>
      </w:r>
      <w:r w:rsidR="00876313">
        <w:rPr>
          <w:rFonts w:cs="Times New Roman"/>
          <w:szCs w:val="28"/>
        </w:rPr>
        <w:t xml:space="preserve"> и с учетом широкого выбора фреймворков для построения таковых отчетов с использованием языка программирования (далее – ЯП) </w:t>
      </w:r>
      <w:r w:rsidR="00876313">
        <w:rPr>
          <w:rFonts w:cs="Times New Roman"/>
          <w:szCs w:val="28"/>
          <w:lang w:val="en-US"/>
        </w:rPr>
        <w:t>Python</w:t>
      </w:r>
      <w:r w:rsidR="00876313">
        <w:rPr>
          <w:rFonts w:cs="Times New Roman"/>
          <w:szCs w:val="28"/>
        </w:rPr>
        <w:t xml:space="preserve">, данный ЯП был выбран в качестве основного. Среди наиболее популярных фреймворков для построения аналитических отчетов с возможностью их публикации на </w:t>
      </w:r>
      <w:r w:rsidR="00876313">
        <w:rPr>
          <w:rFonts w:cs="Times New Roman"/>
          <w:szCs w:val="28"/>
          <w:lang w:val="en-US"/>
        </w:rPr>
        <w:t>web</w:t>
      </w:r>
      <w:r w:rsidR="00876313" w:rsidRPr="00876313">
        <w:rPr>
          <w:rFonts w:cs="Times New Roman"/>
          <w:szCs w:val="28"/>
        </w:rPr>
        <w:t>-</w:t>
      </w:r>
      <w:r w:rsidR="00876313">
        <w:rPr>
          <w:rFonts w:cs="Times New Roman"/>
          <w:szCs w:val="28"/>
        </w:rPr>
        <w:t>сервере являются</w:t>
      </w:r>
      <w:r w:rsidR="00876313" w:rsidRPr="00876313">
        <w:rPr>
          <w:rFonts w:cs="Times New Roman"/>
          <w:szCs w:val="28"/>
        </w:rPr>
        <w:t>:</w:t>
      </w:r>
    </w:p>
    <w:p w14:paraId="5CF3B014" w14:textId="7AAFC1CF" w:rsidR="0016696A" w:rsidRPr="00807E84" w:rsidRDefault="0016696A" w:rsidP="0016696A">
      <w:pPr>
        <w:spacing w:after="0" w:line="360" w:lineRule="auto"/>
        <w:ind w:firstLine="357"/>
        <w:rPr>
          <w:rFonts w:cs="Times New Roman"/>
          <w:szCs w:val="28"/>
        </w:rPr>
      </w:pPr>
      <w:r>
        <w:rPr>
          <w:rFonts w:cs="Times New Roman"/>
          <w:szCs w:val="28"/>
        </w:rPr>
        <w:t>-   платные решения</w:t>
      </w:r>
      <w:r w:rsidRPr="0016696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Power</w:t>
      </w:r>
      <w:r w:rsidRPr="001669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BI</w:t>
      </w:r>
      <w:r w:rsidRPr="001669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Tableau</w:t>
      </w:r>
      <w:r w:rsidRPr="0016696A">
        <w:rPr>
          <w:rFonts w:cs="Times New Roman"/>
          <w:szCs w:val="28"/>
        </w:rPr>
        <w:t>)</w:t>
      </w:r>
    </w:p>
    <w:p w14:paraId="75940C4E" w14:textId="107C417B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ind w:left="714" w:hanging="357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Apache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Superset</w:t>
      </w:r>
      <w:proofErr w:type="spellEnd"/>
    </w:p>
    <w:p w14:paraId="590ECB49" w14:textId="43DA01B8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before="480"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Redash</w:t>
      </w:r>
      <w:proofErr w:type="spellEnd"/>
    </w:p>
    <w:p w14:paraId="719AC6AC" w14:textId="323337A0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before="480"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 xml:space="preserve">Dash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</w:p>
    <w:p w14:paraId="22A17E3F" w14:textId="76C54CC5" w:rsidR="00E907CF" w:rsidRPr="0016696A" w:rsidRDefault="00876313" w:rsidP="00E907CF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ind w:left="714" w:hanging="357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Streamlit</w:t>
      </w:r>
      <w:proofErr w:type="spellEnd"/>
    </w:p>
    <w:p w14:paraId="3164CE06" w14:textId="77777777" w:rsidR="0016696A" w:rsidRPr="00104BBE" w:rsidRDefault="0016696A" w:rsidP="0016696A">
      <w:pPr>
        <w:pStyle w:val="a6"/>
        <w:shd w:val="clear" w:color="auto" w:fill="FFFFFF"/>
        <w:spacing w:after="0" w:line="360" w:lineRule="auto"/>
        <w:ind w:left="714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65A486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C281519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2D83A64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BFB7AD1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CC9C028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8EF1469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30DF72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40EC8FC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47F5123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B9E9A30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4A287DA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2F924D8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0D69215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C733BA7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7C3165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731069A" w14:textId="30CB416A" w:rsidR="00104BBE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  <w:lastRenderedPageBreak/>
        <w:tab/>
      </w:r>
      <w:r w:rsidRPr="00CE2EC6">
        <w:rPr>
          <w:rFonts w:eastAsia="Times New Roman" w:cs="Times New Roman"/>
          <w:b/>
          <w:bCs/>
          <w:color w:val="333333"/>
          <w:kern w:val="0"/>
          <w:szCs w:val="28"/>
          <w:lang w:val="en-US" w:eastAsia="ru-RU"/>
          <w14:ligatures w14:val="none"/>
        </w:rPr>
        <w:t>Tableau</w:t>
      </w:r>
    </w:p>
    <w:p w14:paraId="17789903" w14:textId="043648A3" w:rsidR="00CE2EC6" w:rsidRDefault="00CE2EC6" w:rsidP="00CE2EC6">
      <w:p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807E84"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  <w:tab/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— программное обеспечение для интерактивной бизнес-аналитики и визуализации данных. Оно помогает провести глубокий анализ большого количества информации и представить результаты в удобной и интуитивно понятной форме.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может взаимодействовать с облачными решениями (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Dropbox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, Google Таблицы, AWS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Redshift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и пр.), а также современными инструментами анализа данных, например Python и R.</w:t>
      </w:r>
    </w:p>
    <w:p w14:paraId="50524255" w14:textId="1004BE91" w:rsidR="00CE2EC6" w:rsidRPr="00CE2EC6" w:rsidRDefault="00CE2EC6" w:rsidP="00CE2EC6">
      <w:pPr>
        <w:shd w:val="clear" w:color="auto" w:fill="FFFFFF"/>
        <w:spacing w:after="0" w:line="360" w:lineRule="auto"/>
        <w:ind w:firstLine="708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Аналитическую платформу разработала компания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Software, Inc. в 2003 году. В 2019 году ее поглотила корпорация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Salesforce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, которая продолжила развитие продукта. Сегодня под брендом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выпускается несколько версий программы, а также дополнительные продукты, расширяющие функционал. Вокруг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образовалось обширное сообщество профессионалов и энтузиастов-любителей, обменивающихся опытом и способствующих совершенствованию сервиса.</w:t>
      </w:r>
    </w:p>
    <w:p w14:paraId="25EA28D1" w14:textId="76405B9C" w:rsidR="00CE2EC6" w:rsidRPr="00CE2EC6" w:rsidRDefault="00CE2EC6" w:rsidP="00CE2EC6">
      <w:pPr>
        <w:shd w:val="clear" w:color="auto" w:fill="FFFFFF"/>
        <w:spacing w:after="0" w:line="360" w:lineRule="auto"/>
        <w:ind w:firstLine="708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Возможности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:</w:t>
      </w:r>
    </w:p>
    <w:p w14:paraId="4EF4B272" w14:textId="2700CB88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с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бор информации из различных источников — от простых Excel-таблиц до многомерных массивов данных, облачных хранилищ и т.д.</w:t>
      </w:r>
    </w:p>
    <w:p w14:paraId="1C6EA877" w14:textId="783DB6E0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г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лубокая обработка полученных данных, позволяющая отслеживать события, тенденции, понимать их причины.</w:t>
      </w:r>
    </w:p>
    <w:p w14:paraId="5C41AA08" w14:textId="0BCB7E34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изуализация результатов анализа в виде стандартных графиков, пузырьковых диаграмм, дерева событий, с привязкой к географическим картам и т.д.</w:t>
      </w:r>
    </w:p>
    <w:p w14:paraId="5E24D5B6" w14:textId="005F758B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озможность объединить различные типы данных в сводных отчетах, например информацию о расходах на рекламу с данными о регистрациях, чтобы рассчитать их стоимость.</w:t>
      </w:r>
    </w:p>
    <w:p w14:paraId="46279B08" w14:textId="00D7BD76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с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оздание отчетов любых типов — от простейших таблиц до глубоких исследований трендов и корреляций.</w:t>
      </w:r>
    </w:p>
    <w:p w14:paraId="78735BAB" w14:textId="69AA8B81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бмен данными с другими пользователями, загрузка отчетов в облако, совместный просмотр и работа с результатами исследований.</w:t>
      </w:r>
    </w:p>
    <w:p w14:paraId="7C90A02F" w14:textId="52FE8F5F" w:rsid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lastRenderedPageBreak/>
        <w:t>а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нализ эффективности бизнеса с помощью ключевых метрик из любой точки мира.</w:t>
      </w:r>
    </w:p>
    <w:p w14:paraId="0639AD95" w14:textId="63080710" w:rsidR="00CE2EC6" w:rsidRPr="00CE2EC6" w:rsidRDefault="00CE2EC6" w:rsidP="00CE2EC6">
      <w:pPr>
        <w:shd w:val="clear" w:color="auto" w:fill="FFFFFF"/>
        <w:spacing w:after="0" w:line="360" w:lineRule="auto"/>
        <w:ind w:left="720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Преимущества </w:t>
      </w:r>
      <w:r w:rsidRPr="00CE2EC6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Tableau:</w:t>
      </w:r>
    </w:p>
    <w:p w14:paraId="462E650E" w14:textId="4281608F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бработка файлов любых форматов, от электронных таблиц до многомерных массивов данных, реляционных БД и т.д.</w:t>
      </w:r>
    </w:p>
    <w:p w14:paraId="7CE7B11C" w14:textId="684CC5AC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нтуитивно понятный интерфейс и функция обработки естественных запросов, которые понижают порог вхождения и позволяют быстро освоить программу.</w:t>
      </w:r>
    </w:p>
    <w:p w14:paraId="5F827602" w14:textId="4658CC9C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ысокая скорость обработки данных для анализа больших массивов информации.</w:t>
      </w:r>
    </w:p>
    <w:p w14:paraId="2AF607DD" w14:textId="56287209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м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ногоуровневая авторизация и защита пользовательских данных.</w:t>
      </w:r>
    </w:p>
    <w:p w14:paraId="3B987AA8" w14:textId="1E5A62F2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ыстрая установка, настройка и внедрение программного обеспечения, простое подключение дополнительных модулей, расширяющих основной функционал.</w:t>
      </w:r>
    </w:p>
    <w:p w14:paraId="63A662E9" w14:textId="6EEEAED7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траслевые решения, позволяющие масштабировать платформу с учетом специфики компании.</w:t>
      </w:r>
    </w:p>
    <w:p w14:paraId="012D635C" w14:textId="5211A5B0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д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оступ к данным и отчетам из любой точки мира.</w:t>
      </w:r>
    </w:p>
    <w:p w14:paraId="689C0B77" w14:textId="6A2359BB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По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дробная техническая документация по каждому продукту из экосистемы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, широкая поддержка официальных разработчиков и энтузиастов-любителей.</w:t>
      </w:r>
    </w:p>
    <w:p w14:paraId="14FFE8C7" w14:textId="535E2F06" w:rsidR="00CE2EC6" w:rsidRP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</w:pPr>
    </w:p>
    <w:p w14:paraId="3A71E0CD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32B3837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40D345B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7B3DA5F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243C30B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EAD417C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1906B93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A611A37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1E3E584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9DB2443" w14:textId="59D7B516" w:rsidR="00104BBE" w:rsidRDefault="00642BAB" w:rsidP="000C2EE7">
      <w:pPr>
        <w:shd w:val="clear" w:color="auto" w:fill="FFFFFF"/>
        <w:spacing w:after="100" w:afterAutospacing="1" w:line="360" w:lineRule="auto"/>
        <w:ind w:firstLine="708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lastRenderedPageBreak/>
        <w:t xml:space="preserve">Apache </w:t>
      </w:r>
      <w:proofErr w:type="spellStart"/>
      <w:r w:rsidRPr="00642B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</w:t>
      </w:r>
    </w:p>
    <w:p w14:paraId="5B7636DB" w14:textId="12B46674" w:rsidR="00642BAB" w:rsidRPr="00C068F3" w:rsidRDefault="00104BBE" w:rsidP="00C068F3">
      <w:pPr>
        <w:shd w:val="clear" w:color="auto" w:fill="FFFFFF"/>
        <w:spacing w:after="100" w:afterAutospacing="1" w:line="360" w:lineRule="auto"/>
        <w:ind w:firstLine="708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C068F3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Apache</w:t>
      </w:r>
      <w:r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</w:t>
      </w:r>
      <w:r w:rsidRPr="00C068F3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Superset</w:t>
      </w:r>
      <w:r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- </w:t>
      </w:r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быстрый и гибкий BI инструмент в бизнес-аналитике, который разработан для высокой доступности и </w:t>
      </w:r>
      <w:proofErr w:type="spellStart"/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скалирования</w:t>
      </w:r>
      <w:proofErr w:type="spellEnd"/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на крупных распределенных средах, он также отлично работает внутри контейнеров.</w:t>
      </w:r>
      <w:r w:rsidR="00C068F3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Э</w:t>
      </w:r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то мощная платформа для визуализации данных и аналитики бизнеса, которая позволяет пользователям создавать интерактивные </w:t>
      </w:r>
      <w:proofErr w:type="spellStart"/>
      <w:r w:rsidR="00C068F3" w:rsidRPr="00C068F3">
        <w:rPr>
          <w:rFonts w:cs="Times New Roman"/>
          <w:color w:val="444444"/>
          <w:szCs w:val="28"/>
          <w:shd w:val="clear" w:color="auto" w:fill="FFFFFF"/>
        </w:rPr>
        <w:t>дашборды</w:t>
      </w:r>
      <w:proofErr w:type="spellEnd"/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 и отчеты на основе различных источников данных. С помощью Apache </w:t>
      </w:r>
      <w:proofErr w:type="spellStart"/>
      <w:r w:rsidR="00C068F3" w:rsidRPr="00C068F3">
        <w:rPr>
          <w:rFonts w:cs="Times New Roman"/>
          <w:color w:val="444444"/>
          <w:szCs w:val="28"/>
          <w:shd w:val="clear" w:color="auto" w:fill="FFFFFF"/>
        </w:rPr>
        <w:t>Superset</w:t>
      </w:r>
      <w:proofErr w:type="spellEnd"/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 вы можете быстро и легко анализировать данные, отслеживать ключевые метрики и принимать важные решения на основе фактов. Эта платформа предлагает широкий набор инструментов для работы с данными, включая графики, таблицы, карты, фильтры и многое другое. </w:t>
      </w:r>
    </w:p>
    <w:p w14:paraId="612363FF" w14:textId="77777777" w:rsidR="00642BAB" w:rsidRPr="00642BAB" w:rsidRDefault="00642BAB" w:rsidP="00104BBE">
      <w:pPr>
        <w:shd w:val="clear" w:color="auto" w:fill="FFFFFF"/>
        <w:spacing w:after="100" w:afterAutospacing="1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предоставляет:</w:t>
      </w:r>
    </w:p>
    <w:p w14:paraId="25C011D1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Интуитивный интерфейс для визуализации наборов данных и создания интерактивных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инфопанелей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;</w:t>
      </w:r>
    </w:p>
    <w:p w14:paraId="54785325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Широкий набор визуализаций с возможностью подключения и создания собственных, используя JS;</w:t>
      </w:r>
    </w:p>
    <w:p w14:paraId="271A9294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Простой и понятный инструмент для создания наборов данных (используя SQL);</w:t>
      </w:r>
    </w:p>
    <w:p w14:paraId="4175ECF7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Встроенный редактор SQL (SQL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Alchemy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) для работы с данными;</w:t>
      </w:r>
    </w:p>
    <w:p w14:paraId="64109838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Удобный интерфейс для создания метрик и вычисляемых столбцов;</w:t>
      </w:r>
    </w:p>
    <w:p w14:paraId="6BAC8A09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Поддержка для большинства SQL баз данных (всего около 30 коннекторов, список постоянно пополняется);</w:t>
      </w:r>
    </w:p>
    <w:p w14:paraId="55387879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Встроенное асинхронное выполнение запросов и кэширование;</w:t>
      </w:r>
    </w:p>
    <w:p w14:paraId="7272A7E0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Расширенная модель безопасности, предоставляет богатую кастомизацию для доступа к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инфопанелям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наборам данных и визуальным элементам;</w:t>
      </w:r>
    </w:p>
    <w:p w14:paraId="339F281F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Возможность интегрировать со многими инструментами аутентификации (БД,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OpenID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, LDAP,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OAuth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REMOTE_USER, и т.д.);</w:t>
      </w:r>
    </w:p>
    <w:p w14:paraId="7BD30EE4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lastRenderedPageBreak/>
        <w:t>API для программной кастомизации;</w:t>
      </w:r>
    </w:p>
    <w:p w14:paraId="6AEF34AA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Скалируемость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которая поддерживается «облачной» архитектурой.</w:t>
      </w:r>
    </w:p>
    <w:p w14:paraId="75C45710" w14:textId="77777777" w:rsidR="00642BAB" w:rsidRPr="00642BAB" w:rsidRDefault="00642BAB" w:rsidP="00104BBE">
      <w:pPr>
        <w:shd w:val="clear" w:color="auto" w:fill="FFFFFF"/>
        <w:spacing w:after="100" w:afterAutospacing="1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также позволяет выбрать инструменты для:</w:t>
      </w:r>
    </w:p>
    <w:p w14:paraId="084D0404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web server (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Gunicorn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, Nginx, Apache);</w:t>
      </w:r>
    </w:p>
    <w:p w14:paraId="0D9FC308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metadata database engine (MySQL, </w:t>
      </w:r>
      <w:r w:rsidR="00000000">
        <w:fldChar w:fldCharType="begin"/>
      </w:r>
      <w:r w:rsidR="00000000" w:rsidRPr="00807E84">
        <w:rPr>
          <w:lang w:val="en-US"/>
        </w:rPr>
        <w:instrText>HYPERLINK "https://dbi.ru/uslugi-podderzhki-subd-postgresql/"</w:instrText>
      </w:r>
      <w:r w:rsidR="00000000">
        <w:fldChar w:fldCharType="separate"/>
      </w:r>
      <w:r w:rsidRPr="00642BAB">
        <w:rPr>
          <w:rFonts w:eastAsia="Times New Roman" w:cs="Times New Roman"/>
          <w:color w:val="0094CD"/>
          <w:kern w:val="0"/>
          <w:szCs w:val="28"/>
          <w:u w:val="single"/>
          <w:lang w:val="en-US" w:eastAsia="ru-RU"/>
          <w14:ligatures w14:val="none"/>
        </w:rPr>
        <w:t>Postgres</w:t>
      </w:r>
      <w:r w:rsidR="00000000">
        <w:rPr>
          <w:rFonts w:eastAsia="Times New Roman" w:cs="Times New Roman"/>
          <w:color w:val="0094CD"/>
          <w:kern w:val="0"/>
          <w:szCs w:val="28"/>
          <w:u w:val="single"/>
          <w:lang w:val="en-US" w:eastAsia="ru-RU"/>
          <w14:ligatures w14:val="none"/>
        </w:rPr>
        <w:fldChar w:fldCharType="end"/>
      </w: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, MariaDB,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4509B883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message queue (Redis, RabbitMQ, SQS,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20F852AF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results backend (S3, Redis, Memcached,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7188B5EC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caching layer (Memcached, Redis,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).</w:t>
      </w:r>
    </w:p>
    <w:p w14:paraId="32D02AC8" w14:textId="77777777" w:rsidR="00642BAB" w:rsidRPr="00272661" w:rsidRDefault="00642BAB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4327173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9580DE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B13819C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71E161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68BD76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9B61D1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C8F62F0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504EBF0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1844282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5D2F959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5E65286B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5BB9088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2A371D7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319C6A6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62B92C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09832B13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13C85C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E1009D6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3C54E7D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772F054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1CDE2E94" w14:textId="77777777" w:rsid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proofErr w:type="spellStart"/>
      <w:r w:rsidRPr="00104BBE">
        <w:rPr>
          <w:b/>
          <w:bCs/>
          <w:lang w:eastAsia="ru-RU"/>
        </w:rPr>
        <w:lastRenderedPageBreak/>
        <w:t>Redash</w:t>
      </w:r>
      <w:proofErr w:type="spellEnd"/>
      <w:r w:rsidRPr="00104BBE">
        <w:rPr>
          <w:lang w:eastAsia="ru-RU"/>
        </w:rPr>
        <w:t xml:space="preserve"> </w:t>
      </w:r>
    </w:p>
    <w:p w14:paraId="59FC692B" w14:textId="4E81005B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proofErr w:type="spellStart"/>
      <w:r>
        <w:rPr>
          <w:lang w:val="en-US" w:eastAsia="ru-RU"/>
        </w:rPr>
        <w:t>Redash</w:t>
      </w:r>
      <w:proofErr w:type="spellEnd"/>
      <w:r w:rsidRPr="00104BBE">
        <w:rPr>
          <w:lang w:eastAsia="ru-RU"/>
        </w:rPr>
        <w:t xml:space="preserve"> - бизнес-аналитический сервис для работы с большим объёмом данных и его визуализации.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помогает работать с базами данных, подключив их к сервису пользователи смогут при помощи SQL-запросов обрабатывать имеющиеся данные и преобразовывать их в графики, и диаграммы. В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пользователь может работать как один, так и в команде с коллегами.</w:t>
      </w:r>
    </w:p>
    <w:p w14:paraId="435B6B71" w14:textId="77777777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r w:rsidRPr="00104BBE">
        <w:rPr>
          <w:lang w:eastAsia="ru-RU"/>
        </w:rPr>
        <w:t xml:space="preserve">Для начала работы в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пользователю необходимо пройти цепочку из нескольких этапов. Сначала необходимо подключиться к источнику данных, это могут быть как локальные базы данных, так и базы, находящиеся на выделенных серверах. После подключения к источнику можно начинать работать с данными при помощи запросов. Чтобы правильно сформировать запрос можно воспользоваться детализированной инструкцией. Запустив запрос, данные сформируются в таблицу. Полученную таблицу можно превратить в визуальный элемент: графики, диаграммы, карты, облако слов, поворотные таблицы, диаграммы </w:t>
      </w:r>
      <w:proofErr w:type="spellStart"/>
      <w:r w:rsidRPr="00104BBE">
        <w:rPr>
          <w:lang w:eastAsia="ru-RU"/>
        </w:rPr>
        <w:t>Sankey</w:t>
      </w:r>
      <w:proofErr w:type="spellEnd"/>
      <w:r w:rsidRPr="00104BBE">
        <w:rPr>
          <w:lang w:eastAsia="ru-RU"/>
        </w:rPr>
        <w:t xml:space="preserve"> и другие.</w:t>
      </w:r>
    </w:p>
    <w:p w14:paraId="25359935" w14:textId="62FD62E1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r w:rsidRPr="00104BBE">
        <w:rPr>
          <w:lang w:eastAsia="ru-RU"/>
        </w:rPr>
        <w:t xml:space="preserve">Готовые графические данные размещаются на </w:t>
      </w:r>
      <w:proofErr w:type="spellStart"/>
      <w:r w:rsidRPr="00104BBE">
        <w:rPr>
          <w:lang w:eastAsia="ru-RU"/>
        </w:rPr>
        <w:t>дашборде</w:t>
      </w:r>
      <w:proofErr w:type="spellEnd"/>
      <w:r w:rsidRPr="00104BBE">
        <w:rPr>
          <w:lang w:eastAsia="ru-RU"/>
        </w:rPr>
        <w:t xml:space="preserve">. </w:t>
      </w:r>
      <w:proofErr w:type="spellStart"/>
      <w:r w:rsidRPr="00104BBE">
        <w:rPr>
          <w:lang w:eastAsia="ru-RU"/>
        </w:rPr>
        <w:t>Дашборд</w:t>
      </w:r>
      <w:proofErr w:type="spellEnd"/>
      <w:r w:rsidRPr="00104BBE">
        <w:rPr>
          <w:lang w:eastAsia="ru-RU"/>
        </w:rPr>
        <w:t xml:space="preserve"> представляет из себя панель из нескольких графиков и текстовых данных, показывающих аналитическую информацию из запрашиваемых баз. </w:t>
      </w:r>
      <w:proofErr w:type="spellStart"/>
      <w:r w:rsidRPr="00104BBE">
        <w:rPr>
          <w:lang w:eastAsia="ru-RU"/>
        </w:rPr>
        <w:t>Дашбордами</w:t>
      </w:r>
      <w:proofErr w:type="spellEnd"/>
      <w:r w:rsidRPr="00104BBE">
        <w:rPr>
          <w:lang w:eastAsia="ru-RU"/>
        </w:rPr>
        <w:t xml:space="preserve"> можно делиться как с коллегами, так и открыть их для публичного доступа.</w:t>
      </w:r>
    </w:p>
    <w:p w14:paraId="144340DA" w14:textId="360427FA" w:rsidR="00104BBE" w:rsidRPr="00104BBE" w:rsidRDefault="00104BBE" w:rsidP="00104BBE">
      <w:pPr>
        <w:spacing w:line="360" w:lineRule="auto"/>
        <w:rPr>
          <w:lang w:val="en-US" w:eastAsia="ru-RU"/>
        </w:rPr>
      </w:pPr>
      <w:r w:rsidRPr="00104BBE">
        <w:rPr>
          <w:lang w:eastAsia="ru-RU"/>
        </w:rPr>
        <w:t xml:space="preserve">Особенности </w:t>
      </w:r>
      <w:proofErr w:type="spellStart"/>
      <w:r w:rsidRPr="00104BBE">
        <w:rPr>
          <w:lang w:eastAsia="ru-RU"/>
        </w:rPr>
        <w:t>Redash</w:t>
      </w:r>
      <w:proofErr w:type="spellEnd"/>
      <w:r>
        <w:rPr>
          <w:lang w:val="en-US" w:eastAsia="ru-RU"/>
        </w:rPr>
        <w:t xml:space="preserve">: </w:t>
      </w:r>
    </w:p>
    <w:p w14:paraId="731BA051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Создание запросов для работы с источниками данных</w:t>
      </w:r>
    </w:p>
    <w:p w14:paraId="05E23B51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Исследование схем и автозаполнение</w:t>
      </w:r>
    </w:p>
    <w:p w14:paraId="530A3784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Создание </w:t>
      </w:r>
      <w:proofErr w:type="spellStart"/>
      <w:r w:rsidRPr="00104BBE">
        <w:rPr>
          <w:lang w:eastAsia="ru-RU"/>
        </w:rPr>
        <w:t>сниппетов</w:t>
      </w:r>
      <w:proofErr w:type="spellEnd"/>
      <w:r w:rsidRPr="00104BBE">
        <w:rPr>
          <w:lang w:eastAsia="ru-RU"/>
        </w:rPr>
        <w:t xml:space="preserve"> для часто используемых элементов</w:t>
      </w:r>
    </w:p>
    <w:p w14:paraId="4A00996C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Управление доступом сотрудников</w:t>
      </w:r>
    </w:p>
    <w:p w14:paraId="140A8F3E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Визуализация полученных и запросов данных</w:t>
      </w:r>
    </w:p>
    <w:p w14:paraId="7425EA2E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Подключение к нескольким источникам одновременно</w:t>
      </w:r>
    </w:p>
    <w:p w14:paraId="6D95CA70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proofErr w:type="spellStart"/>
      <w:r w:rsidRPr="00104BBE">
        <w:rPr>
          <w:lang w:eastAsia="ru-RU"/>
        </w:rPr>
        <w:lastRenderedPageBreak/>
        <w:t>Автообновление</w:t>
      </w:r>
      <w:proofErr w:type="spellEnd"/>
      <w:r w:rsidRPr="00104BBE">
        <w:rPr>
          <w:lang w:eastAsia="ru-RU"/>
        </w:rPr>
        <w:t xml:space="preserve"> данных на </w:t>
      </w:r>
      <w:proofErr w:type="spellStart"/>
      <w:r w:rsidRPr="00104BBE">
        <w:rPr>
          <w:lang w:eastAsia="ru-RU"/>
        </w:rPr>
        <w:t>дашборде</w:t>
      </w:r>
      <w:proofErr w:type="spellEnd"/>
    </w:p>
    <w:p w14:paraId="268421E6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Фильтры и настройка данных</w:t>
      </w:r>
    </w:p>
    <w:p w14:paraId="36154E18" w14:textId="6DD3BFD9" w:rsid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Поддержка большинства источников данных</w:t>
      </w:r>
    </w:p>
    <w:p w14:paraId="40BC098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15B2C4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D0759F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372B595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CB47A5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AC073C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8909DA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AF6BB0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4C6F00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F074BD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3DAEFC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AD34C1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3D8C00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627368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469E0F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8F5A90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B070EC0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A45AAC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66B6F6B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EA12945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362CA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A9A5B70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61B133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6E7734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D39F69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F5E286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EF180AD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0E9BDAC" w14:textId="0BB6C61F" w:rsidR="00104BBE" w:rsidRPr="00104BBE" w:rsidRDefault="00104BBE" w:rsidP="00104BBE">
      <w:pPr>
        <w:spacing w:line="360" w:lineRule="auto"/>
        <w:ind w:firstLine="708"/>
        <w:rPr>
          <w:b/>
          <w:bCs/>
          <w:lang w:val="en-US" w:eastAsia="ru-RU"/>
        </w:rPr>
      </w:pPr>
      <w:proofErr w:type="spellStart"/>
      <w:r w:rsidRPr="00104BBE">
        <w:rPr>
          <w:b/>
          <w:bCs/>
          <w:lang w:val="en-US" w:eastAsia="ru-RU"/>
        </w:rPr>
        <w:lastRenderedPageBreak/>
        <w:t>Streamlit</w:t>
      </w:r>
      <w:proofErr w:type="spellEnd"/>
    </w:p>
    <w:p w14:paraId="7359BC73" w14:textId="0548B421" w:rsidR="00104BBE" w:rsidRDefault="00104BBE" w:rsidP="00104BBE">
      <w:pPr>
        <w:spacing w:line="360" w:lineRule="auto"/>
        <w:ind w:firstLine="708"/>
        <w:rPr>
          <w:lang w:eastAsia="ru-RU"/>
        </w:rPr>
      </w:pP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— это </w:t>
      </w:r>
      <w:hyperlink r:id="rId10" w:tgtFrame="_blank" w:history="1">
        <w:r w:rsidRPr="00104BBE">
          <w:rPr>
            <w:rStyle w:val="a4"/>
            <w:b/>
            <w:bCs/>
            <w:lang w:eastAsia="ru-RU"/>
          </w:rPr>
          <w:t>фреймворк</w:t>
        </w:r>
      </w:hyperlink>
      <w:r w:rsidRPr="00104BBE">
        <w:rPr>
          <w:lang w:eastAsia="ru-RU"/>
        </w:rPr>
        <w:t> для языка программирования </w:t>
      </w:r>
      <w:hyperlink r:id="rId11" w:tgtFrame="_blank" w:history="1">
        <w:r w:rsidRPr="00104BBE">
          <w:rPr>
            <w:rStyle w:val="a4"/>
            <w:b/>
            <w:bCs/>
            <w:lang w:eastAsia="ru-RU"/>
          </w:rPr>
          <w:t>Python</w:t>
        </w:r>
      </w:hyperlink>
      <w:r w:rsidRPr="00104BBE">
        <w:rPr>
          <w:lang w:eastAsia="ru-RU"/>
        </w:rPr>
        <w:t>. Он содержит набор программных инструментов, которые помогают перенести модель машинного обучения в веб. Написанную «умную» программу с помощью этого фреймворка можно быстро сделать веб-приложением.</w:t>
      </w:r>
    </w:p>
    <w:p w14:paraId="50B1995F" w14:textId="77777777" w:rsidR="00104BBE" w:rsidRPr="00104BBE" w:rsidRDefault="00104BBE" w:rsidP="00104BBE">
      <w:pPr>
        <w:spacing w:line="360" w:lineRule="auto"/>
        <w:rPr>
          <w:b/>
          <w:bCs/>
          <w:lang w:eastAsia="ru-RU"/>
        </w:rPr>
      </w:pPr>
      <w:r w:rsidRPr="00104BBE">
        <w:rPr>
          <w:b/>
          <w:bCs/>
          <w:lang w:eastAsia="ru-RU"/>
        </w:rPr>
        <w:t xml:space="preserve">Основные возможности </w:t>
      </w:r>
      <w:proofErr w:type="spellStart"/>
      <w:r w:rsidRPr="00104BBE">
        <w:rPr>
          <w:b/>
          <w:bCs/>
          <w:lang w:eastAsia="ru-RU"/>
        </w:rPr>
        <w:t>Streamlit</w:t>
      </w:r>
      <w:proofErr w:type="spellEnd"/>
    </w:p>
    <w:p w14:paraId="4855B025" w14:textId="0A390EDD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Быстрое развертывание. ML-модель или обычную программу можно быстро превратить в одностраничное веб-приложение и управлять им. Не нужно долго верстать и загружать модель, пользоваться традиционными инструментами для создания веб-интерфейсов. </w:t>
      </w:r>
    </w:p>
    <w:p w14:paraId="1A536518" w14:textId="6A7DBA60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Использование скриптов. Приложения можно делать интерактивными. Каждый раз, когда пользователь взаимодействует с получившимся веб-интерфейсом или разработчик меняет что-то в коде, </w:t>
      </w: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сам обновляет и перерисовывает нужные части страницы. Так интерфейс «откликается» на действия пользователя или на изменения модели в реальном времени. Поэтому с помощью фреймворка можно делать интерактивные визуализации, </w:t>
      </w:r>
      <w:proofErr w:type="spellStart"/>
      <w:r w:rsidRPr="00104BBE">
        <w:rPr>
          <w:lang w:eastAsia="ru-RU"/>
        </w:rPr>
        <w:t>дашборды</w:t>
      </w:r>
      <w:proofErr w:type="spellEnd"/>
      <w:r w:rsidRPr="00104BBE">
        <w:rPr>
          <w:lang w:eastAsia="ru-RU"/>
        </w:rPr>
        <w:t xml:space="preserve"> или простые пользовательские сервисы.</w:t>
      </w:r>
    </w:p>
    <w:p w14:paraId="0C5A018B" w14:textId="5BF4CE09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Виджеты и визуализация. В </w:t>
      </w: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есть встроенные стандартные виджеты для частых действий, например ползунки или поля для ввода текста. Можно взять готовые виджеты и собрать из них работающий интерфейс. Еще можно отрисовать график или картинку, вывести результат работы программы в виде схемы или таблицы. Есть и функция для отрисовки карты, на которой можно указать с помощью кода какие-то координаты, маршруты и линии.</w:t>
      </w:r>
    </w:p>
    <w:p w14:paraId="46279393" w14:textId="77777777" w:rsidR="00104BBE" w:rsidRDefault="00104BBE" w:rsidP="00104BBE">
      <w:pPr>
        <w:spacing w:line="360" w:lineRule="auto"/>
        <w:ind w:left="360"/>
        <w:rPr>
          <w:lang w:eastAsia="ru-RU"/>
        </w:rPr>
      </w:pPr>
    </w:p>
    <w:p w14:paraId="7C45D4C0" w14:textId="77777777" w:rsidR="00104BBE" w:rsidRDefault="00104BBE" w:rsidP="00104BBE">
      <w:pPr>
        <w:spacing w:line="360" w:lineRule="auto"/>
        <w:ind w:left="360"/>
        <w:rPr>
          <w:lang w:eastAsia="ru-RU"/>
        </w:rPr>
      </w:pPr>
    </w:p>
    <w:p w14:paraId="6DF55799" w14:textId="77777777" w:rsidR="00CE2EC6" w:rsidRPr="00104BBE" w:rsidRDefault="00CE2EC6" w:rsidP="00104BBE">
      <w:pPr>
        <w:spacing w:line="360" w:lineRule="auto"/>
        <w:ind w:left="360"/>
        <w:rPr>
          <w:lang w:eastAsia="ru-RU"/>
        </w:rPr>
      </w:pPr>
    </w:p>
    <w:p w14:paraId="025C6E6D" w14:textId="1714AAA5" w:rsidR="0016696A" w:rsidRPr="0016696A" w:rsidRDefault="0016696A" w:rsidP="0016696A">
      <w:pPr>
        <w:pStyle w:val="a3"/>
        <w:shd w:val="clear" w:color="auto" w:fill="FFFFFF"/>
        <w:spacing w:before="360" w:beforeAutospacing="0" w:after="0" w:afterAutospacing="0"/>
        <w:ind w:firstLine="360"/>
        <w:rPr>
          <w:b/>
          <w:bCs/>
          <w:color w:val="333333"/>
          <w:sz w:val="28"/>
          <w:szCs w:val="28"/>
        </w:rPr>
      </w:pPr>
      <w:proofErr w:type="spellStart"/>
      <w:r w:rsidRPr="0016696A">
        <w:rPr>
          <w:b/>
          <w:bCs/>
          <w:color w:val="333333"/>
          <w:sz w:val="28"/>
          <w:szCs w:val="28"/>
        </w:rPr>
        <w:lastRenderedPageBreak/>
        <w:t>Dash</w:t>
      </w:r>
      <w:proofErr w:type="spellEnd"/>
      <w:r w:rsidRPr="0016696A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Pr="0016696A">
        <w:rPr>
          <w:b/>
          <w:bCs/>
          <w:color w:val="333333"/>
          <w:sz w:val="28"/>
          <w:szCs w:val="28"/>
          <w:lang w:val="en-US"/>
        </w:rPr>
        <w:t>Plotly</w:t>
      </w:r>
      <w:proofErr w:type="spellEnd"/>
    </w:p>
    <w:p w14:paraId="61BE3263" w14:textId="061F61D3" w:rsidR="0016696A" w:rsidRPr="0016696A" w:rsidRDefault="0016696A" w:rsidP="0016696A">
      <w:pPr>
        <w:pStyle w:val="a3"/>
        <w:shd w:val="clear" w:color="auto" w:fill="FFFFFF"/>
        <w:spacing w:before="360" w:beforeAutospacing="0" w:after="0" w:afterAutospacing="0" w:line="360" w:lineRule="auto"/>
        <w:ind w:firstLine="36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en-US"/>
        </w:rPr>
        <w:t>Dash</w:t>
      </w:r>
      <w:r w:rsidRPr="0016696A"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  <w:lang w:val="en-US"/>
        </w:rPr>
        <w:t>Ploly</w:t>
      </w:r>
      <w:proofErr w:type="spellEnd"/>
      <w:r w:rsidRPr="0016696A">
        <w:rPr>
          <w:color w:val="333333"/>
          <w:sz w:val="28"/>
          <w:szCs w:val="28"/>
        </w:rPr>
        <w:t xml:space="preserve"> ― это платформа с открытым исходным кодом для создания интерфейсов визуализации данных. Это достаточно нетривиальное решение для создания </w:t>
      </w:r>
      <w:proofErr w:type="spellStart"/>
      <w:r w:rsidRPr="0016696A">
        <w:rPr>
          <w:color w:val="333333"/>
          <w:sz w:val="28"/>
          <w:szCs w:val="28"/>
        </w:rPr>
        <w:t>д</w:t>
      </w:r>
      <w:r>
        <w:rPr>
          <w:color w:val="333333"/>
          <w:sz w:val="28"/>
          <w:szCs w:val="28"/>
        </w:rPr>
        <w:t>а</w:t>
      </w:r>
      <w:r w:rsidRPr="0016696A">
        <w:rPr>
          <w:color w:val="333333"/>
          <w:sz w:val="28"/>
          <w:szCs w:val="28"/>
        </w:rPr>
        <w:t>шбордов</w:t>
      </w:r>
      <w:proofErr w:type="spellEnd"/>
      <w:r w:rsidRPr="0016696A">
        <w:rPr>
          <w:color w:val="333333"/>
          <w:sz w:val="28"/>
          <w:szCs w:val="28"/>
        </w:rPr>
        <w:t xml:space="preserve"> и аналитических витрин. В отличие от остальных продуктов, данное решение предлагает самый высокий уровень гибкости для представления данных, так как весь </w:t>
      </w:r>
      <w:proofErr w:type="spellStart"/>
      <w:r w:rsidRPr="0016696A">
        <w:rPr>
          <w:color w:val="333333"/>
          <w:sz w:val="28"/>
          <w:szCs w:val="28"/>
        </w:rPr>
        <w:t>д</w:t>
      </w:r>
      <w:r>
        <w:rPr>
          <w:color w:val="333333"/>
          <w:sz w:val="28"/>
          <w:szCs w:val="28"/>
        </w:rPr>
        <w:t>а</w:t>
      </w:r>
      <w:r w:rsidRPr="0016696A">
        <w:rPr>
          <w:color w:val="333333"/>
          <w:sz w:val="28"/>
          <w:szCs w:val="28"/>
        </w:rPr>
        <w:t>шборд</w:t>
      </w:r>
      <w:proofErr w:type="spellEnd"/>
      <w:r w:rsidRPr="0016696A">
        <w:rPr>
          <w:color w:val="333333"/>
          <w:sz w:val="28"/>
          <w:szCs w:val="28"/>
        </w:rPr>
        <w:t xml:space="preserve"> от начала и до конца пишется с помощью Python кода как полноценное веб-приложение. Библиотека создана и поддерживается канадской компанией </w:t>
      </w:r>
      <w:proofErr w:type="spellStart"/>
      <w:r w:rsidRPr="0016696A">
        <w:rPr>
          <w:color w:val="333333"/>
          <w:sz w:val="28"/>
          <w:szCs w:val="28"/>
        </w:rPr>
        <w:fldChar w:fldCharType="begin"/>
      </w:r>
      <w:r w:rsidRPr="0016696A">
        <w:rPr>
          <w:color w:val="333333"/>
          <w:sz w:val="28"/>
          <w:szCs w:val="28"/>
        </w:rPr>
        <w:instrText>HYPERLINK "https://plotly.com/"</w:instrText>
      </w:r>
      <w:r w:rsidRPr="0016696A">
        <w:rPr>
          <w:color w:val="333333"/>
          <w:sz w:val="28"/>
          <w:szCs w:val="28"/>
        </w:rPr>
      </w:r>
      <w:r w:rsidRPr="0016696A">
        <w:rPr>
          <w:color w:val="333333"/>
          <w:sz w:val="28"/>
          <w:szCs w:val="28"/>
        </w:rPr>
        <w:fldChar w:fldCharType="separate"/>
      </w:r>
      <w:r w:rsidRPr="0016696A">
        <w:rPr>
          <w:rStyle w:val="a4"/>
          <w:color w:val="548EAA"/>
          <w:sz w:val="28"/>
          <w:szCs w:val="28"/>
        </w:rPr>
        <w:t>Plotly</w:t>
      </w:r>
      <w:proofErr w:type="spellEnd"/>
      <w:r w:rsidRPr="0016696A">
        <w:rPr>
          <w:color w:val="333333"/>
          <w:sz w:val="28"/>
          <w:szCs w:val="28"/>
        </w:rPr>
        <w:fldChar w:fldCharType="end"/>
      </w:r>
      <w:r w:rsidRPr="0016696A">
        <w:rPr>
          <w:color w:val="333333"/>
          <w:sz w:val="28"/>
          <w:szCs w:val="28"/>
        </w:rPr>
        <w:t> и является логичным развитием одноименной популярной среди аналитиков данных и дата-сайентистов Python-библиотеки для построения разнообразных и красивых визуализаций. </w:t>
      </w:r>
    </w:p>
    <w:p w14:paraId="75643075" w14:textId="7CF88383" w:rsidR="00104BBE" w:rsidRPr="0016696A" w:rsidRDefault="0016696A" w:rsidP="0016696A">
      <w:pPr>
        <w:pStyle w:val="a3"/>
        <w:shd w:val="clear" w:color="auto" w:fill="FFFFFF"/>
        <w:spacing w:before="120" w:beforeAutospacing="0" w:after="0" w:afterAutospacing="0" w:line="360" w:lineRule="auto"/>
        <w:ind w:firstLine="357"/>
        <w:jc w:val="both"/>
        <w:rPr>
          <w:color w:val="333333"/>
          <w:sz w:val="28"/>
          <w:szCs w:val="28"/>
        </w:rPr>
      </w:pPr>
      <w:r w:rsidRPr="0016696A">
        <w:rPr>
          <w:color w:val="333333"/>
          <w:sz w:val="28"/>
          <w:szCs w:val="28"/>
        </w:rPr>
        <w:t xml:space="preserve">В основе библиотеки </w:t>
      </w:r>
      <w:proofErr w:type="spellStart"/>
      <w:r w:rsidRPr="0016696A">
        <w:rPr>
          <w:color w:val="333333"/>
          <w:sz w:val="28"/>
          <w:szCs w:val="28"/>
        </w:rPr>
        <w:t>Dash</w:t>
      </w:r>
      <w:proofErr w:type="spellEnd"/>
      <w:r w:rsidRPr="0016696A">
        <w:rPr>
          <w:color w:val="333333"/>
          <w:sz w:val="28"/>
          <w:szCs w:val="28"/>
        </w:rPr>
        <w:t xml:space="preserve"> помимо </w:t>
      </w:r>
      <w:proofErr w:type="spellStart"/>
      <w:r w:rsidRPr="0016696A">
        <w:rPr>
          <w:color w:val="333333"/>
          <w:sz w:val="28"/>
          <w:szCs w:val="28"/>
        </w:rPr>
        <w:t>Plotly</w:t>
      </w:r>
      <w:proofErr w:type="spellEnd"/>
      <w:r w:rsidRPr="0016696A">
        <w:rPr>
          <w:color w:val="333333"/>
          <w:sz w:val="28"/>
          <w:szCs w:val="28"/>
        </w:rPr>
        <w:t xml:space="preserve">, который отвечает за отрисовку графики, также используется знакомый многим Python-разработчикам фреймворк </w:t>
      </w:r>
      <w:proofErr w:type="spellStart"/>
      <w:r w:rsidRPr="0016696A">
        <w:rPr>
          <w:color w:val="333333"/>
          <w:sz w:val="28"/>
          <w:szCs w:val="28"/>
        </w:rPr>
        <w:t>Flask</w:t>
      </w:r>
      <w:proofErr w:type="spellEnd"/>
      <w:r w:rsidRPr="0016696A">
        <w:rPr>
          <w:color w:val="333333"/>
          <w:sz w:val="28"/>
          <w:szCs w:val="28"/>
        </w:rPr>
        <w:t xml:space="preserve">, а также фреймворк </w:t>
      </w:r>
      <w:proofErr w:type="spellStart"/>
      <w:r w:rsidRPr="0016696A">
        <w:rPr>
          <w:color w:val="333333"/>
          <w:sz w:val="28"/>
          <w:szCs w:val="28"/>
        </w:rPr>
        <w:t>React</w:t>
      </w:r>
      <w:proofErr w:type="spellEnd"/>
      <w:r w:rsidRPr="0016696A">
        <w:rPr>
          <w:color w:val="333333"/>
          <w:sz w:val="28"/>
          <w:szCs w:val="28"/>
        </w:rPr>
        <w:t xml:space="preserve">. </w:t>
      </w:r>
      <w:proofErr w:type="spellStart"/>
      <w:r w:rsidRPr="0016696A">
        <w:rPr>
          <w:color w:val="333333"/>
          <w:sz w:val="28"/>
          <w:szCs w:val="28"/>
        </w:rPr>
        <w:t>Flask</w:t>
      </w:r>
      <w:proofErr w:type="spellEnd"/>
      <w:r w:rsidRPr="0016696A">
        <w:rPr>
          <w:color w:val="333333"/>
          <w:sz w:val="28"/>
          <w:szCs w:val="28"/>
        </w:rPr>
        <w:t xml:space="preserve"> предоставляет библиотеке функциональность веб-сервера для простого и быстрого создания наших </w:t>
      </w:r>
      <w:proofErr w:type="spellStart"/>
      <w:r w:rsidRPr="0016696A">
        <w:rPr>
          <w:color w:val="333333"/>
          <w:sz w:val="28"/>
          <w:szCs w:val="28"/>
        </w:rPr>
        <w:t>дэшбордов</w:t>
      </w:r>
      <w:proofErr w:type="spellEnd"/>
      <w:r w:rsidRPr="0016696A">
        <w:rPr>
          <w:color w:val="333333"/>
          <w:sz w:val="28"/>
          <w:szCs w:val="28"/>
        </w:rPr>
        <w:t xml:space="preserve"> как небольших сайтов, которым не нужен сложный бэкенд. </w:t>
      </w:r>
      <w:proofErr w:type="spellStart"/>
      <w:r w:rsidRPr="0016696A">
        <w:rPr>
          <w:color w:val="333333"/>
          <w:sz w:val="28"/>
          <w:szCs w:val="28"/>
        </w:rPr>
        <w:t>React</w:t>
      </w:r>
      <w:proofErr w:type="spellEnd"/>
      <w:r w:rsidRPr="0016696A">
        <w:rPr>
          <w:color w:val="333333"/>
          <w:sz w:val="28"/>
          <w:szCs w:val="28"/>
        </w:rPr>
        <w:t xml:space="preserve"> же отвечает за отображение веб-интерфейса нашего приложения.</w:t>
      </w:r>
    </w:p>
    <w:p w14:paraId="210BEA67" w14:textId="1FA3E1DB" w:rsidR="00876313" w:rsidRDefault="00876313" w:rsidP="006A3F09">
      <w:pPr>
        <w:shd w:val="clear" w:color="auto" w:fill="FFFFFF"/>
        <w:spacing w:after="0" w:line="360" w:lineRule="auto"/>
        <w:ind w:firstLine="357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 данной работе сделан выбор в пользу фреймворка </w:t>
      </w:r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Dash</w:t>
      </w: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  <w:r w:rsidR="00E907CF"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 w:rsid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ввиду следующих его характеристик</w:t>
      </w:r>
      <w:r w:rsidR="00E907CF"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:</w:t>
      </w:r>
    </w:p>
    <w:p w14:paraId="3F990F5F" w14:textId="4E76EDFB" w:rsidR="00E907CF" w:rsidRDefault="00E907CF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распространяется по лицензии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MIT</w:t>
      </w:r>
      <w:r w:rsidR="006A3F09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;</w:t>
      </w:r>
    </w:p>
    <w:p w14:paraId="1899A45A" w14:textId="04626986" w:rsidR="00E907CF" w:rsidRPr="00572CF3" w:rsidRDefault="00E907CF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предоставляет функциональность веб-сервера благодаря интеграции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c</w:t>
      </w: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Flask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3746DEA7" w14:textId="5982A78B" w:rsidR="00572CF3" w:rsidRPr="00572CF3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благодаря интеграции с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Flask</w:t>
      </w:r>
      <w:r w:rsidRPr="00572CF3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поддерживает возможность работы с объектами базы данных в объектно-ориентированной парадигме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178D0A81" w14:textId="7E713EC9" w:rsidR="00572CF3" w:rsidRPr="00E907CF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отображение веб-интерфейса благодаря </w:t>
      </w:r>
      <w:proofErr w:type="gramStart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интеграции  с</w:t>
      </w:r>
      <w:proofErr w:type="gramEnd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React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61854B37" w14:textId="07BD2641" w:rsidR="00E907CF" w:rsidRPr="006A3F09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включает в себя один из наиболее известных пакетов инструментов по визуализации данных </w:t>
      </w:r>
      <w:proofErr w:type="spellStart"/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3767F806" w14:textId="562C9781" w:rsidR="006A3F09" w:rsidRPr="006A3F09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возможность создавать многостраничные приложения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;</w:t>
      </w:r>
    </w:p>
    <w:p w14:paraId="3429D614" w14:textId="461D0A90" w:rsidR="006A3F09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широкий набор встроенных элементов управления (слайдеры, выпадающие списки, </w:t>
      </w:r>
      <w:proofErr w:type="spellStart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чекбоксы</w:t>
      </w:r>
      <w:proofErr w:type="spellEnd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, кнопки)</w:t>
      </w:r>
      <w:r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08AC9C19" w14:textId="0366FA74" w:rsidR="006A3F09" w:rsidRPr="00572CF3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lastRenderedPageBreak/>
        <w:t xml:space="preserve">интеграция с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bootstrap;</w:t>
      </w:r>
    </w:p>
    <w:p w14:paraId="3783A1F7" w14:textId="020E62CF" w:rsidR="00C068F3" w:rsidRPr="00C068F3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нетребовательность к аппаратным ресурса</w:t>
      </w:r>
      <w:r w:rsidR="00C068F3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м</w:t>
      </w:r>
    </w:p>
    <w:p w14:paraId="1A2644DC" w14:textId="77777777" w:rsidR="00572CF3" w:rsidRDefault="00572CF3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714CD9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31E1E4B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989E9B1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B3F8A86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EA35F4D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4A5C04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5D75D4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49EA47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D8162A1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637824A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65842F0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C34A47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61E1F75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2F6D59E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A59E18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7C2F4D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BDE9F4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E389EB5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259E923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340471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25CADD0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79D9D6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837768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B37036A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42DA8B9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498A05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AFB50AF" w14:textId="77777777" w:rsidR="00572CF3" w:rsidRDefault="00572CF3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7CC2CE5" w14:textId="2C1BFE6E" w:rsidR="00572CF3" w:rsidRPr="00572CF3" w:rsidRDefault="00572CF3" w:rsidP="00572CF3">
      <w:pPr>
        <w:pStyle w:val="a6"/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</w:pPr>
      <w:r w:rsidRPr="00572CF3"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  <w:lastRenderedPageBreak/>
        <w:t>Выбор системы управления базой данных</w:t>
      </w:r>
    </w:p>
    <w:p w14:paraId="19730908" w14:textId="77777777" w:rsidR="00876313" w:rsidRPr="00876313" w:rsidRDefault="00876313" w:rsidP="00876313">
      <w:pPr>
        <w:spacing w:after="0" w:line="360" w:lineRule="auto"/>
        <w:ind w:firstLine="708"/>
        <w:rPr>
          <w:rFonts w:cs="Times New Roman"/>
          <w:szCs w:val="28"/>
        </w:rPr>
      </w:pPr>
    </w:p>
    <w:p w14:paraId="428B1CCF" w14:textId="7AC73189" w:rsidR="00876313" w:rsidRDefault="00857AE5" w:rsidP="005E69AA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Наиболее часто используемые в настоящее время СУБД подразделяются на</w:t>
      </w:r>
      <w:r w:rsidR="009B0F62" w:rsidRPr="009B0F62">
        <w:rPr>
          <w:rFonts w:cs="Times New Roman"/>
          <w:szCs w:val="28"/>
        </w:rPr>
        <w:t xml:space="preserve">: </w:t>
      </w:r>
    </w:p>
    <w:p w14:paraId="71EEC961" w14:textId="40FEE0FD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реляционные</w:t>
      </w:r>
    </w:p>
    <w:p w14:paraId="69B7BD55" w14:textId="0AC6120E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ключ-значение</w:t>
      </w:r>
    </w:p>
    <w:p w14:paraId="4192B8BC" w14:textId="42122F08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документные</w:t>
      </w:r>
    </w:p>
    <w:p w14:paraId="633F3178" w14:textId="4FDFB2B1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</w:rPr>
        <w:t>графовые</w:t>
      </w:r>
      <w:proofErr w:type="spellEnd"/>
    </w:p>
    <w:p w14:paraId="7CCF2BAF" w14:textId="24401A2D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колоночные</w:t>
      </w:r>
    </w:p>
    <w:p w14:paraId="4E3A6856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C068F3">
        <w:rPr>
          <w:rFonts w:cs="Times New Roman"/>
          <w:b/>
          <w:bCs/>
          <w:szCs w:val="28"/>
        </w:rPr>
        <w:t>Реляционные СУБД</w:t>
      </w:r>
      <w:r w:rsidRPr="009B0F62">
        <w:rPr>
          <w:rFonts w:cs="Times New Roman"/>
          <w:szCs w:val="28"/>
        </w:rPr>
        <w:t xml:space="preserve"> </w:t>
      </w:r>
    </w:p>
    <w:p w14:paraId="08099378" w14:textId="27EEDDA5" w:rsidR="009B0F62" w:rsidRDefault="00C068F3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Реляционные СУБД </w:t>
      </w:r>
      <w:r w:rsidR="009B0F62" w:rsidRPr="009B0F62">
        <w:rPr>
          <w:rFonts w:cs="Times New Roman"/>
          <w:szCs w:val="28"/>
        </w:rPr>
        <w:t xml:space="preserve">чаще всего используются для построения решений OLTP (Online </w:t>
      </w:r>
      <w:proofErr w:type="spellStart"/>
      <w:r w:rsidR="009B0F62" w:rsidRPr="009B0F62">
        <w:rPr>
          <w:rFonts w:cs="Times New Roman"/>
          <w:szCs w:val="28"/>
        </w:rPr>
        <w:t>Transaction</w:t>
      </w:r>
      <w:proofErr w:type="spellEnd"/>
      <w:r w:rsidR="009B0F62" w:rsidRPr="009B0F62">
        <w:rPr>
          <w:rFonts w:cs="Times New Roman"/>
          <w:szCs w:val="28"/>
        </w:rPr>
        <w:t xml:space="preserve"> Processing). В таких решениях СУБД работает с небольшими по размерам транзакциями, но идущими большим потоком, и при этом от системы требуется минимальное время отклика, а </w:t>
      </w:r>
      <w:proofErr w:type="gramStart"/>
      <w:r w:rsidR="009B0F62" w:rsidRPr="009B0F62">
        <w:rPr>
          <w:rFonts w:cs="Times New Roman"/>
          <w:szCs w:val="28"/>
        </w:rPr>
        <w:t>так же</w:t>
      </w:r>
      <w:proofErr w:type="gramEnd"/>
      <w:r w:rsidR="009B0F62" w:rsidRPr="009B0F62">
        <w:rPr>
          <w:rFonts w:cs="Times New Roman"/>
          <w:szCs w:val="28"/>
        </w:rPr>
        <w:t xml:space="preserve"> возможность, при определенных условиях, отменить любые изменения выполняемых в рамках транзакции. Если вы строите систему, в рамках которой требуется хранить значительное количество сущностей (таблиц), с различными типами связей между ними (один-к-одному, один-к-многим, многие-ко-многим), то это скорее всего про реляционные СУБД.</w:t>
      </w:r>
    </w:p>
    <w:p w14:paraId="77F9875C" w14:textId="1EF9DBE4" w:rsidR="009B0F62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9B0F62">
        <w:rPr>
          <w:rFonts w:cs="Times New Roman"/>
          <w:szCs w:val="28"/>
        </w:rPr>
        <w:t xml:space="preserve">Один из основных признаков, который говорит о </w:t>
      </w:r>
      <w:proofErr w:type="gramStart"/>
      <w:r w:rsidRPr="009B0F62">
        <w:rPr>
          <w:rFonts w:cs="Times New Roman"/>
          <w:szCs w:val="28"/>
        </w:rPr>
        <w:t>том</w:t>
      </w:r>
      <w:proofErr w:type="gramEnd"/>
      <w:r w:rsidRPr="009B0F62">
        <w:rPr>
          <w:rFonts w:cs="Times New Roman"/>
          <w:szCs w:val="28"/>
        </w:rPr>
        <w:t xml:space="preserve"> что нужно выбирать реляционную СУБД – это высокая нормализация данных. Дополнительными признаками будет необходимость обработки большого кол-ва коротких транзакций, с большей долей операций на вставку</w:t>
      </w:r>
      <w:r>
        <w:rPr>
          <w:rFonts w:cs="Times New Roman"/>
          <w:szCs w:val="28"/>
        </w:rPr>
        <w:t>.</w:t>
      </w:r>
    </w:p>
    <w:p w14:paraId="212FA3A7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86E869F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7B5B4ECB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62054EAD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4FB43754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652C1285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24DE6510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3C026985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b/>
          <w:bCs/>
          <w:color w:val="333333"/>
          <w:szCs w:val="28"/>
          <w:shd w:val="clear" w:color="auto" w:fill="FFFFFF"/>
        </w:rPr>
      </w:pPr>
      <w:r w:rsidRPr="00C068F3">
        <w:rPr>
          <w:rFonts w:cs="Times New Roman"/>
          <w:b/>
          <w:bCs/>
          <w:color w:val="333333"/>
          <w:szCs w:val="28"/>
          <w:shd w:val="clear" w:color="auto" w:fill="FFFFFF"/>
        </w:rPr>
        <w:lastRenderedPageBreak/>
        <w:t>СУБД типа ключ-значение</w:t>
      </w:r>
    </w:p>
    <w:p w14:paraId="1D1A22A1" w14:textId="6B5D59AA" w:rsidR="00C068F3" w:rsidRP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C068F3">
        <w:rPr>
          <w:rFonts w:cs="Times New Roman"/>
          <w:color w:val="333333"/>
          <w:szCs w:val="28"/>
        </w:rPr>
        <w:t>База данных на основе пар «ключ</w:t>
      </w:r>
      <w:r w:rsidRPr="00C068F3">
        <w:rPr>
          <w:rFonts w:cs="Times New Roman"/>
          <w:color w:val="333333"/>
          <w:szCs w:val="28"/>
        </w:rPr>
        <w:noBreakHyphen/>
        <w:t xml:space="preserve">значение» – это тип </w:t>
      </w:r>
      <w:proofErr w:type="spellStart"/>
      <w:r w:rsidRPr="00C068F3">
        <w:rPr>
          <w:rFonts w:cs="Times New Roman"/>
          <w:color w:val="333333"/>
          <w:szCs w:val="28"/>
        </w:rPr>
        <w:t>нереляционных</w:t>
      </w:r>
      <w:proofErr w:type="spellEnd"/>
      <w:r w:rsidRPr="00C068F3">
        <w:rPr>
          <w:rFonts w:cs="Times New Roman"/>
          <w:color w:val="333333"/>
          <w:szCs w:val="28"/>
        </w:rPr>
        <w:t xml:space="preserve"> баз данных, в котором для хранения данных используется простой метод «ключ</w:t>
      </w:r>
      <w:r w:rsidRPr="00C068F3">
        <w:rPr>
          <w:rFonts w:cs="Times New Roman"/>
          <w:color w:val="333333"/>
          <w:szCs w:val="28"/>
        </w:rPr>
        <w:noBreakHyphen/>
        <w:t>значение». База данных на основе пар «ключ</w:t>
      </w:r>
      <w:r w:rsidRPr="00C068F3">
        <w:rPr>
          <w:rFonts w:cs="Times New Roman"/>
          <w:color w:val="333333"/>
          <w:szCs w:val="28"/>
        </w:rPr>
        <w:noBreakHyphen/>
        <w:t>значение» хранит данные как совокупность пар «ключ</w:t>
      </w:r>
      <w:r w:rsidRPr="00C068F3">
        <w:rPr>
          <w:rFonts w:cs="Times New Roman"/>
          <w:color w:val="333333"/>
          <w:szCs w:val="28"/>
        </w:rPr>
        <w:noBreakHyphen/>
        <w:t>значение», в которых ключ служит уникальным идентификатором. Как ключи, так и значения могут представлять собой что угодно: от простых до сложных составных объектов. Базы данных с использованием пар «ключ</w:t>
      </w:r>
      <w:r w:rsidRPr="00C068F3">
        <w:rPr>
          <w:rFonts w:cs="Times New Roman"/>
          <w:color w:val="333333"/>
          <w:szCs w:val="28"/>
        </w:rPr>
        <w:noBreakHyphen/>
        <w:t xml:space="preserve">значение» поддерживают высокую </w:t>
      </w:r>
      <w:proofErr w:type="spellStart"/>
      <w:r w:rsidRPr="00C068F3">
        <w:rPr>
          <w:rFonts w:cs="Times New Roman"/>
          <w:color w:val="333333"/>
          <w:szCs w:val="28"/>
        </w:rPr>
        <w:t>разделяемость</w:t>
      </w:r>
      <w:proofErr w:type="spellEnd"/>
      <w:r w:rsidRPr="00C068F3">
        <w:rPr>
          <w:rFonts w:cs="Times New Roman"/>
          <w:color w:val="333333"/>
          <w:szCs w:val="28"/>
        </w:rPr>
        <w:t xml:space="preserve"> и обеспечивают беспрецедентное горизонтальное масштабирование, недостижимое при использовании других типов баз данных. Например, </w:t>
      </w:r>
      <w:hyperlink r:id="rId12" w:tgtFrame="_blank" w:history="1">
        <w:r w:rsidRPr="00C068F3">
          <w:rPr>
            <w:rStyle w:val="a4"/>
            <w:rFonts w:cs="Times New Roman"/>
            <w:color w:val="0972D3"/>
            <w:szCs w:val="28"/>
          </w:rPr>
          <w:t xml:space="preserve">Amazon </w:t>
        </w:r>
        <w:proofErr w:type="spellStart"/>
        <w:r w:rsidRPr="00C068F3">
          <w:rPr>
            <w:rStyle w:val="a4"/>
            <w:rFonts w:cs="Times New Roman"/>
            <w:color w:val="0972D3"/>
            <w:szCs w:val="28"/>
          </w:rPr>
          <w:t>DynamoDB</w:t>
        </w:r>
        <w:proofErr w:type="spellEnd"/>
      </w:hyperlink>
      <w:r w:rsidRPr="00C068F3">
        <w:rPr>
          <w:rFonts w:cs="Times New Roman"/>
          <w:color w:val="333333"/>
          <w:szCs w:val="28"/>
        </w:rPr>
        <w:t> выделяет дополнительные разделы на таблицу, если существующий раздел заполняется до предела и требуется больше пространства для хранения.</w:t>
      </w:r>
    </w:p>
    <w:p w14:paraId="1E3F9764" w14:textId="2CA6ACCC" w:rsidR="009B0F62" w:rsidRPr="009B0F62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9B0F62">
        <w:rPr>
          <w:rFonts w:cs="Times New Roman"/>
          <w:color w:val="333333"/>
          <w:szCs w:val="28"/>
          <w:shd w:val="clear" w:color="auto" w:fill="FFFFFF"/>
        </w:rPr>
        <w:t xml:space="preserve">Чаще всего такие СУБД используют для кэширования, т.к. они очень быстро работают, а это и не сложно, когда есть уникальный ключ, и запрос возвращает только одно значение. У некоторых представителей данных СУБД есть возможность работать полностью в памяти, а </w:t>
      </w:r>
      <w:proofErr w:type="gramStart"/>
      <w:r w:rsidRPr="009B0F62">
        <w:rPr>
          <w:rFonts w:cs="Times New Roman"/>
          <w:color w:val="333333"/>
          <w:szCs w:val="28"/>
          <w:shd w:val="clear" w:color="auto" w:fill="FFFFFF"/>
        </w:rPr>
        <w:t>так же</w:t>
      </w:r>
      <w:proofErr w:type="gramEnd"/>
      <w:r w:rsidRPr="009B0F62">
        <w:rPr>
          <w:rFonts w:cs="Times New Roman"/>
          <w:color w:val="333333"/>
          <w:szCs w:val="28"/>
          <w:shd w:val="clear" w:color="auto" w:fill="FFFFFF"/>
        </w:rPr>
        <w:t xml:space="preserve"> есть возможность задавать срок жизни записи, после истечения которого, записи будут автоматически удаляться.</w:t>
      </w:r>
    </w:p>
    <w:p w14:paraId="1BC31B5E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6E4D1053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4E2E781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0C3A2FC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7D6C14B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C3D8052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4F8D6854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D11B4E1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3F9907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EB6CE58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074D784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b/>
          <w:bCs/>
          <w:color w:val="333333"/>
          <w:szCs w:val="28"/>
          <w:shd w:val="clear" w:color="auto" w:fill="FFFFFF"/>
        </w:rPr>
      </w:pPr>
    </w:p>
    <w:p w14:paraId="4681106B" w14:textId="605FA61F" w:rsidR="00C068F3" w:rsidRDefault="009B0F62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C068F3">
        <w:rPr>
          <w:rFonts w:cs="Times New Roman"/>
          <w:b/>
          <w:bCs/>
          <w:color w:val="333333"/>
          <w:szCs w:val="28"/>
          <w:shd w:val="clear" w:color="auto" w:fill="FFFFFF"/>
        </w:rPr>
        <w:lastRenderedPageBreak/>
        <w:t>Документные или документно-ориентированные СУБД</w:t>
      </w:r>
      <w:r w:rsidRPr="00F435F4">
        <w:rPr>
          <w:rFonts w:cs="Times New Roman"/>
          <w:color w:val="333333"/>
          <w:szCs w:val="28"/>
          <w:shd w:val="clear" w:color="auto" w:fill="FFFFFF"/>
        </w:rPr>
        <w:t xml:space="preserve"> </w:t>
      </w:r>
    </w:p>
    <w:p w14:paraId="40DAD7FE" w14:textId="354DBF05" w:rsidR="008A6666" w:rsidRDefault="00C068F3" w:rsidP="00C068F3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Документные СУБД -</w:t>
      </w:r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</w:t>
      </w:r>
      <w:r>
        <w:rPr>
          <w:rFonts w:cs="Times New Roman"/>
          <w:color w:val="333333"/>
          <w:szCs w:val="28"/>
          <w:shd w:val="clear" w:color="auto" w:fill="FFFFFF"/>
        </w:rPr>
        <w:t>одна</w:t>
      </w:r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из наиболее популярных разновидностей </w:t>
      </w:r>
      <w:proofErr w:type="spellStart"/>
      <w:r w:rsidR="009B0F62" w:rsidRPr="00F435F4">
        <w:rPr>
          <w:rFonts w:cs="Times New Roman"/>
          <w:color w:val="333333"/>
          <w:szCs w:val="28"/>
          <w:shd w:val="clear" w:color="auto" w:fill="FFFFFF"/>
        </w:rPr>
        <w:t>NoSQL</w:t>
      </w:r>
      <w:proofErr w:type="spellEnd"/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СУБД, где основной единицей логической модели данных является документ - структурированный текст, с определенным синтаксисом.</w:t>
      </w:r>
    </w:p>
    <w:p w14:paraId="2F9FFC5D" w14:textId="1FB594A2" w:rsidR="00C068F3" w:rsidRPr="00C068F3" w:rsidRDefault="00C068F3" w:rsidP="00C068F3">
      <w:pPr>
        <w:spacing w:line="360" w:lineRule="auto"/>
        <w:jc w:val="both"/>
        <w:rPr>
          <w:rFonts w:cs="Times New Roman"/>
          <w:szCs w:val="28"/>
        </w:rPr>
      </w:pPr>
      <w:r w:rsidRPr="00C068F3">
        <w:rPr>
          <w:rFonts w:cs="Times New Roman"/>
          <w:szCs w:val="28"/>
        </w:rPr>
        <w:t>Документная СУБД - специально предназначенная для хранения иерархических структур данных (документов) и обычно реализуемая с помощью подхода </w:t>
      </w:r>
      <w:r>
        <w:rPr>
          <w:rFonts w:cs="Times New Roman"/>
          <w:szCs w:val="28"/>
          <w:lang w:val="en-US"/>
        </w:rPr>
        <w:t>NoSQL</w:t>
      </w:r>
      <w:r w:rsidRPr="00C068F3">
        <w:rPr>
          <w:rFonts w:cs="Times New Roman"/>
          <w:szCs w:val="28"/>
        </w:rPr>
        <w:t xml:space="preserve">. В основе </w:t>
      </w:r>
      <w:proofErr w:type="spellStart"/>
      <w:r w:rsidRPr="00C068F3">
        <w:rPr>
          <w:rFonts w:cs="Times New Roman"/>
          <w:szCs w:val="28"/>
        </w:rPr>
        <w:t>документоориентированных</w:t>
      </w:r>
      <w:proofErr w:type="spellEnd"/>
      <w:r w:rsidRPr="00C068F3">
        <w:rPr>
          <w:rFonts w:cs="Times New Roman"/>
          <w:szCs w:val="28"/>
        </w:rPr>
        <w:t xml:space="preserve"> СУБД лежат документные хранилища, имеющие структуру </w:t>
      </w:r>
      <w:r>
        <w:rPr>
          <w:rFonts w:cs="Times New Roman"/>
          <w:szCs w:val="28"/>
        </w:rPr>
        <w:t>дерева.</w:t>
      </w:r>
      <w:r w:rsidRPr="00C068F3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Структура дерева</w:t>
      </w:r>
      <w:r w:rsidRPr="00C068F3">
        <w:rPr>
          <w:rFonts w:cs="Times New Roman"/>
          <w:szCs w:val="28"/>
        </w:rPr>
        <w:t> начинается с корневого узла и может содержать несколько внутренних и листовых узлов. Листовые узлы содержат данные, которые при добавлении документа заносятся в индексы, что позволяет даже при достаточно сложной структуре находить место (путь) искомых данных. </w:t>
      </w:r>
      <w:r>
        <w:rPr>
          <w:rFonts w:cs="Times New Roman"/>
          <w:szCs w:val="28"/>
          <w:lang w:val="en-US"/>
        </w:rPr>
        <w:t>API</w:t>
      </w:r>
      <w:r w:rsidRPr="00C068F3">
        <w:rPr>
          <w:rFonts w:cs="Times New Roman"/>
          <w:szCs w:val="28"/>
        </w:rPr>
        <w:t xml:space="preserve"> для поиска позволяет находить по запросу документы и части документов. В отличие от хранилищ типа </w:t>
      </w:r>
      <w:r>
        <w:rPr>
          <w:rFonts w:cs="Times New Roman"/>
          <w:szCs w:val="28"/>
        </w:rPr>
        <w:t>ключ-значение</w:t>
      </w:r>
      <w:r w:rsidRPr="00C068F3">
        <w:rPr>
          <w:rFonts w:cs="Times New Roman"/>
          <w:szCs w:val="28"/>
        </w:rPr>
        <w:t>, выборка по запросу к документному хранилищу может содержать части большого количества документов без полной загрузки этих документов в оперативную памят</w:t>
      </w:r>
      <w:r>
        <w:rPr>
          <w:rFonts w:cs="Times New Roman"/>
          <w:szCs w:val="28"/>
        </w:rPr>
        <w:t>ь.</w:t>
      </w:r>
    </w:p>
    <w:p w14:paraId="27A1407F" w14:textId="4BB5AF98" w:rsidR="00C068F3" w:rsidRPr="00C068F3" w:rsidRDefault="00C068F3" w:rsidP="00C068F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068F3">
        <w:rPr>
          <w:rFonts w:cs="Times New Roman"/>
          <w:szCs w:val="28"/>
        </w:rPr>
        <w:t>Документы могут быть организованы (сгруппированы) в </w:t>
      </w:r>
      <w:r w:rsidRPr="00C068F3">
        <w:rPr>
          <w:rFonts w:cs="Times New Roman"/>
          <w:i/>
          <w:iCs/>
          <w:szCs w:val="28"/>
        </w:rPr>
        <w:t>коллекции</w:t>
      </w:r>
      <w:r w:rsidRPr="00C068F3">
        <w:rPr>
          <w:rFonts w:cs="Times New Roman"/>
          <w:szCs w:val="28"/>
        </w:rPr>
        <w:t>. Их можно считать отдалённым аналогом таблиц </w:t>
      </w:r>
      <w:r>
        <w:rPr>
          <w:rFonts w:cs="Times New Roman"/>
          <w:szCs w:val="28"/>
        </w:rPr>
        <w:t>реляционных СУБД</w:t>
      </w:r>
      <w:r w:rsidRPr="00C068F3">
        <w:rPr>
          <w:rFonts w:cs="Times New Roman"/>
          <w:szCs w:val="28"/>
        </w:rPr>
        <w:t>, но коллекции могут содержать другие коллекции. Хотя документы коллекции могут быть произвольными, для более эффективного индексирования лучше объединять в коллекцию документы с похожей структуро</w:t>
      </w:r>
      <w:r>
        <w:rPr>
          <w:rFonts w:cs="Times New Roman"/>
          <w:szCs w:val="28"/>
        </w:rPr>
        <w:t>й.</w:t>
      </w:r>
      <w:r w:rsidRPr="00C068F3">
        <w:rPr>
          <w:rFonts w:cs="Times New Roman"/>
          <w:szCs w:val="28"/>
        </w:rPr>
        <w:t xml:space="preserve"> </w:t>
      </w:r>
    </w:p>
    <w:p w14:paraId="332B5E1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6543DC9B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1466061F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789EA3D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CBCA426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3B782F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473F412" w14:textId="77777777" w:rsidR="00C068F3" w:rsidRPr="00F435F4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338EE428" w14:textId="77777777" w:rsidR="00C068F3" w:rsidRDefault="00C068F3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b/>
          <w:bCs/>
          <w:color w:val="333333"/>
          <w:sz w:val="28"/>
          <w:szCs w:val="28"/>
        </w:rPr>
      </w:pPr>
    </w:p>
    <w:p w14:paraId="56D9F269" w14:textId="723D450C" w:rsidR="00C068F3" w:rsidRDefault="009B0F62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proofErr w:type="spellStart"/>
      <w:r w:rsidRPr="00C068F3">
        <w:rPr>
          <w:b/>
          <w:bCs/>
          <w:color w:val="333333"/>
          <w:sz w:val="28"/>
          <w:szCs w:val="28"/>
        </w:rPr>
        <w:lastRenderedPageBreak/>
        <w:t>Графовые</w:t>
      </w:r>
      <w:proofErr w:type="spellEnd"/>
      <w:r w:rsidRPr="00C068F3">
        <w:rPr>
          <w:b/>
          <w:bCs/>
          <w:color w:val="333333"/>
          <w:sz w:val="28"/>
          <w:szCs w:val="28"/>
        </w:rPr>
        <w:t xml:space="preserve"> СУБД</w:t>
      </w:r>
      <w:r w:rsidRPr="00F435F4">
        <w:rPr>
          <w:color w:val="333333"/>
          <w:sz w:val="28"/>
          <w:szCs w:val="28"/>
        </w:rPr>
        <w:t xml:space="preserve"> </w:t>
      </w:r>
    </w:p>
    <w:p w14:paraId="7D48266A" w14:textId="45A4C70C" w:rsidR="00BB5E3A" w:rsidRPr="00BB5E3A" w:rsidRDefault="00C068F3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 w:rsidRPr="00BB5E3A">
        <w:rPr>
          <w:color w:val="333333"/>
          <w:sz w:val="28"/>
          <w:szCs w:val="28"/>
        </w:rPr>
        <w:t>Г</w:t>
      </w:r>
      <w:r w:rsidR="00BB5E3A" w:rsidRPr="00BB5E3A">
        <w:rPr>
          <w:color w:val="202122"/>
          <w:sz w:val="28"/>
          <w:szCs w:val="28"/>
        </w:rPr>
        <w:t>рафовую</w:t>
      </w:r>
      <w:proofErr w:type="spellEnd"/>
      <w:r w:rsidR="00BB5E3A" w:rsidRPr="00BB5E3A">
        <w:rPr>
          <w:color w:val="202122"/>
          <w:sz w:val="28"/>
          <w:szCs w:val="28"/>
        </w:rPr>
        <w:t xml:space="preserve"> модель данных обычно рассматривают как обобщение </w:t>
      </w:r>
      <w:r w:rsidR="00BB5E3A" w:rsidRPr="00BB5E3A">
        <w:rPr>
          <w:color w:val="202122"/>
          <w:sz w:val="28"/>
          <w:szCs w:val="28"/>
          <w:lang w:val="en-US"/>
        </w:rPr>
        <w:t>RDF</w:t>
      </w:r>
      <w:r w:rsidR="00BB5E3A" w:rsidRPr="00BB5E3A">
        <w:rPr>
          <w:color w:val="202122"/>
          <w:sz w:val="28"/>
          <w:szCs w:val="28"/>
        </w:rPr>
        <w:t xml:space="preserve">-модели или сетевой модели данных. Основными элементами модели являются узлы и связи. В зависимости от реализации узлов и рёбер </w:t>
      </w:r>
      <w:proofErr w:type="spellStart"/>
      <w:r w:rsidR="00BB5E3A" w:rsidRPr="00BB5E3A">
        <w:rPr>
          <w:color w:val="202122"/>
          <w:sz w:val="28"/>
          <w:szCs w:val="28"/>
        </w:rPr>
        <w:t>графовую</w:t>
      </w:r>
      <w:proofErr w:type="spellEnd"/>
      <w:r w:rsidR="00BB5E3A" w:rsidRPr="00BB5E3A">
        <w:rPr>
          <w:color w:val="202122"/>
          <w:sz w:val="28"/>
          <w:szCs w:val="28"/>
        </w:rPr>
        <w:t xml:space="preserve"> модель данных разделяют на несколько подтипов.</w:t>
      </w:r>
    </w:p>
    <w:p w14:paraId="53F6B847" w14:textId="02CD44B2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BB5E3A">
        <w:rPr>
          <w:color w:val="202122"/>
          <w:sz w:val="28"/>
          <w:szCs w:val="28"/>
        </w:rPr>
        <w:t xml:space="preserve">В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СУБД, как правило, разделяют подсистему хранения и механизм обработки.</w:t>
      </w:r>
    </w:p>
    <w:p w14:paraId="3B085ABA" w14:textId="5A0CAD07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BB5E3A">
        <w:rPr>
          <w:color w:val="202122"/>
          <w:sz w:val="28"/>
          <w:szCs w:val="28"/>
        </w:rPr>
        <w:t xml:space="preserve">Для аналитической работы с большими объёмами данных в глобальных графах применяются специализированные механизмы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вычислений. В отличие от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СУБД, ориентированных в основном на </w:t>
      </w:r>
      <w:r w:rsidRPr="00BB5E3A">
        <w:rPr>
          <w:color w:val="202122"/>
          <w:sz w:val="28"/>
          <w:szCs w:val="28"/>
          <w:lang w:val="en-US"/>
        </w:rPr>
        <w:t>OLTP</w:t>
      </w:r>
      <w:r w:rsidRPr="00BB5E3A">
        <w:rPr>
          <w:color w:val="202122"/>
          <w:sz w:val="28"/>
          <w:szCs w:val="28"/>
        </w:rPr>
        <w:t xml:space="preserve">-приложения, в системах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 используются подходы и методы оптимизации, свойственные </w:t>
      </w:r>
      <w:r w:rsidRPr="00BB5E3A">
        <w:rPr>
          <w:color w:val="202122"/>
          <w:sz w:val="28"/>
          <w:szCs w:val="28"/>
          <w:lang w:val="en-US"/>
        </w:rPr>
        <w:t>OLAP</w:t>
      </w:r>
      <w:r w:rsidRPr="00BB5E3A">
        <w:rPr>
          <w:color w:val="202122"/>
          <w:sz w:val="28"/>
          <w:szCs w:val="28"/>
        </w:rPr>
        <w:t xml:space="preserve">. Существуют различные реализации механизмов для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вычислений, как резидентные (</w:t>
      </w:r>
      <w:proofErr w:type="spellStart"/>
      <w:r w:rsidRPr="00BB5E3A">
        <w:rPr>
          <w:color w:val="202122"/>
          <w:sz w:val="28"/>
          <w:szCs w:val="28"/>
          <w:lang w:val="en-US"/>
        </w:rPr>
        <w:t>i</w:t>
      </w:r>
      <w:proofErr w:type="spellEnd"/>
      <w:r w:rsidRPr="00BB5E3A">
        <w:rPr>
          <w:i/>
          <w:iCs/>
          <w:color w:val="202122"/>
          <w:sz w:val="28"/>
          <w:szCs w:val="28"/>
          <w:lang w:val="en"/>
        </w:rPr>
        <w:t>n</w:t>
      </w:r>
      <w:r w:rsidRPr="00BB5E3A">
        <w:rPr>
          <w:i/>
          <w:iCs/>
          <w:color w:val="202122"/>
          <w:sz w:val="28"/>
          <w:szCs w:val="28"/>
        </w:rPr>
        <w:t>-</w:t>
      </w:r>
      <w:r w:rsidRPr="00BB5E3A">
        <w:rPr>
          <w:i/>
          <w:iCs/>
          <w:color w:val="202122"/>
          <w:sz w:val="28"/>
          <w:szCs w:val="28"/>
          <w:lang w:val="en"/>
        </w:rPr>
        <w:t>memory</w:t>
      </w:r>
      <w:r w:rsidRPr="00BB5E3A">
        <w:rPr>
          <w:color w:val="202122"/>
          <w:sz w:val="28"/>
          <w:szCs w:val="28"/>
        </w:rPr>
        <w:t xml:space="preserve">), так и использующие энергонезависимые устройства хранения, как работающие на одном узле, так и распределённые (работающие на нескольких узлах одновременно). </w:t>
      </w:r>
    </w:p>
    <w:p w14:paraId="4A8D70BB" w14:textId="504406F1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 w:rsidRPr="00BB5E3A">
        <w:rPr>
          <w:color w:val="202122"/>
          <w:sz w:val="28"/>
          <w:szCs w:val="28"/>
        </w:rPr>
        <w:t>Графовые</w:t>
      </w:r>
      <w:proofErr w:type="spellEnd"/>
      <w:r w:rsidRPr="00BB5E3A">
        <w:rPr>
          <w:color w:val="202122"/>
          <w:sz w:val="28"/>
          <w:szCs w:val="28"/>
        </w:rPr>
        <w:t xml:space="preserve"> базы данных применяются для моделирования социальных графов (социальных сетей)</w:t>
      </w:r>
      <w:hyperlink r:id="rId13" w:anchor="cite_note-3" w:history="1">
        <w:r w:rsidRPr="00BB5E3A">
          <w:rPr>
            <w:rStyle w:val="a4"/>
            <w:color w:val="0645AD"/>
            <w:sz w:val="28"/>
            <w:szCs w:val="28"/>
            <w:vertAlign w:val="superscript"/>
          </w:rPr>
          <w:t>[3]</w:t>
        </w:r>
      </w:hyperlink>
      <w:r w:rsidRPr="00BB5E3A">
        <w:rPr>
          <w:color w:val="202122"/>
          <w:sz w:val="28"/>
          <w:szCs w:val="28"/>
        </w:rPr>
        <w:t xml:space="preserve">, в биоинформатике, а также для семантической паутины. Для задач с естественной </w:t>
      </w:r>
      <w:proofErr w:type="spellStart"/>
      <w:r w:rsidRPr="00BB5E3A">
        <w:rPr>
          <w:color w:val="202122"/>
          <w:sz w:val="28"/>
          <w:szCs w:val="28"/>
        </w:rPr>
        <w:t>графовой</w:t>
      </w:r>
      <w:proofErr w:type="spellEnd"/>
      <w:r w:rsidRPr="00BB5E3A">
        <w:rPr>
          <w:color w:val="202122"/>
          <w:sz w:val="28"/>
          <w:szCs w:val="28"/>
        </w:rPr>
        <w:t xml:space="preserve"> структурой данных </w:t>
      </w:r>
      <w:proofErr w:type="spellStart"/>
      <w:r w:rsidRPr="00BB5E3A">
        <w:rPr>
          <w:color w:val="202122"/>
          <w:sz w:val="28"/>
          <w:szCs w:val="28"/>
        </w:rPr>
        <w:t>графовые</w:t>
      </w:r>
      <w:proofErr w:type="spellEnd"/>
      <w:r w:rsidRPr="00BB5E3A">
        <w:rPr>
          <w:color w:val="202122"/>
          <w:sz w:val="28"/>
          <w:szCs w:val="28"/>
        </w:rPr>
        <w:t xml:space="preserve"> СУБД могут существенно превосходить реляционные по производительности, а также иметь преимущества в наглядности представления и простоте внесения изменений в схему базы данных.</w:t>
      </w:r>
    </w:p>
    <w:p w14:paraId="5BAC58A7" w14:textId="2F2A83A3" w:rsidR="00BB5E3A" w:rsidRDefault="00BB5E3A" w:rsidP="00BB5E3A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77ADB669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38FADCAB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3F992D2D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6F4012A3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1898AB59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6D537083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1948C9AF" w14:textId="77777777" w:rsidR="00BB5E3A" w:rsidRDefault="009B0F62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BB5E3A">
        <w:rPr>
          <w:b/>
          <w:bCs/>
          <w:color w:val="333333"/>
          <w:sz w:val="28"/>
          <w:szCs w:val="28"/>
        </w:rPr>
        <w:lastRenderedPageBreak/>
        <w:t>Колоночные СУБД</w:t>
      </w:r>
      <w:r w:rsidRPr="00F435F4">
        <w:rPr>
          <w:color w:val="333333"/>
          <w:sz w:val="28"/>
          <w:szCs w:val="28"/>
        </w:rPr>
        <w:t xml:space="preserve"> </w:t>
      </w:r>
    </w:p>
    <w:p w14:paraId="5E9C227A" w14:textId="3090D49D" w:rsidR="009B0F62" w:rsidRPr="00F435F4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Колоночные СУБД </w:t>
      </w:r>
      <w:r w:rsidR="009B0F62" w:rsidRPr="00F435F4">
        <w:rPr>
          <w:color w:val="333333"/>
          <w:sz w:val="28"/>
          <w:szCs w:val="28"/>
        </w:rPr>
        <w:t>очень похожи на реляционные. Они так же состоят из строк, которые имеют атрибуты, а строки группируются в таблицах. Различия в логических моделях несущественные, а вот на уровне физического хранения данных различия значительные.</w:t>
      </w:r>
    </w:p>
    <w:p w14:paraId="26E38A8C" w14:textId="77777777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В реляционных СУБД данные хранятся "построчно", это означает что для считывания значения определенной колонки, придется прочитать практически всю строку, как минимум от первой до нужной колонки. В колоночной СУБД данные хранятся "</w:t>
      </w:r>
      <w:proofErr w:type="spellStart"/>
      <w:r w:rsidRPr="00F435F4">
        <w:rPr>
          <w:color w:val="333333"/>
          <w:sz w:val="28"/>
          <w:szCs w:val="28"/>
        </w:rPr>
        <w:t>поколоночно</w:t>
      </w:r>
      <w:proofErr w:type="spellEnd"/>
      <w:r w:rsidRPr="00F435F4">
        <w:rPr>
          <w:color w:val="333333"/>
          <w:sz w:val="28"/>
          <w:szCs w:val="28"/>
        </w:rPr>
        <w:t xml:space="preserve">", т.е. колонка </w:t>
      </w:r>
      <w:proofErr w:type="gramStart"/>
      <w:r w:rsidRPr="00F435F4">
        <w:rPr>
          <w:color w:val="333333"/>
          <w:sz w:val="28"/>
          <w:szCs w:val="28"/>
        </w:rPr>
        <w:t>- это</w:t>
      </w:r>
      <w:proofErr w:type="gramEnd"/>
      <w:r w:rsidRPr="00F435F4">
        <w:rPr>
          <w:color w:val="333333"/>
          <w:sz w:val="28"/>
          <w:szCs w:val="28"/>
        </w:rPr>
        <w:t xml:space="preserve"> как отдельная таблица. Соответственно чтение будет происходить из конкретного столбца сразу. На практике это реально работает очень быстро (проверено мной на нескольких реализованных хранилищах данных).</w:t>
      </w:r>
    </w:p>
    <w:p w14:paraId="0246E9BD" w14:textId="77777777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Основные преимущества колоночных СУБД – эффективное выполнения сложных аналитических запросов на больших объемах, и легкое, практически мгновенное, изменение структуры таблиц с данными, плюс существенная компрессия и сжатие, которое позволяет значительно экономить место.</w:t>
      </w:r>
    </w:p>
    <w:p w14:paraId="28A0E6FA" w14:textId="4C74E503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В таблице 1 приведено краткое сравнение описанных выше СУБД.</w:t>
      </w:r>
    </w:p>
    <w:p w14:paraId="456BBC3E" w14:textId="77777777" w:rsidR="009B0F62" w:rsidRDefault="009B0F62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7900735C" w14:textId="77777777" w:rsidR="00F435F4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080BE1C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3E48506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715F66A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8828330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4EFB08F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16E270C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FF1D82B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51C546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DA63F8F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22D995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27B2A7E" w14:textId="77777777" w:rsidR="00F435F4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6B862DE1" w14:textId="77777777" w:rsidR="00F435F4" w:rsidRPr="009B0F62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EAE2C8A" w14:textId="30791B21" w:rsidR="009B0F62" w:rsidRPr="009B0F62" w:rsidRDefault="009B0F62" w:rsidP="0050331D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9B0F62">
        <w:rPr>
          <w:rFonts w:cs="Times New Roman"/>
          <w:b/>
          <w:bCs/>
          <w:szCs w:val="28"/>
        </w:rPr>
        <w:t>Таблица 1 – краткое сравнение типов СУБД</w:t>
      </w:r>
    </w:p>
    <w:tbl>
      <w:tblPr>
        <w:tblW w:w="0" w:type="dxa"/>
        <w:tblBorders>
          <w:top w:val="single" w:sz="6" w:space="0" w:color="BBCDD6"/>
          <w:left w:val="single" w:sz="6" w:space="0" w:color="BBCDD6"/>
          <w:bottom w:val="single" w:sz="6" w:space="0" w:color="BBCDD6"/>
          <w:right w:val="single" w:sz="6" w:space="0" w:color="BBCDD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4372"/>
        <w:gridCol w:w="2905"/>
      </w:tblGrid>
      <w:tr w:rsidR="009B0F62" w:rsidRPr="009B0F62" w14:paraId="1DB4862C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AD6DBDE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Тип СУБД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FBDB248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Когда выбирать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B6D5DCF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Примеры популярных СУБД</w:t>
            </w:r>
          </w:p>
        </w:tc>
      </w:tr>
      <w:tr w:rsidR="009B0F62" w:rsidRPr="00807E84" w14:paraId="52B14213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18C13C3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Реляционные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5DEE825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Нужна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транзакционность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; высокая нормализация; большая доля операций на вставку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37CB825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Oracle, MySQL, Microsoft SQL Server, PostgreSQL</w:t>
            </w:r>
          </w:p>
        </w:tc>
      </w:tr>
      <w:tr w:rsidR="009B0F62" w:rsidRPr="009B0F62" w14:paraId="27E805F8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540BC8C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Ключ-значение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F8E4B68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Задачи кэширования и брокеры сообщений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0EFBB10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Redis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Memcached</w:t>
            </w:r>
            <w:proofErr w:type="spellEnd"/>
          </w:p>
        </w:tc>
      </w:tr>
      <w:tr w:rsidR="009B0F62" w:rsidRPr="009B0F62" w14:paraId="60DEC4AC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B39B491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Документные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FD0DE5D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Для хранения объектов в одной сущности, но с разной структурой; хранение структур на основе JSON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AEF7EC2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CouchDB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MongoDB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Amazon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DocumentDB</w:t>
            </w:r>
            <w:proofErr w:type="spellEnd"/>
          </w:p>
        </w:tc>
      </w:tr>
      <w:tr w:rsidR="009B0F62" w:rsidRPr="00807E84" w14:paraId="3270974F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D2BDF69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Графовые</w:t>
            </w:r>
            <w:proofErr w:type="spellEnd"/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726B2AE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Задачи подобные социальным сетям; системы оценок и рекомендаций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2A1C0DD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Neo4j, Amazon Neptune,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InfiniteGraph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InfoGrid</w:t>
            </w:r>
            <w:proofErr w:type="spellEnd"/>
          </w:p>
        </w:tc>
      </w:tr>
      <w:tr w:rsidR="009B0F62" w:rsidRPr="00807E84" w14:paraId="653F055A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4696DF2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Колоночные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BAB91E3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Хранилища данных; выборки со сложными аналитическими вычислениями; количество строк в таблице превышает сотни миллионов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0089B6B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Vertica,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ClickHouse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Google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BigTable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Sybase \ SAP IQ,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InfoBright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, Cassandra</w:t>
            </w:r>
          </w:p>
        </w:tc>
      </w:tr>
    </w:tbl>
    <w:p w14:paraId="1AF1A4EF" w14:textId="77777777" w:rsidR="009B0F62" w:rsidRPr="009B0F62" w:rsidRDefault="009B0F62" w:rsidP="009B0F62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DE5FD38" w14:textId="7B758B67" w:rsidR="008A6666" w:rsidRPr="00F435F4" w:rsidRDefault="00F435F4" w:rsidP="00BB5E3A">
      <w:pPr>
        <w:spacing w:after="0" w:line="360" w:lineRule="auto"/>
        <w:ind w:firstLine="357"/>
        <w:jc w:val="both"/>
        <w:rPr>
          <w:rFonts w:cs="Times New Roman"/>
          <w:szCs w:val="28"/>
        </w:rPr>
      </w:pPr>
      <w:r w:rsidRPr="00F435F4">
        <w:rPr>
          <w:rFonts w:cs="Times New Roman"/>
          <w:szCs w:val="28"/>
        </w:rPr>
        <w:t xml:space="preserve">Среди приведенных выше типов СУБД наиболее подходящей для хранения информации, используемой </w:t>
      </w:r>
      <w:proofErr w:type="gramStart"/>
      <w:r w:rsidRPr="00F435F4">
        <w:rPr>
          <w:rFonts w:cs="Times New Roman"/>
          <w:szCs w:val="28"/>
        </w:rPr>
        <w:t>в разрабатываемом приложении</w:t>
      </w:r>
      <w:proofErr w:type="gramEnd"/>
      <w:r w:rsidRPr="00F435F4">
        <w:rPr>
          <w:rFonts w:cs="Times New Roman"/>
          <w:szCs w:val="28"/>
        </w:rPr>
        <w:t xml:space="preserve"> представляется реляционная СУБД. Среди наиболее популярных РСУБД: </w:t>
      </w:r>
      <w:r w:rsidRPr="00F435F4">
        <w:rPr>
          <w:rFonts w:cs="Times New Roman"/>
          <w:szCs w:val="28"/>
          <w:lang w:val="en-US"/>
        </w:rPr>
        <w:t>SQLite</w:t>
      </w:r>
      <w:r w:rsidRPr="00F435F4">
        <w:rPr>
          <w:rFonts w:cs="Times New Roman"/>
          <w:szCs w:val="28"/>
        </w:rPr>
        <w:t xml:space="preserve">, </w:t>
      </w:r>
      <w:r w:rsidRPr="00F435F4">
        <w:rPr>
          <w:rFonts w:cs="Times New Roman"/>
          <w:szCs w:val="28"/>
          <w:lang w:val="en-US"/>
        </w:rPr>
        <w:t>MySQL</w:t>
      </w:r>
      <w:r w:rsidRPr="00F435F4">
        <w:rPr>
          <w:rFonts w:cs="Times New Roman"/>
          <w:szCs w:val="28"/>
        </w:rPr>
        <w:t xml:space="preserve"> и </w:t>
      </w:r>
      <w:r w:rsidRPr="00F435F4">
        <w:rPr>
          <w:rFonts w:cs="Times New Roman"/>
          <w:szCs w:val="28"/>
          <w:lang w:val="en-US"/>
        </w:rPr>
        <w:t>PostgreSQL</w:t>
      </w:r>
      <w:r w:rsidRPr="00F435F4">
        <w:rPr>
          <w:rFonts w:cs="Times New Roman"/>
          <w:szCs w:val="28"/>
        </w:rPr>
        <w:t>. В разрабатываемом приложении выбор остановлен на последней в силу следующих её преимуществ:</w:t>
      </w:r>
    </w:p>
    <w:p w14:paraId="5A734E84" w14:textId="77777777" w:rsidR="00F435F4" w:rsidRPr="00F435F4" w:rsidRDefault="00F435F4" w:rsidP="00BB5E3A">
      <w:pPr>
        <w:pStyle w:val="tp-content-listitem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>Полная SQL-совместимость.</w:t>
      </w:r>
    </w:p>
    <w:p w14:paraId="14980283" w14:textId="77777777" w:rsidR="00F435F4" w:rsidRPr="00F435F4" w:rsidRDefault="00F435F4" w:rsidP="00BB5E3A">
      <w:pPr>
        <w:pStyle w:val="tp-content-listitem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>Сообщество: 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поддерживается опытным сообществом 24/7.</w:t>
      </w:r>
    </w:p>
    <w:p w14:paraId="26A505ED" w14:textId="77777777" w:rsidR="00F435F4" w:rsidRPr="00F435F4" w:rsidRDefault="00F435F4" w:rsidP="00BB5E3A">
      <w:pPr>
        <w:pStyle w:val="tp-content-listitem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 xml:space="preserve">Поддержка сторонними организациями: несмотря на очень продвинутые функции, 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используется в многих инструментах, связанных с РСУБД.</w:t>
      </w:r>
    </w:p>
    <w:p w14:paraId="23E120A1" w14:textId="77777777" w:rsidR="00F435F4" w:rsidRPr="00F435F4" w:rsidRDefault="00F435F4" w:rsidP="00BB5E3A">
      <w:pPr>
        <w:pStyle w:val="tp-content-listitem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lastRenderedPageBreak/>
        <w:t>Расширяемость: 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можно </w:t>
      </w:r>
      <w:proofErr w:type="spellStart"/>
      <w:r w:rsidRPr="00F435F4">
        <w:rPr>
          <w:color w:val="000000"/>
          <w:sz w:val="28"/>
          <w:szCs w:val="28"/>
        </w:rPr>
        <w:t>программно</w:t>
      </w:r>
      <w:proofErr w:type="spellEnd"/>
      <w:r w:rsidRPr="00F435F4">
        <w:rPr>
          <w:color w:val="000000"/>
          <w:sz w:val="28"/>
          <w:szCs w:val="28"/>
        </w:rPr>
        <w:t xml:space="preserve"> расширить за счёт хранимых процедур.</w:t>
      </w:r>
    </w:p>
    <w:p w14:paraId="0EAD7790" w14:textId="77777777" w:rsidR="00F435F4" w:rsidRPr="008212A0" w:rsidRDefault="00F435F4" w:rsidP="00F435F4">
      <w:pPr>
        <w:pStyle w:val="tp-content-listitem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212A0">
        <w:rPr>
          <w:color w:val="000000"/>
          <w:sz w:val="28"/>
          <w:szCs w:val="28"/>
        </w:rPr>
        <w:t>Объектно-ориентированность: </w:t>
      </w:r>
      <w:proofErr w:type="spellStart"/>
      <w:r w:rsidRPr="008212A0">
        <w:rPr>
          <w:color w:val="000000"/>
          <w:sz w:val="28"/>
          <w:szCs w:val="28"/>
        </w:rPr>
        <w:t>PostgreSQL</w:t>
      </w:r>
      <w:proofErr w:type="spellEnd"/>
      <w:r w:rsidRPr="008212A0">
        <w:rPr>
          <w:color w:val="000000"/>
          <w:sz w:val="28"/>
          <w:szCs w:val="28"/>
        </w:rPr>
        <w:t xml:space="preserve"> — не только реляционная, но и объектно-ориентированная СУБД.</w:t>
      </w:r>
    </w:p>
    <w:p w14:paraId="5E2E62FF" w14:textId="387FF73A" w:rsidR="008212A0" w:rsidRPr="008212A0" w:rsidRDefault="008212A0" w:rsidP="001726F1">
      <w:pPr>
        <w:spacing w:after="0" w:line="360" w:lineRule="auto"/>
        <w:rPr>
          <w:rFonts w:cs="Times New Roman"/>
          <w:color w:val="333333"/>
          <w:shd w:val="clear" w:color="auto" w:fill="FFFFFF"/>
        </w:rPr>
      </w:pPr>
      <w:r w:rsidRPr="008212A0">
        <w:rPr>
          <w:rFonts w:cs="Times New Roman"/>
          <w:szCs w:val="28"/>
        </w:rPr>
        <w:t xml:space="preserve">Взаимодействие с СУБД осуществляется с использованием объектно-ориентированного подхода посредством </w:t>
      </w:r>
      <w:r w:rsidRPr="008212A0">
        <w:rPr>
          <w:rFonts w:cs="Times New Roman"/>
          <w:color w:val="333333"/>
          <w:shd w:val="clear" w:color="auto" w:fill="FFFFFF"/>
        </w:rPr>
        <w:t>ORM (Object-</w:t>
      </w:r>
      <w:proofErr w:type="spellStart"/>
      <w:r w:rsidRPr="008212A0">
        <w:rPr>
          <w:rFonts w:cs="Times New Roman"/>
          <w:color w:val="333333"/>
          <w:shd w:val="clear" w:color="auto" w:fill="FFFFFF"/>
        </w:rPr>
        <w:t>Relational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8212A0">
        <w:rPr>
          <w:rFonts w:cs="Times New Roman"/>
          <w:color w:val="333333"/>
          <w:shd w:val="clear" w:color="auto" w:fill="FFFFFF"/>
        </w:rPr>
        <w:t>Mapping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) </w:t>
      </w:r>
      <w:proofErr w:type="spellStart"/>
      <w:r w:rsidRPr="008212A0">
        <w:rPr>
          <w:rFonts w:cs="Times New Roman"/>
          <w:color w:val="333333"/>
          <w:shd w:val="clear" w:color="auto" w:fill="FFFFFF"/>
          <w:lang w:val="en-US"/>
        </w:rPr>
        <w:t>SQLAlchemy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. Благодаря использованию </w:t>
      </w:r>
      <w:r w:rsidRPr="008212A0">
        <w:rPr>
          <w:rFonts w:cs="Times New Roman"/>
          <w:color w:val="333333"/>
          <w:shd w:val="clear" w:color="auto" w:fill="FFFFFF"/>
          <w:lang w:val="en-US"/>
        </w:rPr>
        <w:t>ORM</w:t>
      </w:r>
      <w:r w:rsidRPr="008212A0">
        <w:rPr>
          <w:rFonts w:cs="Times New Roman"/>
          <w:color w:val="333333"/>
          <w:shd w:val="clear" w:color="auto" w:fill="FFFFFF"/>
        </w:rPr>
        <w:t>:</w:t>
      </w:r>
    </w:p>
    <w:p w14:paraId="09204508" w14:textId="622AEB0F" w:rsidR="008212A0" w:rsidRPr="008212A0" w:rsidRDefault="008212A0" w:rsidP="008212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>в</w:t>
      </w:r>
      <w:r w:rsidRPr="008212A0">
        <w:rPr>
          <w:rFonts w:cs="Times New Roman"/>
          <w:color w:val="333333"/>
          <w:shd w:val="clear" w:color="auto" w:fill="FFFFFF"/>
        </w:rPr>
        <w:t>заимодействие с СУБД происходит в ООП-стиле;</w:t>
      </w:r>
    </w:p>
    <w:p w14:paraId="25F9B59A" w14:textId="25372301" w:rsidR="008212A0" w:rsidRPr="008212A0" w:rsidRDefault="008212A0" w:rsidP="008212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color w:val="333333"/>
          <w:shd w:val="clear" w:color="auto" w:fill="FFFFFF"/>
        </w:rPr>
      </w:pPr>
      <w:r w:rsidRPr="008212A0">
        <w:rPr>
          <w:rFonts w:cs="Times New Roman"/>
          <w:color w:val="222222"/>
          <w:shd w:val="clear" w:color="auto" w:fill="FFFFFF"/>
        </w:rPr>
        <w:t>код приложения будет оставаться тем же вне зависимости от используемой базы данных. Это позволяет с легкостью мигрировать с одной базы данных на другую, не переписывая код.</w:t>
      </w:r>
    </w:p>
    <w:p w14:paraId="3EAF1464" w14:textId="77777777" w:rsidR="008A6666" w:rsidRPr="00F435F4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64E71B7" w14:textId="303CA3AF" w:rsidR="001726F1" w:rsidRPr="00F435F4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BF7A6EE" w14:textId="77777777" w:rsidR="001726F1" w:rsidRPr="00F435F4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99C4765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6BA7A20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138CC8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0780026B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1D0ED341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78C680BD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77D1C6D4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4E002B80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D06812A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A07425E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082B16E7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505A01F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1ADFBAC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58A2E4AC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E533533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526BE534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3B387F13" w14:textId="04E2B97A" w:rsidR="000C2EE7" w:rsidRPr="000C2EE7" w:rsidRDefault="000C2EE7" w:rsidP="00781AD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0C2EE7">
        <w:rPr>
          <w:rFonts w:cs="Times New Roman"/>
          <w:b/>
          <w:bCs/>
          <w:szCs w:val="28"/>
        </w:rPr>
        <w:lastRenderedPageBreak/>
        <w:t>Инструменты анализа данных и построения отчетов</w:t>
      </w:r>
    </w:p>
    <w:p w14:paraId="4DD6B8D3" w14:textId="28EC84D6" w:rsidR="000C2EE7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анализа и визуализации данных в разработанном приложении использованы библиотеки </w:t>
      </w:r>
      <w:r>
        <w:rPr>
          <w:rFonts w:cs="Times New Roman"/>
          <w:szCs w:val="28"/>
          <w:lang w:val="en-US"/>
        </w:rPr>
        <w:t>Python</w:t>
      </w:r>
      <w:r w:rsidRPr="00781AD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>.</w:t>
      </w:r>
    </w:p>
    <w:p w14:paraId="54386778" w14:textId="77777777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 w:rsidRPr="00781AD2">
        <w:rPr>
          <w:rFonts w:cs="Times New Roman"/>
          <w:szCs w:val="28"/>
        </w:rPr>
        <w:t>Pandas</w:t>
      </w:r>
      <w:proofErr w:type="spellEnd"/>
      <w:r w:rsidRPr="00781AD2">
        <w:rPr>
          <w:rFonts w:cs="Times New Roman"/>
          <w:szCs w:val="28"/>
        </w:rPr>
        <w:t xml:space="preserve"> — программная библиотека на языке Python для обработки и анализа данных. Работа </w:t>
      </w:r>
      <w:proofErr w:type="spellStart"/>
      <w:r w:rsidRPr="00781AD2">
        <w:rPr>
          <w:rFonts w:cs="Times New Roman"/>
          <w:szCs w:val="28"/>
        </w:rPr>
        <w:t>pandas</w:t>
      </w:r>
      <w:proofErr w:type="spellEnd"/>
      <w:r w:rsidRPr="00781AD2">
        <w:rPr>
          <w:rFonts w:cs="Times New Roman"/>
          <w:szCs w:val="28"/>
        </w:rPr>
        <w:t xml:space="preserve"> с данными строится поверх библиотеки </w:t>
      </w:r>
      <w:proofErr w:type="spellStart"/>
      <w:r w:rsidRPr="00781AD2">
        <w:rPr>
          <w:rFonts w:cs="Times New Roman"/>
          <w:szCs w:val="28"/>
        </w:rPr>
        <w:t>NumPy</w:t>
      </w:r>
      <w:proofErr w:type="spellEnd"/>
      <w:r w:rsidRPr="00781AD2">
        <w:rPr>
          <w:rFonts w:cs="Times New Roman"/>
          <w:szCs w:val="28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proofErr w:type="spellStart"/>
      <w:r w:rsidRPr="00781AD2">
        <w:rPr>
          <w:rFonts w:cs="Times New Roman"/>
          <w:szCs w:val="28"/>
        </w:rPr>
        <w:t>временны́ми</w:t>
      </w:r>
      <w:proofErr w:type="spellEnd"/>
      <w:r w:rsidRPr="00781AD2">
        <w:rPr>
          <w:rFonts w:cs="Times New Roman"/>
          <w:szCs w:val="28"/>
        </w:rPr>
        <w:t xml:space="preserve"> рядами.</w:t>
      </w:r>
    </w:p>
    <w:p w14:paraId="12E65651" w14:textId="7387770B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 w:rsidRPr="00781AD2">
        <w:rPr>
          <w:rFonts w:cs="Times New Roman"/>
          <w:szCs w:val="28"/>
        </w:rPr>
        <w:t xml:space="preserve">Главный элемент </w:t>
      </w: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- </w:t>
      </w:r>
      <w:proofErr w:type="spellStart"/>
      <w:r w:rsidRPr="00781AD2">
        <w:rPr>
          <w:rFonts w:cs="Times New Roman"/>
          <w:szCs w:val="28"/>
        </w:rPr>
        <w:t>DataFrame</w:t>
      </w:r>
      <w:proofErr w:type="spellEnd"/>
      <w:r w:rsidRPr="00781AD2">
        <w:rPr>
          <w:rFonts w:cs="Times New Roman"/>
          <w:szCs w:val="28"/>
        </w:rPr>
        <w:t>, с которым можно производить необходимые преобразования</w:t>
      </w:r>
      <w:proofErr w:type="gramStart"/>
      <w:r w:rsidRPr="00781AD2">
        <w:rPr>
          <w:rFonts w:cs="Times New Roman"/>
          <w:szCs w:val="28"/>
        </w:rPr>
        <w:t>.</w:t>
      </w:r>
      <w:proofErr w:type="gramEnd"/>
      <w:r w:rsidRPr="00781A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представляющий собой таблицу</w:t>
      </w:r>
      <w:r w:rsidRPr="00781AD2">
        <w:rPr>
          <w:rFonts w:cs="Times New Roman"/>
          <w:szCs w:val="28"/>
        </w:rPr>
        <w:t>, состоящ</w:t>
      </w:r>
      <w:r>
        <w:rPr>
          <w:rFonts w:cs="Times New Roman"/>
          <w:szCs w:val="28"/>
        </w:rPr>
        <w:t>ую</w:t>
      </w:r>
      <w:r w:rsidRPr="00781AD2">
        <w:rPr>
          <w:rFonts w:cs="Times New Roman"/>
          <w:szCs w:val="28"/>
        </w:rPr>
        <w:t xml:space="preserve"> из строк и столбцов. По умолчанию, строчки таблицы </w:t>
      </w:r>
      <w:proofErr w:type="gramStart"/>
      <w:r w:rsidRPr="00781AD2">
        <w:rPr>
          <w:rFonts w:cs="Times New Roman"/>
          <w:szCs w:val="28"/>
        </w:rPr>
        <w:t>- это</w:t>
      </w:r>
      <w:proofErr w:type="gramEnd"/>
      <w:r w:rsidRPr="00781AD2">
        <w:rPr>
          <w:rFonts w:cs="Times New Roman"/>
          <w:szCs w:val="28"/>
        </w:rPr>
        <w:t xml:space="preserve"> объекты, а столбцы - признаки (фичи) объектов.</w:t>
      </w:r>
    </w:p>
    <w:p w14:paraId="7DFC3F7B" w14:textId="3AA73CA0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предоставля</w:t>
      </w:r>
      <w:r>
        <w:rPr>
          <w:rFonts w:cs="Times New Roman"/>
          <w:szCs w:val="28"/>
        </w:rPr>
        <w:t>ет</w:t>
      </w:r>
      <w:r w:rsidRPr="00781AD2">
        <w:rPr>
          <w:rFonts w:cs="Times New Roman"/>
          <w:szCs w:val="28"/>
        </w:rPr>
        <w:t xml:space="preserve"> широкие возможности для анализа данных. С ее помощью очень удобно загружать, обрабатывать и анализировать табличные данные с помощью SQL-подобных запросов. В связке с</w:t>
      </w:r>
      <w:r>
        <w:rPr>
          <w:rFonts w:cs="Times New Roman"/>
          <w:szCs w:val="28"/>
        </w:rPr>
        <w:t xml:space="preserve"> графическими б</w:t>
      </w:r>
      <w:r w:rsidRPr="00781AD2">
        <w:rPr>
          <w:rFonts w:cs="Times New Roman"/>
          <w:szCs w:val="28"/>
        </w:rPr>
        <w:t>иблиотеками </w:t>
      </w:r>
      <w:proofErr w:type="spellStart"/>
      <w:r w:rsidRPr="00781AD2">
        <w:rPr>
          <w:rFonts w:cs="Times New Roman"/>
          <w:szCs w:val="28"/>
        </w:rPr>
        <w:t>Matplotlib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 w:rsidRPr="00781AD2">
        <w:rPr>
          <w:rFonts w:cs="Times New Roman"/>
          <w:szCs w:val="28"/>
        </w:rPr>
        <w:t>Seaborn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> появляется возможность удобного визуального анализа табличных данных.</w:t>
      </w:r>
    </w:p>
    <w:p w14:paraId="5D5F0CC0" w14:textId="092C734D" w:rsidR="00781AD2" w:rsidRPr="00781AD2" w:rsidRDefault="00781AD2" w:rsidP="00781AD2">
      <w:pPr>
        <w:spacing w:after="0" w:line="360" w:lineRule="auto"/>
        <w:jc w:val="both"/>
        <w:rPr>
          <w:rFonts w:cs="Times New Roman"/>
          <w:szCs w:val="28"/>
        </w:rPr>
      </w:pPr>
      <w:r w:rsidRPr="00781AD2">
        <w:rPr>
          <w:rFonts w:cs="Times New Roman"/>
          <w:szCs w:val="28"/>
        </w:rPr>
        <w:tab/>
      </w:r>
      <w:proofErr w:type="spellStart"/>
      <w:r w:rsidRPr="00781AD2"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 xml:space="preserve"> - </w:t>
      </w:r>
      <w:r w:rsidRPr="00781AD2">
        <w:rPr>
          <w:rFonts w:cs="Times New Roman"/>
          <w:color w:val="000000"/>
          <w:szCs w:val="28"/>
          <w:shd w:val="clear" w:color="auto" w:fill="FFFFFF"/>
        </w:rPr>
        <w:t>это библиотека с открытым исходным кодом для Python и R, которая отлично подходит для создания красивых и интерактивных визуализаций. Это хороший инструмент для выявления закономерностей в наборах данных и предоставления информации пользователям.</w:t>
      </w:r>
    </w:p>
    <w:p w14:paraId="710C1666" w14:textId="171D1E18" w:rsidR="00781AD2" w:rsidRPr="00781AD2" w:rsidRDefault="00781AD2" w:rsidP="00781AD2">
      <w:pPr>
        <w:spacing w:after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781AD2">
        <w:rPr>
          <w:rFonts w:cs="Times New Roman"/>
          <w:color w:val="000000"/>
          <w:szCs w:val="28"/>
          <w:shd w:val="clear" w:color="auto" w:fill="FFFFFF"/>
        </w:rPr>
        <w:t>Plotly</w:t>
      </w:r>
      <w:proofErr w:type="spellEnd"/>
      <w:r w:rsidRPr="00781AD2">
        <w:rPr>
          <w:rFonts w:cs="Times New Roman"/>
          <w:color w:val="000000"/>
          <w:szCs w:val="28"/>
          <w:shd w:val="clear" w:color="auto" w:fill="FFFFFF"/>
        </w:rPr>
        <w:t xml:space="preserve"> имеет несколько особенностей, которые выделяют ее на фоне других инструментов визуализации:</w:t>
      </w:r>
    </w:p>
    <w:p w14:paraId="77C438CB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 xml:space="preserve">интерактивность позволяет увеличивать и уменьшать </w:t>
      </w:r>
      <w:proofErr w:type="gramStart"/>
      <w:r w:rsidRPr="00781AD2">
        <w:rPr>
          <w:rFonts w:cs="Times New Roman"/>
          <w:color w:val="000000"/>
          <w:szCs w:val="28"/>
        </w:rPr>
        <w:t>масштаб  частей</w:t>
      </w:r>
      <w:proofErr w:type="gramEnd"/>
      <w:r w:rsidRPr="00781AD2">
        <w:rPr>
          <w:rFonts w:cs="Times New Roman"/>
          <w:color w:val="000000"/>
          <w:szCs w:val="28"/>
        </w:rPr>
        <w:t xml:space="preserve"> карт и графиков, чтобы проанализировать график более детально. </w:t>
      </w:r>
    </w:p>
    <w:p w14:paraId="3DC3B9C2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 xml:space="preserve">простота создания сложных визуализаций с помощью высокоуровневого </w:t>
      </w:r>
      <w:proofErr w:type="gramStart"/>
      <w:r w:rsidRPr="00781AD2">
        <w:rPr>
          <w:rFonts w:cs="Times New Roman"/>
          <w:color w:val="000000"/>
          <w:szCs w:val="28"/>
        </w:rPr>
        <w:t xml:space="preserve">API  </w:t>
      </w:r>
      <w:proofErr w:type="spellStart"/>
      <w:r w:rsidRPr="00781AD2">
        <w:rPr>
          <w:rFonts w:cs="Times New Roman"/>
          <w:color w:val="000000"/>
          <w:szCs w:val="28"/>
        </w:rPr>
        <w:t>Plotly</w:t>
      </w:r>
      <w:proofErr w:type="spellEnd"/>
      <w:proofErr w:type="gramEnd"/>
      <w:r w:rsidRPr="00781AD2">
        <w:rPr>
          <w:rFonts w:cs="Times New Roman"/>
          <w:color w:val="000000"/>
          <w:szCs w:val="28"/>
        </w:rPr>
        <w:t xml:space="preserve"> Express);</w:t>
      </w:r>
    </w:p>
    <w:p w14:paraId="18BA249D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>простой синтаксис – каждый график использует одни и те же параметры;</w:t>
      </w:r>
    </w:p>
    <w:p w14:paraId="381B6C68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>много возможностей персонализации и дизайна</w:t>
      </w:r>
    </w:p>
    <w:p w14:paraId="4D9D7026" w14:textId="77777777" w:rsidR="00781AD2" w:rsidRDefault="00781AD2" w:rsidP="00781AD2">
      <w:pPr>
        <w:spacing w:after="120" w:line="360" w:lineRule="auto"/>
        <w:ind w:left="360" w:firstLine="34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81AD2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Самое главное – это интерактивность, которая позволяет пользователям взаимодействовать с графиками. Изменение масштаба графиков и карт и отображение значений точек при наведении курсора позволяют обнаружить аномалии в огромных выборках. </w:t>
      </w:r>
    </w:p>
    <w:p w14:paraId="276F781C" w14:textId="5DC0EEFE" w:rsidR="008A6666" w:rsidRPr="00781AD2" w:rsidRDefault="00781AD2" w:rsidP="00781AD2">
      <w:pPr>
        <w:spacing w:after="120" w:line="360" w:lineRule="auto"/>
        <w:ind w:left="360" w:firstLine="34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81AD2">
        <w:rPr>
          <w:rFonts w:ascii="Roboto" w:hAnsi="Roboto"/>
          <w:color w:val="000000"/>
          <w:sz w:val="27"/>
          <w:szCs w:val="27"/>
        </w:rPr>
        <w:br/>
      </w:r>
    </w:p>
    <w:p w14:paraId="3E3E65A3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C38F12B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2185F32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4A50DA6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5F79427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A10863A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94C09F8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1703031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1029365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ADE42F7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BD9F13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240F7A7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93F6FE9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5F1B8199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03CE6EA1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6488DBA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1913D94C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48ADEF81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07822A23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D0AE0D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1E938A38" w14:textId="77777777" w:rsidR="00781AD2" w:rsidRPr="00F435F4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0BFA868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DD159C3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A24ED43" w14:textId="0198B6C3" w:rsidR="00F435F4" w:rsidRDefault="00F435F4" w:rsidP="0050331D">
      <w:pPr>
        <w:spacing w:after="0" w:line="360" w:lineRule="auto"/>
        <w:ind w:firstLine="360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Глава 3. </w:t>
      </w:r>
      <w:bookmarkStart w:id="0" w:name="_Hlk147024975"/>
      <w:r>
        <w:rPr>
          <w:rFonts w:cs="Times New Roman"/>
          <w:b/>
          <w:bCs/>
          <w:sz w:val="32"/>
          <w:szCs w:val="32"/>
        </w:rPr>
        <w:t>Реализация основных функциональных требований</w:t>
      </w:r>
      <w:bookmarkEnd w:id="0"/>
    </w:p>
    <w:p w14:paraId="247E7973" w14:textId="32776772" w:rsidR="001C19F4" w:rsidRPr="008212A0" w:rsidRDefault="00F435F4" w:rsidP="0050331D">
      <w:pPr>
        <w:spacing w:after="0" w:line="360" w:lineRule="auto"/>
        <w:ind w:firstLine="360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Приложение реализовано в соответствии с принципами разделения логики хранения и извлечения данных, бизнес-логики и </w:t>
      </w:r>
      <w:r w:rsidR="001C19F4" w:rsidRPr="008212A0">
        <w:rPr>
          <w:rFonts w:cs="Times New Roman"/>
          <w:szCs w:val="28"/>
        </w:rPr>
        <w:t>представления информации</w:t>
      </w:r>
      <w:r w:rsidRPr="008212A0">
        <w:rPr>
          <w:rFonts w:cs="Times New Roman"/>
          <w:szCs w:val="28"/>
        </w:rPr>
        <w:t xml:space="preserve">. </w:t>
      </w:r>
      <w:r w:rsidR="001C19F4" w:rsidRPr="008212A0">
        <w:rPr>
          <w:rFonts w:cs="Times New Roman"/>
          <w:szCs w:val="28"/>
        </w:rPr>
        <w:t>В разработке применён объектно-ориентированный подход. В веб-приложении реализован функционал:</w:t>
      </w:r>
    </w:p>
    <w:p w14:paraId="798CCF05" w14:textId="54F45C09" w:rsidR="00F435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имитационного моделирования движения в виртуальном пространстве технических средств, пешего персонала, событий</w:t>
      </w:r>
      <w:r w:rsidR="008212A0">
        <w:rPr>
          <w:rFonts w:cs="Times New Roman"/>
          <w:szCs w:val="28"/>
        </w:rPr>
        <w:t>,</w:t>
      </w:r>
      <w:r w:rsidRPr="008212A0">
        <w:rPr>
          <w:rFonts w:cs="Times New Roman"/>
          <w:szCs w:val="28"/>
        </w:rPr>
        <w:t xml:space="preserve"> возникающих при их опасном сближении: остановка транспортного средства и запись информации о событии в БД.</w:t>
      </w:r>
    </w:p>
    <w:p w14:paraId="677CD538" w14:textId="075418F1" w:rsidR="001C19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генерация синтетических данных для наполнения базы данных</w:t>
      </w:r>
    </w:p>
    <w:p w14:paraId="7B632E22" w14:textId="640FD40B" w:rsidR="001C19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вывод аналитических отчётов на основе хранящейся в БД информации о произошедших событиях:</w:t>
      </w:r>
    </w:p>
    <w:p w14:paraId="07837DA2" w14:textId="0D83D97A" w:rsidR="001C19F4" w:rsidRPr="008212A0" w:rsidRDefault="001C19F4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всем техническим средствам</w:t>
      </w:r>
    </w:p>
    <w:p w14:paraId="132FDFBD" w14:textId="68700C42" w:rsidR="001C19F4" w:rsidRP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каждому отдельному техническому средству</w:t>
      </w:r>
    </w:p>
    <w:p w14:paraId="01324301" w14:textId="2DFCBB13" w:rsidR="008212A0" w:rsidRP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распределение потенциально опасным мест виртуального пространства с отображением на карте</w:t>
      </w:r>
    </w:p>
    <w:p w14:paraId="7B0EA475" w14:textId="2CFDDF49" w:rsid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контроль состояния заряда аккумулятора </w:t>
      </w:r>
      <w:r w:rsidRPr="008212A0">
        <w:rPr>
          <w:rFonts w:cs="Times New Roman"/>
          <w:szCs w:val="28"/>
          <w:lang w:val="en-US"/>
        </w:rPr>
        <w:t>RFID</w:t>
      </w:r>
      <w:r w:rsidRPr="008212A0">
        <w:rPr>
          <w:rFonts w:cs="Times New Roman"/>
          <w:szCs w:val="28"/>
        </w:rPr>
        <w:t xml:space="preserve"> меток пешего персонала</w:t>
      </w:r>
    </w:p>
    <w:p w14:paraId="4C25B21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573F3FFE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001717D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7CBD0F2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E38F30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D315E1F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38AB30E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51F3710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0B32C0D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31975595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09798CAA" w14:textId="3DC3186C" w:rsidR="001C19F4" w:rsidRDefault="008212A0" w:rsidP="0050331D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8212A0">
        <w:rPr>
          <w:rFonts w:cs="Times New Roman"/>
          <w:b/>
          <w:bCs/>
          <w:szCs w:val="28"/>
        </w:rPr>
        <w:lastRenderedPageBreak/>
        <w:t xml:space="preserve">Модель данных </w:t>
      </w:r>
    </w:p>
    <w:p w14:paraId="313CBA12" w14:textId="1BFC4011" w:rsidR="008212A0" w:rsidRPr="00272661" w:rsidRDefault="008212A0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Взаимодействие с БД осуществляется с помощью </w:t>
      </w:r>
      <w:r>
        <w:rPr>
          <w:rFonts w:cs="Times New Roman"/>
          <w:szCs w:val="28"/>
          <w:lang w:val="en-US"/>
        </w:rPr>
        <w:t>ORM</w:t>
      </w:r>
      <w:r w:rsidRPr="0027266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SQLAlchemy</w:t>
      </w:r>
      <w:proofErr w:type="spellEnd"/>
      <w:r w:rsidRPr="00272661">
        <w:rPr>
          <w:rFonts w:cs="Times New Roman"/>
          <w:szCs w:val="28"/>
        </w:rPr>
        <w:t xml:space="preserve">. </w:t>
      </w:r>
    </w:p>
    <w:p w14:paraId="2A7157A6" w14:textId="2FE31540" w:rsidR="008212A0" w:rsidRDefault="008212A0" w:rsidP="008A666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данных реализована </w:t>
      </w:r>
      <w:r w:rsidR="0050331D">
        <w:rPr>
          <w:rFonts w:cs="Times New Roman"/>
          <w:szCs w:val="28"/>
        </w:rPr>
        <w:t xml:space="preserve">посредством класса </w:t>
      </w:r>
      <w:r w:rsidR="0050331D">
        <w:rPr>
          <w:rFonts w:cs="Times New Roman"/>
          <w:szCs w:val="28"/>
          <w:lang w:val="en-US"/>
        </w:rPr>
        <w:t>Events</w:t>
      </w:r>
      <w:r w:rsidR="0050331D" w:rsidRPr="0050331D">
        <w:rPr>
          <w:rFonts w:cs="Times New Roman"/>
          <w:szCs w:val="28"/>
        </w:rPr>
        <w:t xml:space="preserve">: </w:t>
      </w:r>
    </w:p>
    <w:p w14:paraId="19A56A27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URL = </w:t>
      </w:r>
      <w:proofErr w:type="spellStart"/>
      <w:r w:rsidRPr="00CB17F0">
        <w:rPr>
          <w:color w:val="BCBEC4"/>
          <w:lang w:val="en-US"/>
        </w:rPr>
        <w:t>URL.create</w:t>
      </w:r>
      <w:proofErr w:type="spellEnd"/>
      <w:r w:rsidRPr="00CB17F0">
        <w:rPr>
          <w:color w:val="BCBEC4"/>
          <w:lang w:val="en-US"/>
        </w:rPr>
        <w:t>(</w:t>
      </w:r>
    </w:p>
    <w:p w14:paraId="2EC136A0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br/>
        <w:t xml:space="preserve">    </w:t>
      </w:r>
      <w:proofErr w:type="spellStart"/>
      <w:r w:rsidRPr="00CB17F0">
        <w:rPr>
          <w:color w:val="AA4926"/>
          <w:lang w:val="en-US"/>
        </w:rPr>
        <w:t>drivername</w:t>
      </w:r>
      <w:proofErr w:type="spellEnd"/>
      <w:r w:rsidRPr="00CB17F0">
        <w:rPr>
          <w:color w:val="BCBEC4"/>
          <w:lang w:val="en-US"/>
        </w:rPr>
        <w:t>=</w:t>
      </w:r>
      <w:r w:rsidRPr="00CB17F0">
        <w:rPr>
          <w:color w:val="6AAB73"/>
          <w:lang w:val="en-US"/>
        </w:rPr>
        <w:t>"</w:t>
      </w:r>
      <w:proofErr w:type="spellStart"/>
      <w:r w:rsidRPr="00CB17F0">
        <w:rPr>
          <w:color w:val="6AAB73"/>
          <w:lang w:val="en-US"/>
        </w:rPr>
        <w:t>postgresql</w:t>
      </w:r>
      <w:proofErr w:type="spellEnd"/>
      <w:r w:rsidRPr="00CB17F0">
        <w:rPr>
          <w:color w:val="6AAB73"/>
          <w:lang w:val="en-US"/>
        </w:rPr>
        <w:t>"</w:t>
      </w:r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3A30349B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username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config_sql_alchemy.db.db_user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64F534E1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host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config_sql_alchemy.db.db_host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31754C6B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port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config_sql_alchemy.db.db_port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5FBA658C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database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</w:t>
      </w:r>
      <w:proofErr w:type="gramStart"/>
      <w:r w:rsidRPr="00CB17F0">
        <w:rPr>
          <w:color w:val="BCBEC4"/>
          <w:lang w:val="en-US"/>
        </w:rPr>
        <w:t>db.database</w:t>
      </w:r>
      <w:proofErr w:type="spellEnd"/>
      <w:proofErr w:type="gram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1F57D8BC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password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config_sql_alchemy.db.db_pass</w:t>
      </w:r>
      <w:proofErr w:type="spellEnd"/>
      <w:r w:rsidRPr="00CB17F0">
        <w:rPr>
          <w:color w:val="BCBEC4"/>
          <w:lang w:val="en-US"/>
        </w:rPr>
        <w:br/>
        <w:t>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  <w:t xml:space="preserve">engine = </w:t>
      </w:r>
      <w:proofErr w:type="spellStart"/>
      <w:proofErr w:type="gramStart"/>
      <w:r w:rsidRPr="00CB17F0">
        <w:rPr>
          <w:color w:val="BCBEC4"/>
          <w:lang w:val="en-US"/>
        </w:rPr>
        <w:t>orm.create</w:t>
      </w:r>
      <w:proofErr w:type="gramEnd"/>
      <w:r w:rsidRPr="00CB17F0">
        <w:rPr>
          <w:color w:val="BCBEC4"/>
          <w:lang w:val="en-US"/>
        </w:rPr>
        <w:t>_engine</w:t>
      </w:r>
      <w:proofErr w:type="spellEnd"/>
      <w:r w:rsidRPr="00CB17F0">
        <w:rPr>
          <w:color w:val="BCBEC4"/>
          <w:lang w:val="en-US"/>
        </w:rPr>
        <w:t>(URL)</w:t>
      </w:r>
      <w:r w:rsidRPr="00CB17F0">
        <w:rPr>
          <w:color w:val="BCBEC4"/>
          <w:lang w:val="en-US"/>
        </w:rPr>
        <w:br/>
        <w:t xml:space="preserve">Base = </w:t>
      </w:r>
      <w:proofErr w:type="spellStart"/>
      <w:r w:rsidRPr="00CB17F0">
        <w:rPr>
          <w:color w:val="BCBEC4"/>
          <w:lang w:val="en-US"/>
        </w:rPr>
        <w:t>declarative_base</w:t>
      </w:r>
      <w:proofErr w:type="spellEnd"/>
      <w:r w:rsidRPr="00CB17F0">
        <w:rPr>
          <w:color w:val="BCBEC4"/>
          <w:lang w:val="en-US"/>
        </w:rPr>
        <w:t>()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CF8E6D"/>
          <w:lang w:val="en-US"/>
        </w:rPr>
        <w:t xml:space="preserve">class </w:t>
      </w:r>
      <w:r w:rsidRPr="00CB17F0">
        <w:rPr>
          <w:color w:val="BCBEC4"/>
          <w:lang w:val="en-US"/>
        </w:rPr>
        <w:t>Events(Base):</w:t>
      </w:r>
      <w:r w:rsidRPr="00CB17F0">
        <w:rPr>
          <w:color w:val="BCBEC4"/>
          <w:lang w:val="en-US"/>
        </w:rPr>
        <w:br/>
        <w:t xml:space="preserve">    __</w:t>
      </w:r>
      <w:proofErr w:type="spellStart"/>
      <w:r w:rsidRPr="00CB17F0">
        <w:rPr>
          <w:color w:val="BCBEC4"/>
          <w:lang w:val="en-US"/>
        </w:rPr>
        <w:t>tablename</w:t>
      </w:r>
      <w:proofErr w:type="spellEnd"/>
      <w:r w:rsidRPr="00CB17F0">
        <w:rPr>
          <w:color w:val="BCBEC4"/>
          <w:lang w:val="en-US"/>
        </w:rPr>
        <w:t xml:space="preserve">__ = </w:t>
      </w:r>
      <w:r w:rsidRPr="00CB17F0">
        <w:rPr>
          <w:color w:val="6AAB73"/>
          <w:lang w:val="en-US"/>
        </w:rPr>
        <w:t>'Events'</w:t>
      </w:r>
      <w:r w:rsidRPr="00CB17F0">
        <w:rPr>
          <w:color w:val="6AAB73"/>
          <w:lang w:val="en-US"/>
        </w:rPr>
        <w:br/>
      </w:r>
      <w:r w:rsidRPr="00CB17F0">
        <w:rPr>
          <w:color w:val="6AAB73"/>
          <w:lang w:val="en-US"/>
        </w:rPr>
        <w:br/>
        <w:t xml:space="preserve">    </w:t>
      </w:r>
      <w:r w:rsidRPr="00CB17F0">
        <w:rPr>
          <w:color w:val="BCBEC4"/>
          <w:lang w:val="en-US"/>
        </w:rPr>
        <w:t xml:space="preserve">id = Column(Integer(), </w:t>
      </w:r>
      <w:proofErr w:type="spellStart"/>
      <w:r w:rsidRPr="00CB17F0">
        <w:rPr>
          <w:color w:val="AA4926"/>
          <w:lang w:val="en-US"/>
        </w:rPr>
        <w:t>primary_key</w:t>
      </w:r>
      <w:proofErr w:type="spellEnd"/>
      <w:r w:rsidRPr="00CB17F0">
        <w:rPr>
          <w:color w:val="BCBEC4"/>
          <w:lang w:val="en-US"/>
        </w:rPr>
        <w:t>=</w:t>
      </w:r>
      <w:r w:rsidRPr="00CB17F0">
        <w:rPr>
          <w:color w:val="CF8E6D"/>
          <w:lang w:val="en-US"/>
        </w:rPr>
        <w:t>True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7B4AD494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component_id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Integer())</w:t>
      </w:r>
      <w:r w:rsidRPr="00CB17F0">
        <w:rPr>
          <w:color w:val="BCBEC4"/>
          <w:lang w:val="en-US"/>
        </w:rPr>
        <w:br/>
      </w:r>
    </w:p>
    <w:p w14:paraId="4FAD7E9F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component_type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Text())</w:t>
      </w:r>
      <w:r w:rsidRPr="00CB17F0">
        <w:rPr>
          <w:color w:val="BCBEC4"/>
          <w:lang w:val="en-US"/>
        </w:rPr>
        <w:br/>
      </w:r>
    </w:p>
    <w:p w14:paraId="104E8D87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battery_charge_status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0F0D73F6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latitude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7028A7C4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longitude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6F38B074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is_danger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Integer())</w:t>
      </w:r>
      <w:r w:rsidRPr="00CB17F0">
        <w:rPr>
          <w:color w:val="BCBEC4"/>
          <w:lang w:val="en-US"/>
        </w:rPr>
        <w:br/>
      </w:r>
    </w:p>
    <w:p w14:paraId="7563E8D0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nearest_danger_object_id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 xml:space="preserve">Integer(), </w:t>
      </w:r>
      <w:r w:rsidRPr="00CB17F0">
        <w:rPr>
          <w:color w:val="AA4926"/>
          <w:lang w:val="en-US"/>
        </w:rPr>
        <w:t>default</w:t>
      </w:r>
      <w:r w:rsidRPr="00CB17F0">
        <w:rPr>
          <w:color w:val="BCBEC4"/>
          <w:lang w:val="en-US"/>
        </w:rPr>
        <w:t>=</w:t>
      </w:r>
      <w:r w:rsidRPr="00CB17F0">
        <w:rPr>
          <w:color w:val="2AACB8"/>
          <w:lang w:val="en-US"/>
        </w:rPr>
        <w:t>10E6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0DA47FB6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nearest_danger_object_meters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 xml:space="preserve">Numeric(), </w:t>
      </w:r>
      <w:r w:rsidRPr="00CB17F0">
        <w:rPr>
          <w:color w:val="AA4926"/>
          <w:lang w:val="en-US"/>
        </w:rPr>
        <w:t>default</w:t>
      </w:r>
      <w:r w:rsidRPr="00CB17F0">
        <w:rPr>
          <w:color w:val="BCBEC4"/>
          <w:lang w:val="en-US"/>
        </w:rPr>
        <w:t>=</w:t>
      </w:r>
      <w:r w:rsidRPr="00CB17F0">
        <w:rPr>
          <w:color w:val="2AACB8"/>
          <w:lang w:val="en-US"/>
        </w:rPr>
        <w:t>10E6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54133C27" w14:textId="77777777" w:rsidR="00CB17F0" w:rsidRDefault="00CB17F0" w:rsidP="00CB17F0">
      <w:pPr>
        <w:pStyle w:val="HTML"/>
        <w:shd w:val="clear" w:color="auto" w:fill="1E1F22"/>
        <w:rPr>
          <w:color w:val="7A7E85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event_dt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spellStart"/>
      <w:proofErr w:type="gramEnd"/>
      <w:r w:rsidRPr="00CB17F0">
        <w:rPr>
          <w:color w:val="BCBEC4"/>
          <w:lang w:val="en-US"/>
        </w:rPr>
        <w:t>DateTime</w:t>
      </w:r>
      <w:proofErr w:type="spellEnd"/>
      <w:r w:rsidRPr="00CB17F0">
        <w:rPr>
          <w:color w:val="BCBEC4"/>
          <w:lang w:val="en-US"/>
        </w:rPr>
        <w:t>())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7A7E85"/>
          <w:lang w:val="en-US"/>
        </w:rPr>
        <w:t># try:</w:t>
      </w:r>
      <w:r w:rsidRPr="00CB17F0">
        <w:rPr>
          <w:color w:val="7A7E85"/>
          <w:lang w:val="en-US"/>
        </w:rPr>
        <w:br/>
        <w:t xml:space="preserve">#     </w:t>
      </w:r>
      <w:proofErr w:type="spellStart"/>
      <w:r w:rsidRPr="00CB17F0">
        <w:rPr>
          <w:color w:val="7A7E85"/>
          <w:lang w:val="en-US"/>
        </w:rPr>
        <w:t>Events.__table__.drop</w:t>
      </w:r>
      <w:proofErr w:type="spellEnd"/>
      <w:r w:rsidRPr="00CB17F0">
        <w:rPr>
          <w:color w:val="7A7E85"/>
          <w:lang w:val="en-US"/>
        </w:rPr>
        <w:t>(engine)</w:t>
      </w:r>
      <w:r w:rsidRPr="00CB17F0">
        <w:rPr>
          <w:color w:val="7A7E85"/>
          <w:lang w:val="en-US"/>
        </w:rPr>
        <w:br/>
        <w:t># except:</w:t>
      </w:r>
      <w:r w:rsidRPr="00CB17F0">
        <w:rPr>
          <w:color w:val="7A7E85"/>
          <w:lang w:val="en-US"/>
        </w:rPr>
        <w:br/>
        <w:t>#     pass</w:t>
      </w:r>
    </w:p>
    <w:p w14:paraId="4375FB08" w14:textId="7AC43431" w:rsidR="00CB17F0" w:rsidRP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7A7E85"/>
          <w:lang w:val="en-US"/>
        </w:rPr>
        <w:br/>
      </w:r>
      <w:proofErr w:type="spellStart"/>
      <w:proofErr w:type="gramStart"/>
      <w:r w:rsidRPr="00CB17F0">
        <w:rPr>
          <w:color w:val="BCBEC4"/>
          <w:lang w:val="en-US"/>
        </w:rPr>
        <w:t>Base.metadata.create</w:t>
      </w:r>
      <w:proofErr w:type="gramEnd"/>
      <w:r w:rsidRPr="00CB17F0">
        <w:rPr>
          <w:color w:val="BCBEC4"/>
          <w:lang w:val="en-US"/>
        </w:rPr>
        <w:t>_all</w:t>
      </w:r>
      <w:proofErr w:type="spellEnd"/>
      <w:r w:rsidRPr="00CB17F0">
        <w:rPr>
          <w:color w:val="BCBEC4"/>
          <w:lang w:val="en-US"/>
        </w:rPr>
        <w:t>(engine)</w:t>
      </w:r>
      <w:r w:rsidRPr="00CB17F0">
        <w:rPr>
          <w:color w:val="BCBEC4"/>
          <w:lang w:val="en-US"/>
        </w:rPr>
        <w:br/>
        <w:t xml:space="preserve">Session = </w:t>
      </w:r>
      <w:proofErr w:type="spellStart"/>
      <w:r w:rsidRPr="00CB17F0">
        <w:rPr>
          <w:color w:val="BCBEC4"/>
          <w:lang w:val="en-US"/>
        </w:rPr>
        <w:t>sessionmaker</w:t>
      </w:r>
      <w:proofErr w:type="spellEnd"/>
      <w:r w:rsidRPr="00CB17F0">
        <w:rPr>
          <w:color w:val="BCBEC4"/>
          <w:lang w:val="en-US"/>
        </w:rPr>
        <w:t>(</w:t>
      </w:r>
      <w:r w:rsidRPr="00CB17F0">
        <w:rPr>
          <w:color w:val="AA4926"/>
          <w:lang w:val="en-US"/>
        </w:rPr>
        <w:t>bind</w:t>
      </w:r>
      <w:r w:rsidRPr="00CB17F0">
        <w:rPr>
          <w:color w:val="BCBEC4"/>
          <w:lang w:val="en-US"/>
        </w:rPr>
        <w:t>=engine)</w:t>
      </w:r>
      <w:r w:rsidRPr="00CB17F0">
        <w:rPr>
          <w:color w:val="BCBEC4"/>
          <w:lang w:val="en-US"/>
        </w:rPr>
        <w:br/>
        <w:t>session = Session()</w:t>
      </w:r>
    </w:p>
    <w:p w14:paraId="32B8634B" w14:textId="77777777" w:rsidR="0050331D" w:rsidRDefault="0050331D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328A1A50" w14:textId="77777777" w:rsidR="00CB17F0" w:rsidRDefault="00CB17F0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58C365B6" w14:textId="77777777" w:rsidR="00CB17F0" w:rsidRPr="0050331D" w:rsidRDefault="00CB17F0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5B8AFD37" w14:textId="195C8764" w:rsidR="00F435F4" w:rsidRPr="00CB17F0" w:rsidRDefault="0050331D" w:rsidP="008A6666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 w:val="32"/>
          <w:szCs w:val="32"/>
          <w:lang w:val="en-US"/>
        </w:rPr>
        <w:lastRenderedPageBreak/>
        <w:tab/>
      </w:r>
      <w:r w:rsidRPr="00CB17F0">
        <w:rPr>
          <w:rFonts w:cs="Times New Roman"/>
          <w:b/>
          <w:bCs/>
          <w:szCs w:val="28"/>
        </w:rPr>
        <w:t>Имитационная модель</w:t>
      </w:r>
    </w:p>
    <w:p w14:paraId="0BB10B1E" w14:textId="77777777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целью имитационного моделирования взаимодействия технических средств и пешего персонала определены классы</w:t>
      </w:r>
      <w:r w:rsidRPr="0050331D">
        <w:rPr>
          <w:rFonts w:cs="Times New Roman"/>
          <w:szCs w:val="28"/>
        </w:rPr>
        <w:t xml:space="preserve">: </w:t>
      </w:r>
    </w:p>
    <w:p w14:paraId="53D2E254" w14:textId="7EBE4382" w:rsidR="00F435F4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Map</w:t>
      </w:r>
      <w:r w:rsidRPr="0050331D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карта)</w:t>
      </w:r>
    </w:p>
    <w:p w14:paraId="3EB546EA" w14:textId="02AC1A49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Block</w:t>
      </w:r>
      <w:r w:rsidRPr="0050331D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центральный блок, установленный на техническом средстве)</w:t>
      </w:r>
    </w:p>
    <w:p w14:paraId="0392A636" w14:textId="101CC6D2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Tag</w:t>
      </w:r>
      <w:r w:rsidRPr="0027266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RFID</w:t>
      </w:r>
      <w:r w:rsidRPr="002726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метка персонала)</w:t>
      </w:r>
    </w:p>
    <w:p w14:paraId="03BADA49" w14:textId="612894EF" w:rsidR="0050331D" w:rsidRDefault="0050331D" w:rsidP="0050331D">
      <w:pPr>
        <w:spacing w:after="0" w:line="360" w:lineRule="auto"/>
        <w:ind w:firstLine="708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szCs w:val="28"/>
        </w:rPr>
        <w:t>Р</w:t>
      </w:r>
      <w:r w:rsidRPr="006C7372">
        <w:rPr>
          <w:rFonts w:cs="Times New Roman"/>
          <w:szCs w:val="28"/>
        </w:rPr>
        <w:t xml:space="preserve">еализация классов осуществлена с использованием принципа наследования ООП-парадигмы. Использование </w:t>
      </w:r>
      <w:r w:rsidRPr="006C7372">
        <w:rPr>
          <w:rFonts w:cs="Times New Roman"/>
          <w:color w:val="333333"/>
          <w:shd w:val="clear" w:color="auto" w:fill="FFFFFF"/>
        </w:rPr>
        <w:t xml:space="preserve">Data </w:t>
      </w:r>
      <w:proofErr w:type="spellStart"/>
      <w:r w:rsidRPr="006C7372">
        <w:rPr>
          <w:rFonts w:cs="Times New Roman"/>
          <w:color w:val="333333"/>
          <w:shd w:val="clear" w:color="auto" w:fill="FFFFFF"/>
        </w:rPr>
        <w:t>classes</w:t>
      </w:r>
      <w:proofErr w:type="spellEnd"/>
      <w:r w:rsidRPr="006C7372">
        <w:rPr>
          <w:rFonts w:cs="Times New Roman"/>
          <w:color w:val="333333"/>
          <w:shd w:val="clear" w:color="auto" w:fill="FFFFFF"/>
        </w:rPr>
        <w:t xml:space="preserve"> при определении указанных классов </w:t>
      </w:r>
      <w:r w:rsidR="006C7372" w:rsidRPr="006C7372">
        <w:rPr>
          <w:rFonts w:cs="Times New Roman"/>
          <w:color w:val="333333"/>
          <w:shd w:val="clear" w:color="auto" w:fill="FFFFFF"/>
        </w:rPr>
        <w:t xml:space="preserve">позволяет избежать избыточности кода, автоматическую генерацию стандартных методов класса. Кроме того, использование Data </w:t>
      </w:r>
      <w:proofErr w:type="spellStart"/>
      <w:r w:rsidR="006C7372" w:rsidRPr="006C7372">
        <w:rPr>
          <w:rFonts w:cs="Times New Roman"/>
          <w:color w:val="333333"/>
          <w:shd w:val="clear" w:color="auto" w:fill="FFFFFF"/>
        </w:rPr>
        <w:t>classes</w:t>
      </w:r>
      <w:proofErr w:type="spellEnd"/>
      <w:r w:rsidR="006C7372" w:rsidRPr="006C7372">
        <w:rPr>
          <w:rFonts w:cs="Times New Roman"/>
          <w:color w:val="333333"/>
          <w:shd w:val="clear" w:color="auto" w:fill="FFFFFF"/>
        </w:rPr>
        <w:t xml:space="preserve"> требует обязательной аннотации типов.</w:t>
      </w:r>
    </w:p>
    <w:p w14:paraId="18E67B8E" w14:textId="55A83CEE" w:rsidR="0050331D" w:rsidRDefault="0050331D" w:rsidP="006C7372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Map</w:t>
      </w:r>
      <w:r w:rsidRPr="0050331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базовый класс, содержащий в себе данные обо всех объектах, представленных на карте и определяющий методы, контролирующие их передвижение</w:t>
      </w:r>
      <w:r w:rsidR="006C7372">
        <w:rPr>
          <w:rFonts w:cs="Times New Roman"/>
          <w:szCs w:val="28"/>
        </w:rPr>
        <w:t>, обрабатывающие события при возникновении опасных ситуаций и внесении информации об этих событиях в базу данных.</w:t>
      </w:r>
    </w:p>
    <w:p w14:paraId="3DD1EF8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r w:rsidRPr="006C7372">
        <w:rPr>
          <w:color w:val="BCBEC4"/>
          <w:lang w:val="en-US"/>
        </w:rPr>
        <w:t>Map:</w:t>
      </w:r>
      <w:r w:rsidRPr="006C7372">
        <w:rPr>
          <w:color w:val="BCBEC4"/>
          <w:lang w:val="en-US"/>
        </w:rPr>
        <w:br/>
        <w:t xml:space="preserve">    tags: [Tag] = field(</w:t>
      </w:r>
      <w:proofErr w:type="spellStart"/>
      <w:r w:rsidRPr="006C7372">
        <w:rPr>
          <w:color w:val="AA4926"/>
          <w:lang w:val="en-US"/>
        </w:rPr>
        <w:t>default_factory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list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  <w:t xml:space="preserve">    blocks: [Block] = field(</w:t>
      </w:r>
      <w:proofErr w:type="spellStart"/>
      <w:r w:rsidRPr="006C7372">
        <w:rPr>
          <w:color w:val="AA4926"/>
          <w:lang w:val="en-US"/>
        </w:rPr>
        <w:t>default_factory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list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longitude_start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LONGITUDE_START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longitude_end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LONGITUDE_END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latitude_start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LATITUDE_START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latitude_end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LATITUDE_END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time_delta_seconds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spellStart"/>
      <w:r w:rsidRPr="006C7372">
        <w:rPr>
          <w:color w:val="56A8F5"/>
          <w:lang w:val="en-US"/>
        </w:rPr>
        <w:t>move_block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block: Block,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else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</w:r>
    </w:p>
    <w:p w14:paraId="0C604F2B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</w:p>
    <w:p w14:paraId="10F3EF82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t xml:space="preserve">        </w:t>
      </w: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t xml:space="preserve"> =                           </w:t>
      </w:r>
      <w:proofErr w:type="gramStart"/>
      <w:r w:rsidRPr="006C7372">
        <w:rPr>
          <w:color w:val="8888C6"/>
          <w:lang w:val="en-US"/>
        </w:rPr>
        <w:t>min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[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) </w:t>
      </w:r>
      <w:r w:rsidRPr="006C7372">
        <w:rPr>
          <w:color w:val="CF8E6D"/>
          <w:lang w:val="en-US"/>
        </w:rPr>
        <w:t xml:space="preserve">for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!= block])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t xml:space="preserve"> = block.id</w:t>
      </w:r>
      <w:r w:rsidRPr="006C7372">
        <w:rPr>
          <w:color w:val="BCBEC4"/>
          <w:lang w:val="en-US"/>
        </w:rPr>
        <w:br/>
      </w:r>
    </w:p>
    <w:p w14:paraId="4AECE3A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   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 xml:space="preserve">block !=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75837E1A" w14:textId="5089A0DB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== </w:t>
      </w:r>
    </w:p>
    <w:p w14:paraId="4C22928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t xml:space="preserve"> = el.id</w:t>
      </w:r>
      <w:r w:rsidRPr="006C7372">
        <w:rPr>
          <w:color w:val="BCBEC4"/>
          <w:lang w:val="en-US"/>
        </w:rPr>
        <w:br/>
      </w:r>
    </w:p>
    <w:p w14:paraId="24CFDA66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lastRenderedPageBreak/>
        <w:t xml:space="preserve">        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&lt; </w:t>
      </w:r>
      <w:proofErr w:type="spellStart"/>
      <w:proofErr w:type="gramStart"/>
      <w:r w:rsidRPr="006C7372">
        <w:rPr>
          <w:color w:val="BCBEC4"/>
          <w:lang w:val="en-US"/>
        </w:rPr>
        <w:t>block.danger</w:t>
      </w:r>
      <w:proofErr w:type="gramEnd"/>
      <w:r w:rsidRPr="006C7372">
        <w:rPr>
          <w:color w:val="BCBEC4"/>
          <w:lang w:val="en-US"/>
        </w:rPr>
        <w:t>_area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1FC3477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</w:t>
      </w:r>
      <w:r w:rsidRPr="006C7372">
        <w:rPr>
          <w:color w:val="CF8E6D"/>
          <w:lang w:val="en-US"/>
        </w:rPr>
        <w:t xml:space="preserve">if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0703D8FB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gramEnd"/>
      <w:r w:rsidRPr="006C7372">
        <w:rPr>
          <w:color w:val="BCBEC4"/>
          <w:lang w:val="en-US"/>
        </w:rPr>
        <w:t>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br/>
      </w:r>
    </w:p>
    <w:p w14:paraId="7370DC9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1</w:t>
      </w:r>
      <w:r w:rsidRPr="006C7372">
        <w:rPr>
          <w:color w:val="2AACB8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el.is_danger_area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1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== </w:t>
      </w:r>
      <w:r w:rsidRPr="006C7372">
        <w:rPr>
          <w:color w:val="2AACB8"/>
          <w:lang w:val="en-US"/>
        </w:rPr>
        <w:t>0</w:t>
      </w:r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4EBD96A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</w:t>
      </w:r>
      <w:r w:rsidRPr="006C7372">
        <w:rPr>
          <w:color w:val="CF8E6D"/>
          <w:lang w:val="en-US"/>
        </w:rPr>
        <w:t xml:space="preserve">if </w:t>
      </w:r>
      <w:proofErr w:type="gramStart"/>
      <w:r w:rsidRPr="006C7372">
        <w:rPr>
          <w:color w:val="8888C6"/>
          <w:lang w:val="en-US"/>
        </w:rPr>
        <w:t>all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[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tag) &gt; </w:t>
      </w:r>
      <w:proofErr w:type="spellStart"/>
      <w:r w:rsidRPr="006C7372">
        <w:rPr>
          <w:color w:val="BCBEC4"/>
          <w:lang w:val="en-US"/>
        </w:rPr>
        <w:t>block.danger_area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tag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>]):</w:t>
      </w:r>
      <w:r w:rsidRPr="006C7372">
        <w:rPr>
          <w:color w:val="BCBEC4"/>
          <w:lang w:val="en-US"/>
        </w:rPr>
        <w:br/>
      </w:r>
    </w:p>
    <w:p w14:paraId="186792DE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block.move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== </w:t>
      </w:r>
      <w:r w:rsidRPr="006C7372">
        <w:rPr>
          <w:color w:val="2AACB8"/>
          <w:lang w:val="en-US"/>
        </w:rPr>
        <w:t>0</w:t>
      </w:r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block.move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3F41E294" w14:textId="5D9E2E6A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proofErr w:type="gramStart"/>
      <w:r w:rsidRPr="006C7372">
        <w:rPr>
          <w:color w:val="BCBEC4"/>
          <w:lang w:val="en-US"/>
        </w:rPr>
        <w:t>block.nearest</w:t>
      </w:r>
      <w:proofErr w:type="gramEnd"/>
      <w:r w:rsidRPr="006C7372">
        <w:rPr>
          <w:color w:val="BCBEC4"/>
          <w:lang w:val="en-US"/>
        </w:rPr>
        <w:t>_danger_object_meters</w:t>
      </w:r>
      <w:proofErr w:type="spellEnd"/>
      <w:r w:rsidRPr="006C7372">
        <w:rPr>
          <w:color w:val="BCBEC4"/>
          <w:lang w:val="en-US"/>
        </w:rPr>
        <w:t xml:space="preserve"> = </w:t>
      </w:r>
    </w:p>
    <w:p w14:paraId="5F3F8E4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BCBEC4"/>
          <w:lang w:val="en-US"/>
        </w:rPr>
        <w:t>block.nearest</w:t>
      </w:r>
      <w:proofErr w:type="gramEnd"/>
      <w:r w:rsidRPr="006C7372">
        <w:rPr>
          <w:color w:val="BCBEC4"/>
          <w:lang w:val="en-US"/>
        </w:rPr>
        <w:t>_danger_object_id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</w:r>
    </w:p>
    <w:p w14:paraId="3817968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spellStart"/>
      <w:r w:rsidRPr="006C7372">
        <w:rPr>
          <w:color w:val="56A8F5"/>
          <w:lang w:val="en-US"/>
        </w:rPr>
        <w:t>move_</w:t>
      </w:r>
      <w:proofErr w:type="gramStart"/>
      <w:r w:rsidRPr="006C7372">
        <w:rPr>
          <w:color w:val="56A8F5"/>
          <w:lang w:val="en-US"/>
        </w:rPr>
        <w:t>elements</w:t>
      </w:r>
      <w:proofErr w:type="spellEnd"/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None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None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add_into_db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False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</w:r>
    </w:p>
    <w:p w14:paraId="184045F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.time</w:t>
      </w:r>
      <w:proofErr w:type="gramEnd"/>
      <w:r w:rsidRPr="006C7372">
        <w:rPr>
          <w:color w:val="BCBEC4"/>
          <w:lang w:val="en-US"/>
        </w:rPr>
        <w:t>_delta_seconds</w:t>
      </w:r>
      <w:proofErr w:type="spell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random.randint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2AACB8"/>
          <w:lang w:val="en-US"/>
        </w:rPr>
        <w:t>20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1000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65063A86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0CD2A0F4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block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3EBF56D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 xml:space="preserve">block.id ==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br/>
      </w:r>
    </w:p>
    <w:p w14:paraId="1F4B60F0" w14:textId="29D29F6C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tag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tag.is_danger_area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tag.move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3589821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block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.move_block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AA4926"/>
          <w:lang w:val="en-US"/>
        </w:rPr>
        <w:t>block</w:t>
      </w:r>
      <w:r w:rsidRPr="006C7372">
        <w:rPr>
          <w:color w:val="BCBEC4"/>
          <w:lang w:val="en-US"/>
        </w:rPr>
        <w:t xml:space="preserve">=block, 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414AF2B3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add_into_db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r w:rsidRPr="006C7372">
        <w:rPr>
          <w:color w:val="CF8E6D"/>
          <w:lang w:val="en-US"/>
        </w:rPr>
        <w:t xml:space="preserve">with </w:t>
      </w:r>
      <w:proofErr w:type="spellStart"/>
      <w:r w:rsidRPr="006C7372">
        <w:rPr>
          <w:color w:val="BCBEC4"/>
          <w:lang w:val="en-US"/>
        </w:rPr>
        <w:t>server.app_</w:t>
      </w:r>
      <w:proofErr w:type="gramStart"/>
      <w:r w:rsidRPr="006C7372">
        <w:rPr>
          <w:color w:val="BCBEC4"/>
          <w:lang w:val="en-US"/>
        </w:rPr>
        <w:t>context</w:t>
      </w:r>
      <w:proofErr w:type="spellEnd"/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element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db.session.add</w:t>
      </w:r>
      <w:proofErr w:type="spellEnd"/>
      <w:r w:rsidRPr="006C7372">
        <w:rPr>
          <w:color w:val="BCBEC4"/>
          <w:lang w:val="en-US"/>
        </w:rPr>
        <w:t>(Events(</w:t>
      </w:r>
      <w:proofErr w:type="spellStart"/>
      <w:r w:rsidRPr="006C7372">
        <w:rPr>
          <w:color w:val="AA4926"/>
          <w:lang w:val="en-US"/>
        </w:rPr>
        <w:t>component_id</w:t>
      </w:r>
      <w:proofErr w:type="spellEnd"/>
      <w:r w:rsidRPr="006C7372">
        <w:rPr>
          <w:color w:val="BCBEC4"/>
          <w:lang w:val="en-US"/>
        </w:rPr>
        <w:t xml:space="preserve">=element.id, </w:t>
      </w:r>
    </w:p>
    <w:p w14:paraId="0817CF16" w14:textId="49B5E76D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AA4926"/>
          <w:lang w:val="en-US"/>
        </w:rPr>
        <w:t>component_type</w:t>
      </w:r>
      <w:proofErr w:type="spellEnd"/>
      <w:r w:rsidRPr="006C7372">
        <w:rPr>
          <w:color w:val="BCBEC4"/>
          <w:lang w:val="en-US"/>
        </w:rPr>
        <w:t>=</w:t>
      </w:r>
      <w:proofErr w:type="spellStart"/>
      <w:proofErr w:type="gramStart"/>
      <w:r w:rsidRPr="006C7372">
        <w:rPr>
          <w:color w:val="BCBEC4"/>
          <w:lang w:val="en-US"/>
        </w:rPr>
        <w:t>element.type</w:t>
      </w:r>
      <w:proofErr w:type="spellEnd"/>
      <w:proofErr w:type="gramEnd"/>
      <w:r w:rsidRPr="006C7372">
        <w:rPr>
          <w:color w:val="BCBEC4"/>
          <w:lang w:val="en-US"/>
        </w:rPr>
        <w:t xml:space="preserve">,                                         </w:t>
      </w:r>
      <w:r w:rsidRPr="006C7372">
        <w:rPr>
          <w:color w:val="AA4926"/>
          <w:lang w:val="en-US"/>
        </w:rPr>
        <w:t>latitude</w:t>
      </w:r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element.latitude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 xml:space="preserve">), </w:t>
      </w:r>
    </w:p>
    <w:p w14:paraId="7FFFCC18" w14:textId="4AAFDE51" w:rsidR="006C7372" w:rsidRP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AA4926"/>
          <w:lang w:val="en-US"/>
        </w:rPr>
        <w:t>longitude</w:t>
      </w:r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element.longitude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>),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battery_charge_status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element.battery_charge_status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>),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event_dt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round_seconds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datetime.datetime.now</w:t>
      </w:r>
      <w:proofErr w:type="spellEnd"/>
      <w:r w:rsidRPr="006C7372">
        <w:rPr>
          <w:color w:val="BCBEC4"/>
          <w:lang w:val="en-US"/>
        </w:rPr>
        <w:t>() +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BCBEC4"/>
          <w:lang w:val="en-US"/>
        </w:rPr>
        <w:t>datetime.timedelta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AA4926"/>
          <w:lang w:val="en-US"/>
        </w:rPr>
        <w:t>seconds</w:t>
      </w:r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.time_delta_seconds</w:t>
      </w:r>
      <w:proofErr w:type="spellEnd"/>
      <w:r w:rsidRPr="006C7372">
        <w:rPr>
          <w:color w:val="BCBEC4"/>
          <w:lang w:val="en-US"/>
        </w:rPr>
        <w:t>)),</w:t>
      </w:r>
      <w:r w:rsidRPr="006C7372">
        <w:rPr>
          <w:color w:val="BCBEC4"/>
          <w:lang w:val="en-US"/>
        </w:rPr>
        <w:br/>
        <w:t xml:space="preserve">                                          </w:t>
      </w:r>
      <w:proofErr w:type="spellStart"/>
      <w:r w:rsidRPr="006C7372">
        <w:rPr>
          <w:color w:val="AA4926"/>
          <w:lang w:val="en-US"/>
        </w:rPr>
        <w:t>is_danger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element.is_danger_area</w:t>
      </w:r>
      <w:proofErr w:type="spellEnd"/>
      <w:r w:rsidRPr="006C7372">
        <w:rPr>
          <w:color w:val="BCBEC4"/>
          <w:lang w:val="en-US"/>
        </w:rPr>
        <w:t>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nearest_danger_object_id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element.nearest_danger_object_id</w:t>
      </w:r>
      <w:proofErr w:type="spellEnd"/>
      <w:r w:rsidRPr="006C7372">
        <w:rPr>
          <w:color w:val="BCBEC4"/>
          <w:lang w:val="en-US"/>
        </w:rPr>
        <w:t>,</w:t>
      </w:r>
      <w:r w:rsidRPr="006C7372">
        <w:rPr>
          <w:color w:val="BCBEC4"/>
          <w:lang w:val="en-US"/>
        </w:rPr>
        <w:br/>
      </w:r>
      <w:r w:rsidRPr="006C7372">
        <w:rPr>
          <w:color w:val="AA4926"/>
          <w:lang w:val="en-US"/>
        </w:rPr>
        <w:t>nearest_danger_object_meters</w:t>
      </w:r>
      <w:r w:rsidRPr="006C7372">
        <w:rPr>
          <w:color w:val="BCBEC4"/>
          <w:lang w:val="en-US"/>
        </w:rPr>
        <w:t>=element.nearest_danger_object_meters</w:t>
      </w:r>
      <w:r w:rsidRPr="006C7372">
        <w:rPr>
          <w:color w:val="BCBEC4"/>
          <w:lang w:val="en-US"/>
        </w:rPr>
        <w:br/>
        <w:t xml:space="preserve">                                          ))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db.session.commit</w:t>
      </w:r>
      <w:proofErr w:type="spellEnd"/>
      <w:r w:rsidRPr="006C7372">
        <w:rPr>
          <w:color w:val="BCBEC4"/>
          <w:lang w:val="en-US"/>
        </w:rPr>
        <w:t>()</w:t>
      </w:r>
    </w:p>
    <w:p w14:paraId="1054D710" w14:textId="46EE0A31" w:rsidR="006C7372" w:rsidRDefault="006C7372" w:rsidP="006C737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lastRenderedPageBreak/>
        <w:t xml:space="preserve">Классы </w:t>
      </w:r>
      <w:r>
        <w:rPr>
          <w:rFonts w:cs="Times New Roman"/>
          <w:szCs w:val="28"/>
          <w:lang w:val="en-US"/>
        </w:rPr>
        <w:t>Block</w:t>
      </w:r>
      <w:r w:rsidRPr="005033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Tag</w:t>
      </w:r>
      <w:r w:rsidRPr="006C73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 основные атрибуты объектов транспортное средство и пеший персонал, а также метод, определяющий их перемещение на карте. </w:t>
      </w:r>
    </w:p>
    <w:p w14:paraId="43D6032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:</w:t>
      </w:r>
    </w:p>
    <w:p w14:paraId="3B3A9898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BCBEC4"/>
          <w:lang w:val="en-US"/>
        </w:rPr>
        <w:br/>
        <w:t xml:space="preserve">    id: </w:t>
      </w:r>
      <w:r w:rsidRPr="006C7372">
        <w:rPr>
          <w:color w:val="8888C6"/>
          <w:lang w:val="en-US"/>
        </w:rPr>
        <w:t>int</w:t>
      </w:r>
    </w:p>
    <w:p w14:paraId="554F05E3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longitude: </w:t>
      </w:r>
      <w:r w:rsidRPr="006C7372">
        <w:rPr>
          <w:color w:val="8888C6"/>
          <w:lang w:val="en-US"/>
        </w:rPr>
        <w:t>float</w:t>
      </w:r>
    </w:p>
    <w:p w14:paraId="7ECBDE1D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latitude: </w:t>
      </w:r>
      <w:r w:rsidRPr="006C7372">
        <w:rPr>
          <w:color w:val="8888C6"/>
          <w:lang w:val="en-US"/>
        </w:rPr>
        <w:t>float</w:t>
      </w:r>
    </w:p>
    <w:p w14:paraId="36580C2A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speed: </w:t>
      </w:r>
      <w:r w:rsidRPr="006C7372">
        <w:rPr>
          <w:color w:val="8888C6"/>
          <w:lang w:val="en-US"/>
        </w:rPr>
        <w:t>float</w:t>
      </w:r>
    </w:p>
    <w:p w14:paraId="67107E4E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type: </w:t>
      </w:r>
      <w:r w:rsidRPr="006C7372">
        <w:rPr>
          <w:color w:val="8888C6"/>
          <w:lang w:val="en-US"/>
        </w:rPr>
        <w:t>str</w:t>
      </w:r>
    </w:p>
    <w:p w14:paraId="36B6EEE0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battery_charge_status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100.0</w:t>
      </w:r>
    </w:p>
    <w:p w14:paraId="7527C145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steps: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</w:p>
    <w:p w14:paraId="3B832B9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longitude_direction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proofErr w:type="spellStart"/>
      <w:proofErr w:type="gramStart"/>
      <w:r w:rsidRPr="006C7372">
        <w:rPr>
          <w:color w:val="BCBEC4"/>
          <w:lang w:val="en-US"/>
        </w:rPr>
        <w:t>random.choice</w:t>
      </w:r>
      <w:proofErr w:type="spellEnd"/>
      <w:proofErr w:type="gramEnd"/>
      <w:r w:rsidRPr="006C7372">
        <w:rPr>
          <w:color w:val="BCBEC4"/>
          <w:lang w:val="en-US"/>
        </w:rPr>
        <w:t>([-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])</w:t>
      </w:r>
    </w:p>
    <w:p w14:paraId="651E4294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latitude_direction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proofErr w:type="spellStart"/>
      <w:proofErr w:type="gramStart"/>
      <w:r w:rsidRPr="006C7372">
        <w:rPr>
          <w:color w:val="BCBEC4"/>
          <w:lang w:val="en-US"/>
        </w:rPr>
        <w:t>random.choice</w:t>
      </w:r>
      <w:proofErr w:type="spellEnd"/>
      <w:proofErr w:type="gramEnd"/>
      <w:r w:rsidRPr="006C7372">
        <w:rPr>
          <w:color w:val="BCBEC4"/>
          <w:lang w:val="en-US"/>
        </w:rPr>
        <w:t>([-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])</w:t>
      </w:r>
    </w:p>
    <w:p w14:paraId="2634E886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nearest_danger_object_id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10E6</w:t>
      </w:r>
    </w:p>
    <w:p w14:paraId="0F2B46E5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nearest_danger_object_meters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10E6</w:t>
      </w:r>
    </w:p>
    <w:p w14:paraId="72247F2B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is_danger_area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gramStart"/>
      <w:r w:rsidRPr="006C7372">
        <w:rPr>
          <w:color w:val="56A8F5"/>
          <w:lang w:val="en-US"/>
        </w:rPr>
        <w:t>move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 xml:space="preserve">100.0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- </w:t>
      </w:r>
      <w:proofErr w:type="spellStart"/>
      <w:r w:rsidRPr="006C7372">
        <w:rPr>
          <w:color w:val="BCBEC4"/>
          <w:lang w:val="en-US"/>
        </w:rPr>
        <w:t>random.random</w:t>
      </w:r>
      <w:proofErr w:type="spellEnd"/>
      <w:r w:rsidRPr="006C7372">
        <w:rPr>
          <w:color w:val="BCBEC4"/>
          <w:lang w:val="en-US"/>
        </w:rPr>
        <w:t xml:space="preserve">()) &lt;= </w:t>
      </w:r>
      <w:r w:rsidRPr="006C7372">
        <w:rPr>
          <w:color w:val="2AACB8"/>
          <w:lang w:val="en-US"/>
        </w:rPr>
        <w:t xml:space="preserve">0 </w:t>
      </w:r>
      <w:r w:rsidRPr="006C7372">
        <w:rPr>
          <w:color w:val="CF8E6D"/>
          <w:lang w:val="en-US"/>
        </w:rPr>
        <w:t xml:space="preserve">else </w:t>
      </w:r>
      <w:r w:rsidRPr="006C7372">
        <w:rPr>
          <w:color w:val="BCBEC4"/>
          <w:lang w:val="en-US"/>
        </w:rPr>
        <w:t>(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- </w:t>
      </w:r>
      <w:proofErr w:type="spellStart"/>
      <w:r w:rsidRPr="006C7372">
        <w:rPr>
          <w:color w:val="BCBEC4"/>
          <w:lang w:val="en-US"/>
        </w:rPr>
        <w:t>random.random</w:t>
      </w:r>
      <w:proofErr w:type="spellEnd"/>
      <w:r w:rsidRPr="006C7372">
        <w:rPr>
          <w:color w:val="BCBEC4"/>
          <w:lang w:val="en-US"/>
        </w:rPr>
        <w:t>())</w:t>
      </w:r>
    </w:p>
    <w:p w14:paraId="0E0A3E4F" w14:textId="3A052335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.steps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r w:rsidRPr="006C7372">
        <w:rPr>
          <w:color w:val="2AACB8"/>
          <w:lang w:val="en-US"/>
        </w:rPr>
        <w:t>1</w:t>
      </w:r>
    </w:p>
    <w:p w14:paraId="23B8480F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BCBEC4"/>
          <w:lang w:val="en-US"/>
        </w:rPr>
        <w:t xml:space="preserve">distance =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spellEnd"/>
      <w:proofErr w:type="gram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</w:p>
    <w:p w14:paraId="7B42A6A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proofErr w:type="gramStart"/>
      <w:r w:rsidRPr="006C7372">
        <w:rPr>
          <w:color w:val="BCBEC4"/>
          <w:lang w:val="en-US"/>
        </w:rPr>
        <w:t>random.random</w:t>
      </w:r>
      <w:proofErr w:type="spellEnd"/>
      <w:proofErr w:type="gramEnd"/>
      <w:r w:rsidRPr="006C7372">
        <w:rPr>
          <w:color w:val="BCBEC4"/>
          <w:lang w:val="en-US"/>
        </w:rPr>
        <w:t>() * distance</w:t>
      </w:r>
    </w:p>
    <w:p w14:paraId="7B58DDF3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= (distance ** </w:t>
      </w:r>
      <w:r w:rsidRPr="006C7372">
        <w:rPr>
          <w:color w:val="2AACB8"/>
          <w:lang w:val="en-US"/>
        </w:rPr>
        <w:t xml:space="preserve">2 </w:t>
      </w:r>
      <w:r w:rsidRPr="006C7372">
        <w:rPr>
          <w:color w:val="BCBEC4"/>
          <w:lang w:val="en-US"/>
        </w:rPr>
        <w:t xml:space="preserve">-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**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 xml:space="preserve">) ** </w:t>
      </w:r>
      <w:r w:rsidRPr="006C7372">
        <w:rPr>
          <w:color w:val="2AACB8"/>
          <w:lang w:val="en-US"/>
        </w:rPr>
        <w:t>0.5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r w:rsidRPr="006C7372">
        <w:rPr>
          <w:color w:val="BCBEC4"/>
          <w:lang w:val="en-US"/>
        </w:rPr>
        <w:t xml:space="preserve">LONGITUDE_START &lt;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.longitude_direction</w:t>
      </w:r>
      <w:proofErr w:type="spellEnd"/>
      <w:r w:rsidRPr="006C7372">
        <w:rPr>
          <w:color w:val="BCBEC4"/>
          <w:lang w:val="en-US"/>
        </w:rPr>
        <w:t xml:space="preserve"> &lt; LONGITUDE_END:</w:t>
      </w:r>
    </w:p>
    <w:p w14:paraId="294FE0E9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gramEnd"/>
      <w:r w:rsidRPr="006C7372">
        <w:rPr>
          <w:color w:val="BCBEC4"/>
          <w:lang w:val="en-US"/>
        </w:rPr>
        <w:t>_direction</w:t>
      </w:r>
      <w:proofErr w:type="spellEnd"/>
      <w:r w:rsidRPr="006C7372">
        <w:rPr>
          <w:color w:val="BCBEC4"/>
          <w:lang w:val="en-US"/>
        </w:rPr>
        <w:t xml:space="preserve"> *= -</w:t>
      </w:r>
      <w:r w:rsidRPr="006C7372">
        <w:rPr>
          <w:color w:val="2AACB8"/>
          <w:lang w:val="en-US"/>
        </w:rPr>
        <w:t>1</w:t>
      </w:r>
    </w:p>
    <w:p w14:paraId="19EDA32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r w:rsidRPr="006C7372">
        <w:rPr>
          <w:color w:val="BCBEC4"/>
          <w:lang w:val="en-US"/>
        </w:rPr>
        <w:t xml:space="preserve">LATITUDE_START &lt;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.latitude_direction</w:t>
      </w:r>
      <w:proofErr w:type="spellEnd"/>
      <w:r w:rsidRPr="006C7372">
        <w:rPr>
          <w:color w:val="BCBEC4"/>
          <w:lang w:val="en-US"/>
        </w:rPr>
        <w:t xml:space="preserve"> &lt; LATITUDE_END:</w:t>
      </w:r>
    </w:p>
    <w:p w14:paraId="78C954B6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gramEnd"/>
      <w:r w:rsidRPr="006C7372">
        <w:rPr>
          <w:color w:val="BCBEC4"/>
          <w:lang w:val="en-US"/>
        </w:rPr>
        <w:t>_direction</w:t>
      </w:r>
      <w:proofErr w:type="spellEnd"/>
      <w:r w:rsidRPr="006C7372">
        <w:rPr>
          <w:color w:val="BCBEC4"/>
          <w:lang w:val="en-US"/>
        </w:rPr>
        <w:t xml:space="preserve"> *= -</w:t>
      </w:r>
      <w:r w:rsidRPr="006C7372">
        <w:rPr>
          <w:color w:val="2AACB8"/>
          <w:lang w:val="en-US"/>
        </w:rPr>
        <w:t>1</w:t>
      </w:r>
    </w:p>
    <w:p w14:paraId="154A1F2A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.latitude_direction</w:t>
      </w:r>
      <w:proofErr w:type="spellEnd"/>
    </w:p>
    <w:p w14:paraId="546B345F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.longitude_direction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</w:r>
    </w:p>
    <w:p w14:paraId="35B35E9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</w:p>
    <w:p w14:paraId="120008E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lastRenderedPageBreak/>
        <w:br/>
      </w: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proofErr w:type="gramStart"/>
      <w:r w:rsidRPr="006C7372">
        <w:rPr>
          <w:color w:val="BCBEC4"/>
          <w:lang w:val="en-US"/>
        </w:rPr>
        <w:t>TagData</w:t>
      </w:r>
      <w:proofErr w:type="spellEnd"/>
      <w:r w:rsidRPr="006C7372">
        <w:rPr>
          <w:color w:val="BCBEC4"/>
          <w:lang w:val="en-US"/>
        </w:rPr>
        <w:t>(</w:t>
      </w:r>
      <w:proofErr w:type="spellStart"/>
      <w:proofErr w:type="gramEnd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):</w:t>
      </w:r>
    </w:p>
    <w:p w14:paraId="15983448" w14:textId="0B1A7B7C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type: </w:t>
      </w:r>
      <w:r w:rsidRPr="006C7372">
        <w:rPr>
          <w:color w:val="8888C6"/>
          <w:lang w:val="en-US"/>
        </w:rPr>
        <w:t xml:space="preserve">str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6AAB73"/>
          <w:lang w:val="en-US"/>
        </w:rPr>
        <w:t>'tag'</w:t>
      </w:r>
      <w:r w:rsidRPr="006C7372">
        <w:rPr>
          <w:color w:val="6AAB73"/>
          <w:lang w:val="en-US"/>
        </w:rPr>
        <w:br/>
      </w:r>
      <w:r w:rsidRPr="006C7372">
        <w:rPr>
          <w:color w:val="6AAB73"/>
          <w:lang w:val="en-US"/>
        </w:rPr>
        <w:br/>
      </w:r>
      <w:r w:rsidRPr="006C7372">
        <w:rPr>
          <w:color w:val="6AAB73"/>
          <w:lang w:val="en-US"/>
        </w:rPr>
        <w:br/>
      </w: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proofErr w:type="gramStart"/>
      <w:r w:rsidRPr="006C7372">
        <w:rPr>
          <w:color w:val="BCBEC4"/>
          <w:lang w:val="en-US"/>
        </w:rPr>
        <w:t>BlockData</w:t>
      </w:r>
      <w:proofErr w:type="spellEnd"/>
      <w:r w:rsidRPr="006C7372">
        <w:rPr>
          <w:color w:val="BCBEC4"/>
          <w:lang w:val="en-US"/>
        </w:rPr>
        <w:t>(</w:t>
      </w:r>
      <w:proofErr w:type="spellStart"/>
      <w:proofErr w:type="gramEnd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):</w:t>
      </w:r>
    </w:p>
    <w:p w14:paraId="2C55C9B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type: </w:t>
      </w:r>
      <w:r w:rsidRPr="006C7372">
        <w:rPr>
          <w:color w:val="8888C6"/>
          <w:lang w:val="en-US"/>
        </w:rPr>
        <w:t xml:space="preserve">str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6AAB73"/>
          <w:lang w:val="en-US"/>
        </w:rPr>
        <w:t>'block'</w:t>
      </w:r>
      <w:r w:rsidRPr="006C7372">
        <w:rPr>
          <w:color w:val="6AAB73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danger_area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>= DANGER_DISTANCE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r w:rsidRPr="006C7372">
        <w:rPr>
          <w:color w:val="56A8F5"/>
          <w:lang w:val="en-US"/>
        </w:rPr>
        <w:t>__</w:t>
      </w:r>
      <w:proofErr w:type="spellStart"/>
      <w:r w:rsidRPr="006C7372">
        <w:rPr>
          <w:color w:val="56A8F5"/>
          <w:lang w:val="en-US"/>
        </w:rPr>
        <w:t>post_init</w:t>
      </w:r>
      <w:proofErr w:type="spellEnd"/>
      <w:r w:rsidRPr="006C7372">
        <w:rPr>
          <w:color w:val="56A8F5"/>
          <w:lang w:val="en-US"/>
        </w:rPr>
        <w:t>__</w:t>
      </w:r>
      <w:r w:rsidRPr="006C7372">
        <w:rPr>
          <w:color w:val="BCBEC4"/>
          <w:lang w:val="en-US"/>
        </w:rPr>
        <w:t>(</w:t>
      </w:r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gramEnd"/>
      <w:r w:rsidRPr="006C7372">
        <w:rPr>
          <w:color w:val="BCBEC4"/>
          <w:lang w:val="en-US"/>
        </w:rPr>
        <w:t>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spellEnd"/>
      <w:r w:rsidRPr="006C7372">
        <w:rPr>
          <w:color w:val="BCBEC4"/>
          <w:lang w:val="en-US"/>
        </w:rPr>
        <w:br/>
      </w:r>
    </w:p>
    <w:p w14:paraId="122D01B3" w14:textId="2662835A" w:rsidR="006C7372" w:rsidRP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gramStart"/>
      <w:r w:rsidRPr="006C7372">
        <w:rPr>
          <w:color w:val="BCBEC4"/>
          <w:lang w:val="en-US"/>
        </w:rPr>
        <w:t>Tag(</w:t>
      </w:r>
      <w:proofErr w:type="spellStart"/>
      <w:proofErr w:type="gramEnd"/>
      <w:r w:rsidRPr="006C7372">
        <w:rPr>
          <w:color w:val="BCBEC4"/>
          <w:lang w:val="en-US"/>
        </w:rPr>
        <w:t>TagData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>pass</w:t>
      </w:r>
      <w:r w:rsidRPr="006C7372">
        <w:rPr>
          <w:color w:val="CF8E6D"/>
          <w:lang w:val="en-US"/>
        </w:rPr>
        <w:br/>
      </w:r>
      <w:r w:rsidRPr="006C7372">
        <w:rPr>
          <w:color w:val="CF8E6D"/>
          <w:lang w:val="en-US"/>
        </w:rPr>
        <w:br/>
      </w:r>
      <w:r w:rsidRPr="006C7372">
        <w:rPr>
          <w:color w:val="CF8E6D"/>
          <w:lang w:val="en-US"/>
        </w:rPr>
        <w:br/>
        <w:t xml:space="preserve">class </w:t>
      </w:r>
      <w:r w:rsidRPr="006C7372">
        <w:rPr>
          <w:color w:val="BCBEC4"/>
          <w:lang w:val="en-US"/>
        </w:rPr>
        <w:t>Block(</w:t>
      </w:r>
      <w:proofErr w:type="spellStart"/>
      <w:r w:rsidRPr="006C7372">
        <w:rPr>
          <w:color w:val="BCBEC4"/>
          <w:lang w:val="en-US"/>
        </w:rPr>
        <w:t>BlockData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>pass</w:t>
      </w:r>
    </w:p>
    <w:p w14:paraId="562A8235" w14:textId="21CB36FD" w:rsidR="00F435F4" w:rsidRPr="006C7372" w:rsidRDefault="00F435F4" w:rsidP="008A6666">
      <w:pPr>
        <w:spacing w:after="0" w:line="360" w:lineRule="auto"/>
        <w:rPr>
          <w:rFonts w:cs="Times New Roman"/>
          <w:sz w:val="32"/>
          <w:szCs w:val="32"/>
          <w:lang w:val="en-US"/>
        </w:rPr>
      </w:pPr>
    </w:p>
    <w:p w14:paraId="10DD8717" w14:textId="77777777" w:rsidR="00F435F4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3AFE1CD1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57AB1E5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3FDBF6D1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18BC4EF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0580451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D78BB9B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115EB66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446C4E4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2C1C8989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3E98F5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5808520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4FBCF247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1A3C2120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283A27B4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7ACF6317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47F05951" w14:textId="7CF2F12E" w:rsidR="00CB17F0" w:rsidRPr="004C00E8" w:rsidRDefault="000C2EE7" w:rsidP="00BB5E3A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Глава 4. Описание интерфейса </w:t>
      </w:r>
      <w:r>
        <w:rPr>
          <w:rFonts w:cs="Times New Roman"/>
          <w:b/>
          <w:bCs/>
          <w:sz w:val="32"/>
          <w:szCs w:val="32"/>
          <w:lang w:val="en-US"/>
        </w:rPr>
        <w:t>web</w:t>
      </w:r>
      <w:r w:rsidRPr="000C2EE7">
        <w:rPr>
          <w:rFonts w:cs="Times New Roman"/>
          <w:b/>
          <w:bCs/>
          <w:sz w:val="32"/>
          <w:szCs w:val="32"/>
        </w:rPr>
        <w:t>-</w:t>
      </w:r>
      <w:r>
        <w:rPr>
          <w:rFonts w:cs="Times New Roman"/>
          <w:b/>
          <w:bCs/>
          <w:sz w:val="32"/>
          <w:szCs w:val="32"/>
        </w:rPr>
        <w:t>приложения</w:t>
      </w:r>
    </w:p>
    <w:p w14:paraId="0894DFED" w14:textId="7EAAE055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 xml:space="preserve">Разработанное программное обеспечение представляет собой веб-приложение. </w:t>
      </w:r>
    </w:p>
    <w:p w14:paraId="7FE20D4E" w14:textId="60630FBA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 xml:space="preserve">Навигация осуществляется посредством бокового меню. </w:t>
      </w:r>
    </w:p>
    <w:p w14:paraId="0811A8F9" w14:textId="4C964444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>Представлено три раздела:</w:t>
      </w:r>
    </w:p>
    <w:p w14:paraId="2B14D8B7" w14:textId="5CF984F7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описание программного обеспечения</w:t>
      </w:r>
    </w:p>
    <w:p w14:paraId="183EFF20" w14:textId="5DFD5C03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моделирование</w:t>
      </w:r>
    </w:p>
    <w:p w14:paraId="6631A81A" w14:textId="4AAAEE15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аналитика</w:t>
      </w:r>
    </w:p>
    <w:p w14:paraId="16901234" w14:textId="3580A161" w:rsidR="004C00E8" w:rsidRPr="004C00E8" w:rsidRDefault="004C00E8" w:rsidP="004C00E8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</w:t>
      </w:r>
      <w:r w:rsidRPr="004C00E8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описание</w:t>
      </w:r>
      <w:r w:rsidRPr="004C00E8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приведены основные сведения о приложении, назначении, основных функциональных возможностях и предоставляемых данных.</w:t>
      </w:r>
    </w:p>
    <w:p w14:paraId="13AF874A" w14:textId="0EB543D7" w:rsidR="00BB5E3A" w:rsidRPr="000C2EE7" w:rsidRDefault="00BB5E3A" w:rsidP="000C2EE7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BB5E3A">
        <w:rPr>
          <w:rFonts w:cs="Times New Roman"/>
          <w:szCs w:val="28"/>
        </w:rPr>
        <w:t>Раздел “моделирование” (см</w:t>
      </w:r>
      <w:r w:rsidR="00CE2EC6">
        <w:rPr>
          <w:rFonts w:cs="Times New Roman"/>
          <w:szCs w:val="28"/>
        </w:rPr>
        <w:t>.</w:t>
      </w:r>
      <w:r w:rsidRPr="00BB5E3A">
        <w:rPr>
          <w:rFonts w:cs="Times New Roman"/>
          <w:szCs w:val="28"/>
        </w:rPr>
        <w:t xml:space="preserve"> приложение Б) разработанного </w:t>
      </w:r>
      <w:r w:rsidRPr="00BB5E3A">
        <w:rPr>
          <w:rFonts w:cs="Times New Roman"/>
          <w:szCs w:val="28"/>
          <w:lang w:val="en-US"/>
        </w:rPr>
        <w:t>web</w:t>
      </w:r>
      <w:r w:rsidRPr="00BB5E3A">
        <w:rPr>
          <w:rFonts w:cs="Times New Roman"/>
          <w:szCs w:val="28"/>
        </w:rPr>
        <w:t>-приложения со</w:t>
      </w:r>
      <w:r>
        <w:rPr>
          <w:rFonts w:cs="Times New Roman"/>
          <w:szCs w:val="28"/>
        </w:rPr>
        <w:t>держит интерактивную карту</w:t>
      </w:r>
      <w:r w:rsidR="000C2EE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 которой имитируется перемещение транспортных средств и пешего персонала. При этом обрабатываются события возникновения потенциально опасных ситуаций – при таковом сближении транспортного средства и пешего персонала цвет соответствующих объектов изменяется, транспортное средство останавливается до тех пор</w:t>
      </w:r>
      <w:r w:rsidR="000C2EE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пока пешеход не переместится на достаточное расстояние. При этом </w:t>
      </w:r>
      <w:r w:rsidR="000C2EE7">
        <w:rPr>
          <w:rFonts w:cs="Times New Roman"/>
          <w:szCs w:val="28"/>
        </w:rPr>
        <w:t>реализована возможность</w:t>
      </w:r>
      <w:r w:rsidR="000C2EE7" w:rsidRPr="000C2EE7">
        <w:rPr>
          <w:rFonts w:cs="Times New Roman"/>
          <w:szCs w:val="28"/>
        </w:rPr>
        <w:t>:</w:t>
      </w:r>
    </w:p>
    <w:p w14:paraId="335323EB" w14:textId="4D4F22A7" w:rsid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управлять скоростью перемещения транспортных средств</w:t>
      </w:r>
    </w:p>
    <w:p w14:paraId="13A3874F" w14:textId="195EF23A" w:rsid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параметр, определяющий размер потенциально опасной зоны сближения</w:t>
      </w:r>
    </w:p>
    <w:p w14:paraId="7A2C67CE" w14:textId="5AF0D9D2" w:rsidR="000C2EE7" w:rsidRDefault="000C2EE7" w:rsidP="00CE2EC6">
      <w:pPr>
        <w:spacing w:after="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разделе, посвященном аналитике, приведены примеры типовых аналитических отчетов (см. приложение Б)</w:t>
      </w:r>
      <w:r w:rsidRPr="000C2EE7">
        <w:rPr>
          <w:rFonts w:cs="Times New Roman"/>
          <w:szCs w:val="28"/>
        </w:rPr>
        <w:t>:</w:t>
      </w:r>
    </w:p>
    <w:p w14:paraId="25929422" w14:textId="364BDF13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статистика возникновения опасных ситуаций по всем блокам на технике</w:t>
      </w:r>
      <w:r w:rsidR="004C00E8" w:rsidRPr="004C00E8">
        <w:rPr>
          <w:rFonts w:cs="Times New Roman"/>
          <w:szCs w:val="28"/>
        </w:rPr>
        <w:t>;</w:t>
      </w:r>
    </w:p>
    <w:p w14:paraId="0349B5F8" w14:textId="198FA223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статистика возникновения опасных ситуаций по отдельному блоку</w:t>
      </w:r>
      <w:r w:rsidR="00CE2EC6">
        <w:rPr>
          <w:rFonts w:cs="Times New Roman"/>
          <w:szCs w:val="28"/>
        </w:rPr>
        <w:t xml:space="preserve"> – с помощью выпадающего списка можно выбрать </w:t>
      </w:r>
      <w:r w:rsidR="00CE2EC6">
        <w:rPr>
          <w:rFonts w:cs="Times New Roman"/>
          <w:szCs w:val="28"/>
          <w:lang w:val="en-US"/>
        </w:rPr>
        <w:t>id</w:t>
      </w:r>
      <w:r w:rsidR="00CE2EC6" w:rsidRPr="00CE2EC6">
        <w:rPr>
          <w:rFonts w:cs="Times New Roman"/>
          <w:szCs w:val="28"/>
        </w:rPr>
        <w:t xml:space="preserve"> </w:t>
      </w:r>
      <w:r w:rsidR="00CE2EC6">
        <w:rPr>
          <w:rFonts w:cs="Times New Roman"/>
          <w:szCs w:val="28"/>
        </w:rPr>
        <w:t xml:space="preserve">интересующего блока и </w:t>
      </w:r>
      <w:r w:rsidR="004C00E8">
        <w:rPr>
          <w:rFonts w:cs="Times New Roman"/>
          <w:szCs w:val="28"/>
        </w:rPr>
        <w:t>получить гистограмму, отражающую количество опасных сближений данного транспортного средства с каждым из пешеходов</w:t>
      </w:r>
      <w:r w:rsidR="004C00E8" w:rsidRPr="004C00E8">
        <w:rPr>
          <w:rFonts w:cs="Times New Roman"/>
          <w:szCs w:val="28"/>
        </w:rPr>
        <w:t>;</w:t>
      </w:r>
    </w:p>
    <w:p w14:paraId="3DD6A7DC" w14:textId="1FA0C48B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распределение потенциально опасных мест с визуализацией на карте</w:t>
      </w:r>
      <w:r w:rsidR="004C00E8" w:rsidRPr="004C00E8">
        <w:rPr>
          <w:rFonts w:cs="Times New Roman"/>
          <w:szCs w:val="28"/>
        </w:rPr>
        <w:t>;</w:t>
      </w:r>
    </w:p>
    <w:p w14:paraId="6EF288AD" w14:textId="095F6684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lastRenderedPageBreak/>
        <w:t>контроль состояния заряда аккумул</w:t>
      </w:r>
      <w:r>
        <w:rPr>
          <w:rFonts w:cs="Times New Roman"/>
          <w:szCs w:val="28"/>
        </w:rPr>
        <w:t>я</w:t>
      </w:r>
      <w:r w:rsidRPr="000C2EE7">
        <w:rPr>
          <w:rFonts w:cs="Times New Roman"/>
          <w:szCs w:val="28"/>
        </w:rPr>
        <w:t>торов RFID-меток</w:t>
      </w:r>
      <w:r w:rsidR="004C00E8" w:rsidRPr="004C00E8">
        <w:rPr>
          <w:rFonts w:cs="Times New Roman"/>
          <w:szCs w:val="28"/>
        </w:rPr>
        <w:t xml:space="preserve"> </w:t>
      </w:r>
      <w:r w:rsidR="004C00E8">
        <w:rPr>
          <w:rFonts w:cs="Times New Roman"/>
          <w:szCs w:val="28"/>
        </w:rPr>
        <w:t>с привязкой ко времени.</w:t>
      </w:r>
    </w:p>
    <w:p w14:paraId="59D744E7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B8F5489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A5A0D4E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285780A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576F6A3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28B9C6C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800BF7D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F545DBE" w14:textId="77777777" w:rsidR="00F435F4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10BA998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7C488C0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D2644F8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C5FCBB5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A980934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A12B074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2B5751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D413C56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615BCBD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BE13F06" w14:textId="77777777" w:rsidR="009E4DC2" w:rsidRPr="00CB17F0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E149E7E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6FAF66A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F505CBD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0489EB7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508D9AD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CB74163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ECA8F81" w14:textId="3983AEE0" w:rsidR="008A6666" w:rsidRPr="008A6666" w:rsidRDefault="008A6666" w:rsidP="00781AD2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Заключение</w:t>
      </w:r>
    </w:p>
    <w:p w14:paraId="1C00B019" w14:textId="36FDD803" w:rsidR="00C93E02" w:rsidRDefault="00C93E02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работе проанализировано текущее состояние дел в сфере обеспечения безопасности пешего персонала в зонах работы промышленного оборудования и связанных с этим ситуаций повышенной опасности. Приведен состав аппаратной составляющей комплексов обеспечения безопасности, обеспечивающий выполнение требований регулирующих органов. Одновременно с тем указаны предпосылки и возможности для повышения эффективности данных систем путем сбора статистических данных, анализа </w:t>
      </w:r>
      <w:r w:rsidR="006606A0">
        <w:rPr>
          <w:rFonts w:cs="Times New Roman"/>
          <w:szCs w:val="28"/>
        </w:rPr>
        <w:t xml:space="preserve">этих данных и использования их в системах поддержки принятия решений. Проанализирован опыт иностранных компаний в этой сфере. </w:t>
      </w:r>
    </w:p>
    <w:p w14:paraId="2E536C15" w14:textId="73ECFE0D" w:rsidR="006606A0" w:rsidRPr="006606A0" w:rsidRDefault="006606A0" w:rsidP="005F6972">
      <w:p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 xml:space="preserve">В результате проведенного анализа первоочередных потребностей в части обеспечения безопасности в промышленной среде становится очевидной необходимость разработки программной части системы с целью повышения её эффективности и функциональных возможностей. Были определены </w:t>
      </w:r>
      <w:proofErr w:type="gramStart"/>
      <w:r>
        <w:rPr>
          <w:rFonts w:cs="Times New Roman"/>
          <w:szCs w:val="28"/>
        </w:rPr>
        <w:t>основные требования</w:t>
      </w:r>
      <w:proofErr w:type="gramEnd"/>
      <w:r>
        <w:rPr>
          <w:rFonts w:cs="Times New Roman"/>
          <w:szCs w:val="28"/>
        </w:rPr>
        <w:t xml:space="preserve"> предъявляемые к программному обеспечению</w:t>
      </w:r>
      <w:r>
        <w:rPr>
          <w:rFonts w:cs="Times New Roman"/>
          <w:szCs w:val="28"/>
          <w:lang w:val="en-US"/>
        </w:rPr>
        <w:t>:</w:t>
      </w:r>
    </w:p>
    <w:p w14:paraId="482B0656" w14:textId="72BE724A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выявление наиболее опасных мест с целью организации в этих местах </w:t>
      </w:r>
      <w:r w:rsidRPr="000B65B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безопасных зон</w:t>
      </w:r>
      <w:r w:rsidRPr="000B65BE">
        <w:rPr>
          <w:rFonts w:cs="Times New Roman"/>
          <w:szCs w:val="28"/>
        </w:rPr>
        <w:t>”</w:t>
      </w:r>
    </w:p>
    <w:p w14:paraId="359EF4AC" w14:textId="465935D3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 w:rsidRPr="000B65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выявление нарушающих правила движения водителей</w:t>
      </w:r>
    </w:p>
    <w:p w14:paraId="2E1D45C0" w14:textId="37C442A0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контроля и учета доступа персонала на объект</w:t>
      </w:r>
    </w:p>
    <w:p w14:paraId="3409935E" w14:textId="77777777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сбора статистических данных (например, о состоянии и длительности заряда батарей </w:t>
      </w:r>
      <w:r>
        <w:rPr>
          <w:rFonts w:cs="Times New Roman"/>
          <w:szCs w:val="28"/>
          <w:lang w:val="en-US"/>
        </w:rPr>
        <w:t>RFID</w:t>
      </w:r>
      <w:r w:rsidRPr="001A4FE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меток).</w:t>
      </w:r>
    </w:p>
    <w:p w14:paraId="6E6754F6" w14:textId="77777777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формирования аналитических отчетов</w:t>
      </w:r>
    </w:p>
    <w:p w14:paraId="6D9354D9" w14:textId="3DD880CD" w:rsidR="006606A0" w:rsidRDefault="006606A0" w:rsidP="006606A0">
      <w:pPr>
        <w:spacing w:after="0" w:line="360" w:lineRule="auto"/>
        <w:ind w:left="360" w:firstLine="34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теоретической части также рассмотрен возможный стек программных компонентов для реализации </w:t>
      </w:r>
      <w:r>
        <w:rPr>
          <w:rFonts w:cs="Times New Roman"/>
          <w:szCs w:val="28"/>
          <w:lang w:val="en-US"/>
        </w:rPr>
        <w:t>web</w:t>
      </w:r>
      <w:r w:rsidRPr="006606A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приложения, осуществлен выбор языка программирования для разработки ПО, состав используемых фреймворков, системы управления базой данных для хранения информации о возникающих событиях.</w:t>
      </w:r>
    </w:p>
    <w:p w14:paraId="636A8F34" w14:textId="77777777" w:rsidR="006606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6DC7AC65" w14:textId="77777777" w:rsidR="006606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7B54784A" w14:textId="77777777" w:rsidR="00781AD2" w:rsidRDefault="00781AD2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04EB7B38" w14:textId="0A049B54" w:rsidR="006606A0" w:rsidRPr="008212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Разработанное приложение обеспечивает</w:t>
      </w:r>
      <w:r w:rsidRPr="008212A0">
        <w:rPr>
          <w:rFonts w:cs="Times New Roman"/>
          <w:szCs w:val="28"/>
        </w:rPr>
        <w:t>:</w:t>
      </w:r>
    </w:p>
    <w:p w14:paraId="58E2BBF4" w14:textId="50E52120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имитационно</w:t>
      </w:r>
      <w:r>
        <w:rPr>
          <w:rFonts w:cs="Times New Roman"/>
          <w:szCs w:val="28"/>
        </w:rPr>
        <w:t>е</w:t>
      </w:r>
      <w:r w:rsidRPr="008212A0">
        <w:rPr>
          <w:rFonts w:cs="Times New Roman"/>
          <w:szCs w:val="28"/>
        </w:rPr>
        <w:t xml:space="preserve"> моделировани</w:t>
      </w:r>
      <w:r>
        <w:rPr>
          <w:rFonts w:cs="Times New Roman"/>
          <w:szCs w:val="28"/>
        </w:rPr>
        <w:t>е</w:t>
      </w:r>
      <w:r w:rsidRPr="008212A0">
        <w:rPr>
          <w:rFonts w:cs="Times New Roman"/>
          <w:szCs w:val="28"/>
        </w:rPr>
        <w:t xml:space="preserve"> движения в виртуальном пространстве технических средств, пешего персонала, событий</w:t>
      </w:r>
      <w:r>
        <w:rPr>
          <w:rFonts w:cs="Times New Roman"/>
          <w:szCs w:val="28"/>
        </w:rPr>
        <w:t>,</w:t>
      </w:r>
      <w:r w:rsidRPr="008212A0">
        <w:rPr>
          <w:rFonts w:cs="Times New Roman"/>
          <w:szCs w:val="28"/>
        </w:rPr>
        <w:t xml:space="preserve"> возникающих при их опасном сближении: остановка транспортного средства и запись информации о событии в БД.</w:t>
      </w:r>
    </w:p>
    <w:p w14:paraId="0D516AB7" w14:textId="59C8523B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генераци</w:t>
      </w:r>
      <w:r>
        <w:rPr>
          <w:rFonts w:cs="Times New Roman"/>
          <w:szCs w:val="28"/>
        </w:rPr>
        <w:t>ю</w:t>
      </w:r>
      <w:r w:rsidRPr="008212A0">
        <w:rPr>
          <w:rFonts w:cs="Times New Roman"/>
          <w:szCs w:val="28"/>
        </w:rPr>
        <w:t xml:space="preserve"> синтетических данных для наполнения базы данных</w:t>
      </w:r>
    </w:p>
    <w:p w14:paraId="0777B79D" w14:textId="77777777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вывод аналитических отчётов на основе хранящейся в БД информации о произошедших событиях:</w:t>
      </w:r>
    </w:p>
    <w:p w14:paraId="16CBC04E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всем техническим средствам</w:t>
      </w:r>
    </w:p>
    <w:p w14:paraId="219D21A4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каждому отдельному техническому средству</w:t>
      </w:r>
    </w:p>
    <w:p w14:paraId="242057FD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распределение потенциально опасным мест виртуального пространства с отображением на карте</w:t>
      </w:r>
    </w:p>
    <w:p w14:paraId="07DC3C5C" w14:textId="77777777" w:rsidR="006606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контроль состояния заряда аккумулятора </w:t>
      </w:r>
      <w:r w:rsidRPr="008212A0">
        <w:rPr>
          <w:rFonts w:cs="Times New Roman"/>
          <w:szCs w:val="28"/>
          <w:lang w:val="en-US"/>
        </w:rPr>
        <w:t>RFID</w:t>
      </w:r>
      <w:r w:rsidRPr="008212A0">
        <w:rPr>
          <w:rFonts w:cs="Times New Roman"/>
          <w:szCs w:val="28"/>
        </w:rPr>
        <w:t xml:space="preserve"> меток пешего персонала</w:t>
      </w:r>
    </w:p>
    <w:p w14:paraId="2370138B" w14:textId="4FD7FCDB" w:rsidR="00642BAB" w:rsidRDefault="006606A0" w:rsidP="000C2EE7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Приложение реализовано в соответствии с принципами разделения логики хранения и извлечения данных, бизнес-логики и представления информации. В разработке применён объектно-ориентированный подход.</w:t>
      </w:r>
      <w:r w:rsidR="00642BAB">
        <w:rPr>
          <w:rFonts w:cs="Times New Roman"/>
          <w:szCs w:val="28"/>
        </w:rPr>
        <w:t xml:space="preserve"> Развернутая на сервере версия приложения доступна по адресу </w:t>
      </w:r>
      <w:hyperlink r:id="rId14" w:history="1">
        <w:r w:rsidR="00642BAB" w:rsidRPr="00B01F5F">
          <w:rPr>
            <w:rStyle w:val="a4"/>
            <w:rFonts w:cs="Times New Roman"/>
            <w:szCs w:val="28"/>
          </w:rPr>
          <w:t>http://45.141.78.116:3300/</w:t>
        </w:r>
      </w:hyperlink>
      <w:r w:rsidR="00642BAB">
        <w:rPr>
          <w:rFonts w:cs="Times New Roman"/>
          <w:szCs w:val="28"/>
        </w:rPr>
        <w:t xml:space="preserve">. Приложение работает на синтетических данных, однако может быть внедрено в промышленную среду, обрабатывать </w:t>
      </w:r>
      <w:proofErr w:type="gramStart"/>
      <w:r w:rsidR="00642BAB">
        <w:rPr>
          <w:rFonts w:cs="Times New Roman"/>
          <w:szCs w:val="28"/>
        </w:rPr>
        <w:t>данные</w:t>
      </w:r>
      <w:proofErr w:type="gramEnd"/>
      <w:r w:rsidR="00642BAB">
        <w:rPr>
          <w:rFonts w:cs="Times New Roman"/>
          <w:szCs w:val="28"/>
        </w:rPr>
        <w:t xml:space="preserve"> поступающие с датчиков в режиме реального времени. Типы аналитических отчетов могут быть расширены в соответствии с потребностями конкретной области применения. </w:t>
      </w:r>
    </w:p>
    <w:p w14:paraId="6EACF395" w14:textId="1653E354" w:rsidR="00642BAB" w:rsidRDefault="00642BAB" w:rsidP="00642BAB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Направлениями совершенствования разработанного приложения могут быть</w:t>
      </w:r>
      <w:r w:rsidRPr="00642BAB">
        <w:rPr>
          <w:rFonts w:cs="Times New Roman"/>
          <w:szCs w:val="28"/>
        </w:rPr>
        <w:t>:</w:t>
      </w:r>
    </w:p>
    <w:p w14:paraId="513D2C79" w14:textId="10723BE5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адаптация под различные носимые и стационарные устройства с различным разрешением экрана</w:t>
      </w:r>
      <w:r w:rsidRPr="00642BAB">
        <w:rPr>
          <w:rFonts w:cs="Times New Roman"/>
          <w:szCs w:val="28"/>
        </w:rPr>
        <w:t>;</w:t>
      </w:r>
    </w:p>
    <w:p w14:paraId="3A3D56DB" w14:textId="2246A230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мобильной и десктопной версии приложения</w:t>
      </w:r>
    </w:p>
    <w:p w14:paraId="57B4AA9A" w14:textId="75F9650A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расширение номенклатуры аналитических отчетов. </w:t>
      </w:r>
    </w:p>
    <w:p w14:paraId="253F8800" w14:textId="08B76E5F" w:rsidR="000C2EE7" w:rsidRP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регистраци</w:t>
      </w:r>
      <w:r>
        <w:rPr>
          <w:rFonts w:cs="Times New Roman"/>
          <w:szCs w:val="28"/>
        </w:rPr>
        <w:t>я</w:t>
      </w:r>
      <w:r w:rsidRPr="000C2EE7">
        <w:rPr>
          <w:rFonts w:cs="Times New Roman"/>
          <w:szCs w:val="28"/>
        </w:rPr>
        <w:t xml:space="preserve"> попытки несанкционированного доступа </w:t>
      </w:r>
    </w:p>
    <w:p w14:paraId="11513B06" w14:textId="5EB2D0A9" w:rsidR="000C2EE7" w:rsidRP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интеграция с системой контроля и учета доступа</w:t>
      </w:r>
    </w:p>
    <w:p w14:paraId="7452128B" w14:textId="77777777" w:rsidR="000C2EE7" w:rsidRPr="000C2EE7" w:rsidRDefault="000C2EE7" w:rsidP="000C2EE7">
      <w:pPr>
        <w:spacing w:after="0" w:line="360" w:lineRule="auto"/>
        <w:ind w:left="360" w:firstLine="348"/>
        <w:jc w:val="both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 xml:space="preserve">Кроме того, дооснащение транспортных средств дополнительными аппаратными компонентами позволит детектировать и анализировать данные о событиях ведущих к незначительным повреждениям технических средств, контролю технического состояния, расхода топлива и пр. </w:t>
      </w:r>
    </w:p>
    <w:p w14:paraId="0591E3B2" w14:textId="2B287B86" w:rsidR="006606A0" w:rsidRDefault="006606A0" w:rsidP="006606A0">
      <w:pPr>
        <w:spacing w:after="0" w:line="360" w:lineRule="auto"/>
        <w:ind w:left="708"/>
        <w:rPr>
          <w:rFonts w:cs="Times New Roman"/>
          <w:szCs w:val="28"/>
        </w:rPr>
      </w:pPr>
    </w:p>
    <w:p w14:paraId="1D577657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006EF5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C47D15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BBF242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A8F5C28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627D805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11EEB8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3F3874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804F21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42C41C9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00A7FEB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46B6BC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A6280CD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3244514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17FB5FC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EDB62D9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3EB0A48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31C2E01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926B123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12A351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AB7F28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763F57E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002FFC2" w14:textId="3A22B380" w:rsidR="008A6666" w:rsidRDefault="008A6666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128E0B92" w14:textId="77777777" w:rsidR="007049BF" w:rsidRDefault="007049BF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CA54DDD" w14:textId="6736F4BE" w:rsidR="007049BF" w:rsidRPr="007049BF" w:rsidRDefault="007049BF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7049BF">
        <w:rPr>
          <w:rFonts w:cs="Times New Roman"/>
          <w:b/>
          <w:bCs/>
          <w:sz w:val="32"/>
          <w:szCs w:val="32"/>
        </w:rPr>
        <w:t xml:space="preserve">- </w:t>
      </w:r>
      <w:hyperlink r:id="rId15" w:history="1"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https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://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dash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.</w:t>
        </w:r>
        <w:proofErr w:type="spellStart"/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plotly</w:t>
        </w:r>
        <w:proofErr w:type="spellEnd"/>
        <w:r w:rsidRPr="007049BF">
          <w:rPr>
            <w:rStyle w:val="a4"/>
            <w:rFonts w:cs="Times New Roman"/>
            <w:b/>
            <w:bCs/>
            <w:sz w:val="32"/>
            <w:szCs w:val="32"/>
          </w:rPr>
          <w:t>.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com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/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layout</w:t>
        </w:r>
      </w:hyperlink>
    </w:p>
    <w:p w14:paraId="66A4EC1D" w14:textId="13AA0598" w:rsidR="008A6666" w:rsidRDefault="007049BF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- </w:t>
      </w:r>
      <w:hyperlink r:id="rId16" w:history="1">
        <w:r w:rsidRPr="00B01F5F">
          <w:rPr>
            <w:rStyle w:val="a4"/>
            <w:rFonts w:cs="Times New Roman"/>
            <w:b/>
            <w:bCs/>
            <w:sz w:val="32"/>
            <w:szCs w:val="32"/>
          </w:rPr>
          <w:t>https://www.postgresql.org/docs/</w:t>
        </w:r>
      </w:hyperlink>
    </w:p>
    <w:p w14:paraId="3AD1E879" w14:textId="539DCD2D" w:rsidR="007049BF" w:rsidRDefault="00986A34" w:rsidP="00986A34">
      <w:pPr>
        <w:spacing w:after="0" w:line="360" w:lineRule="auto"/>
        <w:rPr>
          <w:szCs w:val="28"/>
        </w:rPr>
      </w:pPr>
      <w:r>
        <w:rPr>
          <w:rFonts w:cs="Times New Roman"/>
          <w:b/>
          <w:bCs/>
          <w:sz w:val="32"/>
          <w:szCs w:val="32"/>
        </w:rPr>
        <w:t xml:space="preserve">- </w:t>
      </w:r>
      <w:r w:rsidRPr="00986A34">
        <w:rPr>
          <w:rFonts w:cs="Times New Roman"/>
          <w:szCs w:val="28"/>
        </w:rPr>
        <w:t xml:space="preserve">приказ </w:t>
      </w:r>
      <w:r w:rsidRPr="00986A34">
        <w:rPr>
          <w:color w:val="000000"/>
          <w:szCs w:val="28"/>
        </w:rPr>
        <w:t xml:space="preserve">Ростехнадзора </w:t>
      </w:r>
      <w:r>
        <w:rPr>
          <w:szCs w:val="28"/>
        </w:rPr>
        <w:t>505 от 8.12.2020г.</w:t>
      </w:r>
    </w:p>
    <w:p w14:paraId="73157AB6" w14:textId="322F7979" w:rsidR="00986A34" w:rsidRPr="00986A34" w:rsidRDefault="00986A34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szCs w:val="28"/>
        </w:rPr>
        <w:t xml:space="preserve">- </w:t>
      </w:r>
      <w:r w:rsidRPr="00986A34">
        <w:rPr>
          <w:szCs w:val="28"/>
        </w:rPr>
        <w:t>https://zonesafe.com/</w:t>
      </w:r>
    </w:p>
    <w:p w14:paraId="2935A09F" w14:textId="1602D7B6" w:rsidR="00986A34" w:rsidRPr="00986A34" w:rsidRDefault="00986A34" w:rsidP="00986A34">
      <w:pPr>
        <w:spacing w:line="360" w:lineRule="auto"/>
      </w:pPr>
      <w:r w:rsidRPr="00986A34">
        <w:t>-</w:t>
      </w:r>
      <w:r w:rsidRPr="00986A34">
        <w:rPr>
          <w:rFonts w:eastAsia="Times New Roman"/>
          <w:kern w:val="36"/>
          <w:lang w:eastAsia="ru-RU"/>
          <w14:ligatures w14:val="none"/>
        </w:rPr>
        <w:t xml:space="preserve"> </w:t>
      </w:r>
      <w:proofErr w:type="spellStart"/>
      <w:r w:rsidRPr="00986A34">
        <w:rPr>
          <w:rFonts w:eastAsia="Times New Roman"/>
          <w:kern w:val="36"/>
          <w:lang w:eastAsia="ru-RU"/>
          <w14:ligatures w14:val="none"/>
        </w:rPr>
        <w:t>Даббас</w:t>
      </w:r>
      <w:proofErr w:type="spellEnd"/>
      <w:r w:rsidRPr="00986A34">
        <w:rPr>
          <w:rFonts w:eastAsia="Times New Roman"/>
          <w:kern w:val="36"/>
          <w:lang w:eastAsia="ru-RU"/>
          <w14:ligatures w14:val="none"/>
        </w:rPr>
        <w:t xml:space="preserve"> Элиас. </w:t>
      </w:r>
      <w:r w:rsidRPr="00986A34">
        <w:t xml:space="preserve">Интерактивные </w:t>
      </w:r>
      <w:proofErr w:type="spellStart"/>
      <w:r w:rsidRPr="00986A34">
        <w:t>дашборды</w:t>
      </w:r>
      <w:proofErr w:type="spellEnd"/>
      <w:r w:rsidRPr="00986A34">
        <w:t xml:space="preserve"> и приложения с </w:t>
      </w:r>
      <w:proofErr w:type="spellStart"/>
      <w:r w:rsidRPr="00986A34">
        <w:t>Plotly</w:t>
      </w:r>
      <w:proofErr w:type="spellEnd"/>
      <w:r w:rsidRPr="00986A34">
        <w:t xml:space="preserve"> и </w:t>
      </w:r>
      <w:proofErr w:type="spellStart"/>
      <w:r w:rsidRPr="00986A34">
        <w:t>Dash</w:t>
      </w:r>
      <w:proofErr w:type="spellEnd"/>
      <w:r w:rsidRPr="00986A34">
        <w:t>. Используем полноценный веб-фреймворк в Python на всю мощь - без JavaScript. 2023</w:t>
      </w:r>
    </w:p>
    <w:p w14:paraId="6866803A" w14:textId="095FAEBC" w:rsidR="008A6666" w:rsidRPr="00986A34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A9BB14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2741EA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0099043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FB832C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D22AC75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BE37739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8E8556C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6C6EDEC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904E62E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7CA6134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3BE35A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9AC0524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39B3789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CB405EA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94B0CAE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0DCB1F2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5ED9307" w14:textId="725FF773" w:rsidR="001726F1" w:rsidRDefault="001726F1" w:rsidP="009E4DC2">
      <w:pPr>
        <w:spacing w:after="0" w:line="360" w:lineRule="auto"/>
        <w:ind w:firstLine="42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Приложение А </w:t>
      </w:r>
    </w:p>
    <w:p w14:paraId="709DC2C6" w14:textId="1D1129DD" w:rsidR="001726F1" w:rsidRDefault="001726F1" w:rsidP="009E4DC2">
      <w:pPr>
        <w:spacing w:after="0" w:line="360" w:lineRule="auto"/>
        <w:ind w:firstLine="42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Инструкция по развертыванию локальной версии приложения</w:t>
      </w:r>
    </w:p>
    <w:p w14:paraId="5FCF0344" w14:textId="167B2E13" w:rsidR="001726F1" w:rsidRPr="009E4DC2" w:rsidRDefault="009E4DC2" w:rsidP="009E4DC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proofErr w:type="spellStart"/>
      <w:r w:rsidRPr="009E4DC2">
        <w:rPr>
          <w:rFonts w:cs="Times New Roman"/>
          <w:szCs w:val="28"/>
        </w:rPr>
        <w:t>оздать</w:t>
      </w:r>
      <w:proofErr w:type="spellEnd"/>
      <w:r w:rsidRPr="009E4DC2">
        <w:rPr>
          <w:rFonts w:cs="Times New Roman"/>
          <w:szCs w:val="28"/>
        </w:rPr>
        <w:t xml:space="preserve"> виртуальное окружение, установить следующие зависимости:</w:t>
      </w:r>
    </w:p>
    <w:p w14:paraId="3392EE0F" w14:textId="77777777" w:rsidR="009E4DC2" w:rsidRPr="009E4DC2" w:rsidRDefault="009E4DC2" w:rsidP="009E4DC2">
      <w:pPr>
        <w:pStyle w:val="HTML"/>
        <w:numPr>
          <w:ilvl w:val="0"/>
          <w:numId w:val="8"/>
        </w:numPr>
        <w:shd w:val="clear" w:color="auto" w:fill="1E1F22"/>
        <w:rPr>
          <w:color w:val="BCBEC4"/>
          <w:lang w:val="en-US"/>
        </w:rPr>
      </w:pPr>
      <w:proofErr w:type="spellStart"/>
      <w:r w:rsidRPr="009E4DC2">
        <w:rPr>
          <w:color w:val="BCBEC4"/>
          <w:lang w:val="en-US"/>
        </w:rPr>
        <w:t>altair</w:t>
      </w:r>
      <w:proofErr w:type="spellEnd"/>
      <w:r w:rsidRPr="009E4DC2">
        <w:rPr>
          <w:color w:val="BCBEC4"/>
          <w:lang w:val="en-US"/>
        </w:rPr>
        <w:t>==5.1.1</w:t>
      </w:r>
      <w:r w:rsidRPr="009E4DC2">
        <w:rPr>
          <w:color w:val="BCBEC4"/>
          <w:lang w:val="en-US"/>
        </w:rPr>
        <w:br/>
        <w:t>ansi2html==1.8.0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attrs</w:t>
      </w:r>
      <w:proofErr w:type="spellEnd"/>
      <w:r w:rsidRPr="009E4DC2">
        <w:rPr>
          <w:color w:val="BCBEC4"/>
          <w:lang w:val="en-US"/>
        </w:rPr>
        <w:t>==23.1.0</w:t>
      </w:r>
      <w:r w:rsidRPr="009E4DC2">
        <w:rPr>
          <w:color w:val="BCBEC4"/>
          <w:lang w:val="en-US"/>
        </w:rPr>
        <w:br/>
        <w:t>blinker==1.6.2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cachetools</w:t>
      </w:r>
      <w:proofErr w:type="spellEnd"/>
      <w:r w:rsidRPr="009E4DC2">
        <w:rPr>
          <w:color w:val="BCBEC4"/>
          <w:lang w:val="en-US"/>
        </w:rPr>
        <w:t>==5.3.1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certifi</w:t>
      </w:r>
      <w:proofErr w:type="spellEnd"/>
      <w:r w:rsidRPr="009E4DC2">
        <w:rPr>
          <w:color w:val="BCBEC4"/>
          <w:lang w:val="en-US"/>
        </w:rPr>
        <w:t>==2023.7.22</w:t>
      </w:r>
      <w:r w:rsidRPr="009E4DC2">
        <w:rPr>
          <w:color w:val="BCBEC4"/>
          <w:lang w:val="en-US"/>
        </w:rPr>
        <w:br/>
        <w:t>charset-normalizer==3.2.0</w:t>
      </w:r>
      <w:r w:rsidRPr="009E4DC2">
        <w:rPr>
          <w:color w:val="BCBEC4"/>
          <w:lang w:val="en-US"/>
        </w:rPr>
        <w:br/>
        <w:t>click==8.1.7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colorama</w:t>
      </w:r>
      <w:proofErr w:type="spellEnd"/>
      <w:r w:rsidRPr="009E4DC2">
        <w:rPr>
          <w:color w:val="BCBEC4"/>
          <w:lang w:val="en-US"/>
        </w:rPr>
        <w:t>==0.4.6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contourpy</w:t>
      </w:r>
      <w:proofErr w:type="spellEnd"/>
      <w:r w:rsidRPr="009E4DC2">
        <w:rPr>
          <w:color w:val="BCBEC4"/>
          <w:lang w:val="en-US"/>
        </w:rPr>
        <w:t>==1.1.0</w:t>
      </w:r>
      <w:r w:rsidRPr="009E4DC2">
        <w:rPr>
          <w:color w:val="BCBEC4"/>
          <w:lang w:val="en-US"/>
        </w:rPr>
        <w:br/>
        <w:t>cycler==0.11.0</w:t>
      </w:r>
      <w:r w:rsidRPr="009E4DC2">
        <w:rPr>
          <w:color w:val="BCBEC4"/>
          <w:lang w:val="en-US"/>
        </w:rPr>
        <w:br/>
        <w:t>dash==2.12.1</w:t>
      </w:r>
      <w:r w:rsidRPr="009E4DC2">
        <w:rPr>
          <w:color w:val="BCBEC4"/>
          <w:lang w:val="en-US"/>
        </w:rPr>
        <w:br/>
        <w:t>dash-bootstrap-components==1.5.0</w:t>
      </w:r>
      <w:r w:rsidRPr="009E4DC2">
        <w:rPr>
          <w:color w:val="BCBEC4"/>
          <w:lang w:val="en-US"/>
        </w:rPr>
        <w:br/>
        <w:t>dash-core-components==2.0.0</w:t>
      </w:r>
      <w:r w:rsidRPr="009E4DC2">
        <w:rPr>
          <w:color w:val="BCBEC4"/>
          <w:lang w:val="en-US"/>
        </w:rPr>
        <w:br/>
        <w:t>dash-html-components==2.0.0</w:t>
      </w:r>
      <w:r w:rsidRPr="009E4DC2">
        <w:rPr>
          <w:color w:val="BCBEC4"/>
          <w:lang w:val="en-US"/>
        </w:rPr>
        <w:br/>
        <w:t>dash-table==5.0.0</w:t>
      </w:r>
      <w:r w:rsidRPr="009E4DC2">
        <w:rPr>
          <w:color w:val="BCBEC4"/>
          <w:lang w:val="en-US"/>
        </w:rPr>
        <w:br/>
        <w:t>Flask==2.2.5</w:t>
      </w:r>
      <w:r w:rsidRPr="009E4DC2">
        <w:rPr>
          <w:color w:val="BCBEC4"/>
          <w:lang w:val="en-US"/>
        </w:rPr>
        <w:br/>
        <w:t>Flask-</w:t>
      </w:r>
      <w:proofErr w:type="spellStart"/>
      <w:r w:rsidRPr="009E4DC2">
        <w:rPr>
          <w:color w:val="BCBEC4"/>
          <w:lang w:val="en-US"/>
        </w:rPr>
        <w:t>SQLAlchemy</w:t>
      </w:r>
      <w:proofErr w:type="spellEnd"/>
      <w:r w:rsidRPr="009E4DC2">
        <w:rPr>
          <w:color w:val="BCBEC4"/>
          <w:lang w:val="en-US"/>
        </w:rPr>
        <w:t>==3.0.5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fonttools</w:t>
      </w:r>
      <w:proofErr w:type="spellEnd"/>
      <w:r w:rsidRPr="009E4DC2">
        <w:rPr>
          <w:color w:val="BCBEC4"/>
          <w:lang w:val="en-US"/>
        </w:rPr>
        <w:t>==4.42.1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gitdb</w:t>
      </w:r>
      <w:proofErr w:type="spellEnd"/>
      <w:r w:rsidRPr="009E4DC2">
        <w:rPr>
          <w:color w:val="BCBEC4"/>
          <w:lang w:val="en-US"/>
        </w:rPr>
        <w:t>==4.0.10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GitPython</w:t>
      </w:r>
      <w:proofErr w:type="spellEnd"/>
      <w:r w:rsidRPr="009E4DC2">
        <w:rPr>
          <w:color w:val="BCBEC4"/>
          <w:lang w:val="en-US"/>
        </w:rPr>
        <w:t>==3.1.35</w:t>
      </w:r>
      <w:r w:rsidRPr="009E4DC2">
        <w:rPr>
          <w:color w:val="BCBEC4"/>
          <w:lang w:val="en-US"/>
        </w:rPr>
        <w:br/>
        <w:t>greenlet==2.0.2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idna</w:t>
      </w:r>
      <w:proofErr w:type="spellEnd"/>
      <w:r w:rsidRPr="009E4DC2">
        <w:rPr>
          <w:color w:val="BCBEC4"/>
          <w:lang w:val="en-US"/>
        </w:rPr>
        <w:t>==3.4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importlib</w:t>
      </w:r>
      <w:proofErr w:type="spellEnd"/>
      <w:r w:rsidRPr="009E4DC2">
        <w:rPr>
          <w:color w:val="BCBEC4"/>
          <w:lang w:val="en-US"/>
        </w:rPr>
        <w:t>-metadata==6.8.0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itsdangerous</w:t>
      </w:r>
      <w:proofErr w:type="spellEnd"/>
      <w:r w:rsidRPr="009E4DC2">
        <w:rPr>
          <w:color w:val="BCBEC4"/>
          <w:lang w:val="en-US"/>
        </w:rPr>
        <w:t>==2.1.2</w:t>
      </w:r>
      <w:r w:rsidRPr="009E4DC2">
        <w:rPr>
          <w:color w:val="BCBEC4"/>
          <w:lang w:val="en-US"/>
        </w:rPr>
        <w:br/>
        <w:t>Jinja2==3.1.2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jsonschema</w:t>
      </w:r>
      <w:proofErr w:type="spellEnd"/>
      <w:r w:rsidRPr="009E4DC2">
        <w:rPr>
          <w:color w:val="BCBEC4"/>
          <w:lang w:val="en-US"/>
        </w:rPr>
        <w:t>==4.19.0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jsonschema</w:t>
      </w:r>
      <w:proofErr w:type="spellEnd"/>
      <w:r w:rsidRPr="009E4DC2">
        <w:rPr>
          <w:color w:val="BCBEC4"/>
          <w:lang w:val="en-US"/>
        </w:rPr>
        <w:t>-specifications==2023.7.1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kiwisolver</w:t>
      </w:r>
      <w:proofErr w:type="spellEnd"/>
      <w:r w:rsidRPr="009E4DC2">
        <w:rPr>
          <w:color w:val="BCBEC4"/>
          <w:lang w:val="en-US"/>
        </w:rPr>
        <w:t>==1.4.5</w:t>
      </w:r>
      <w:r w:rsidRPr="009E4DC2">
        <w:rPr>
          <w:color w:val="BCBEC4"/>
          <w:lang w:val="en-US"/>
        </w:rPr>
        <w:br/>
        <w:t>markdown-it-</w:t>
      </w:r>
      <w:proofErr w:type="spellStart"/>
      <w:r w:rsidRPr="009E4DC2">
        <w:rPr>
          <w:color w:val="BCBEC4"/>
          <w:lang w:val="en-US"/>
        </w:rPr>
        <w:t>py</w:t>
      </w:r>
      <w:proofErr w:type="spellEnd"/>
      <w:r w:rsidRPr="009E4DC2">
        <w:rPr>
          <w:color w:val="BCBEC4"/>
          <w:lang w:val="en-US"/>
        </w:rPr>
        <w:t>==3.0.0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MarkupSafe</w:t>
      </w:r>
      <w:proofErr w:type="spellEnd"/>
      <w:r w:rsidRPr="009E4DC2">
        <w:rPr>
          <w:color w:val="BCBEC4"/>
          <w:lang w:val="en-US"/>
        </w:rPr>
        <w:t>==2.1.3</w:t>
      </w:r>
      <w:r w:rsidRPr="009E4DC2">
        <w:rPr>
          <w:color w:val="BCBEC4"/>
          <w:lang w:val="en-US"/>
        </w:rPr>
        <w:br/>
        <w:t>matplotlib==3.7.2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mdurl</w:t>
      </w:r>
      <w:proofErr w:type="spellEnd"/>
      <w:r w:rsidRPr="009E4DC2">
        <w:rPr>
          <w:color w:val="BCBEC4"/>
          <w:lang w:val="en-US"/>
        </w:rPr>
        <w:t>==0.1.2</w:t>
      </w:r>
      <w:r w:rsidRPr="009E4DC2">
        <w:rPr>
          <w:color w:val="BCBEC4"/>
          <w:lang w:val="en-US"/>
        </w:rPr>
        <w:br/>
        <w:t>nest-</w:t>
      </w:r>
      <w:proofErr w:type="spellStart"/>
      <w:r w:rsidRPr="009E4DC2">
        <w:rPr>
          <w:color w:val="BCBEC4"/>
          <w:lang w:val="en-US"/>
        </w:rPr>
        <w:t>asyncio</w:t>
      </w:r>
      <w:proofErr w:type="spellEnd"/>
      <w:r w:rsidRPr="009E4DC2">
        <w:rPr>
          <w:color w:val="BCBEC4"/>
          <w:lang w:val="en-US"/>
        </w:rPr>
        <w:t>==1.5.7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numpy</w:t>
      </w:r>
      <w:proofErr w:type="spellEnd"/>
      <w:r w:rsidRPr="009E4DC2">
        <w:rPr>
          <w:color w:val="BCBEC4"/>
          <w:lang w:val="en-US"/>
        </w:rPr>
        <w:t>==1.25.2</w:t>
      </w:r>
      <w:r w:rsidRPr="009E4DC2">
        <w:rPr>
          <w:color w:val="BCBEC4"/>
          <w:lang w:val="en-US"/>
        </w:rPr>
        <w:br/>
        <w:t>packaging==23.1</w:t>
      </w:r>
      <w:r w:rsidRPr="009E4DC2">
        <w:rPr>
          <w:color w:val="BCBEC4"/>
          <w:lang w:val="en-US"/>
        </w:rPr>
        <w:br/>
        <w:t>pandas==2.1.0</w:t>
      </w:r>
      <w:r w:rsidRPr="009E4DC2">
        <w:rPr>
          <w:color w:val="BCBEC4"/>
          <w:lang w:val="en-US"/>
        </w:rPr>
        <w:br/>
        <w:t>Pillow==9.5.0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plotly</w:t>
      </w:r>
      <w:proofErr w:type="spellEnd"/>
      <w:r w:rsidRPr="009E4DC2">
        <w:rPr>
          <w:color w:val="BCBEC4"/>
          <w:lang w:val="en-US"/>
        </w:rPr>
        <w:t>==5.16.1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protobuf</w:t>
      </w:r>
      <w:proofErr w:type="spellEnd"/>
      <w:r w:rsidRPr="009E4DC2">
        <w:rPr>
          <w:color w:val="BCBEC4"/>
          <w:lang w:val="en-US"/>
        </w:rPr>
        <w:t>==4.24.3</w:t>
      </w:r>
      <w:r w:rsidRPr="009E4DC2">
        <w:rPr>
          <w:color w:val="BCBEC4"/>
          <w:lang w:val="en-US"/>
        </w:rPr>
        <w:br/>
        <w:t>psycopg2-binary==2.9.7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pyarrow</w:t>
      </w:r>
      <w:proofErr w:type="spellEnd"/>
      <w:r w:rsidRPr="009E4DC2">
        <w:rPr>
          <w:color w:val="BCBEC4"/>
          <w:lang w:val="en-US"/>
        </w:rPr>
        <w:t>==13.0.0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pydeck</w:t>
      </w:r>
      <w:proofErr w:type="spellEnd"/>
      <w:r w:rsidRPr="009E4DC2">
        <w:rPr>
          <w:color w:val="BCBEC4"/>
          <w:lang w:val="en-US"/>
        </w:rPr>
        <w:t>==0.8.0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Pygments</w:t>
      </w:r>
      <w:proofErr w:type="spellEnd"/>
      <w:r w:rsidRPr="009E4DC2">
        <w:rPr>
          <w:color w:val="BCBEC4"/>
          <w:lang w:val="en-US"/>
        </w:rPr>
        <w:t>==2.16.1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Pympler</w:t>
      </w:r>
      <w:proofErr w:type="spellEnd"/>
      <w:r w:rsidRPr="009E4DC2">
        <w:rPr>
          <w:color w:val="BCBEC4"/>
          <w:lang w:val="en-US"/>
        </w:rPr>
        <w:t>==1.0.1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pyparsing</w:t>
      </w:r>
      <w:proofErr w:type="spellEnd"/>
      <w:r w:rsidRPr="009E4DC2">
        <w:rPr>
          <w:color w:val="BCBEC4"/>
          <w:lang w:val="en-US"/>
        </w:rPr>
        <w:t>==3.0.9</w:t>
      </w:r>
      <w:r w:rsidRPr="009E4DC2">
        <w:rPr>
          <w:color w:val="BCBEC4"/>
          <w:lang w:val="en-US"/>
        </w:rPr>
        <w:br/>
        <w:t>python-</w:t>
      </w:r>
      <w:proofErr w:type="spellStart"/>
      <w:r w:rsidRPr="009E4DC2">
        <w:rPr>
          <w:color w:val="BCBEC4"/>
          <w:lang w:val="en-US"/>
        </w:rPr>
        <w:t>dateutil</w:t>
      </w:r>
      <w:proofErr w:type="spellEnd"/>
      <w:r w:rsidRPr="009E4DC2">
        <w:rPr>
          <w:color w:val="BCBEC4"/>
          <w:lang w:val="en-US"/>
        </w:rPr>
        <w:t>==2.8.2</w:t>
      </w:r>
      <w:r w:rsidRPr="009E4DC2">
        <w:rPr>
          <w:color w:val="BCBEC4"/>
          <w:lang w:val="en-US"/>
        </w:rPr>
        <w:br/>
        <w:t>python-</w:t>
      </w:r>
      <w:proofErr w:type="spellStart"/>
      <w:r w:rsidRPr="009E4DC2">
        <w:rPr>
          <w:color w:val="BCBEC4"/>
          <w:lang w:val="en-US"/>
        </w:rPr>
        <w:t>dotenv</w:t>
      </w:r>
      <w:proofErr w:type="spellEnd"/>
      <w:r w:rsidRPr="009E4DC2">
        <w:rPr>
          <w:color w:val="BCBEC4"/>
          <w:lang w:val="en-US"/>
        </w:rPr>
        <w:t>==1.0.0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pytz</w:t>
      </w:r>
      <w:proofErr w:type="spellEnd"/>
      <w:r w:rsidRPr="009E4DC2">
        <w:rPr>
          <w:color w:val="BCBEC4"/>
          <w:lang w:val="en-US"/>
        </w:rPr>
        <w:t>==2023.3.post1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pytz</w:t>
      </w:r>
      <w:proofErr w:type="spellEnd"/>
      <w:r w:rsidRPr="009E4DC2">
        <w:rPr>
          <w:color w:val="BCBEC4"/>
          <w:lang w:val="en-US"/>
        </w:rPr>
        <w:t>-deprecation-shim==0.1.0.post0</w:t>
      </w:r>
      <w:r w:rsidRPr="009E4DC2">
        <w:rPr>
          <w:color w:val="BCBEC4"/>
          <w:lang w:val="en-US"/>
        </w:rPr>
        <w:br/>
        <w:t>referencing==0.30.2</w:t>
      </w:r>
      <w:r w:rsidRPr="009E4DC2">
        <w:rPr>
          <w:color w:val="BCBEC4"/>
          <w:lang w:val="en-US"/>
        </w:rPr>
        <w:br/>
        <w:t>requests==2.31.0</w:t>
      </w:r>
      <w:r w:rsidRPr="009E4DC2">
        <w:rPr>
          <w:color w:val="BCBEC4"/>
          <w:lang w:val="en-US"/>
        </w:rPr>
        <w:br/>
        <w:t>retrying==1.3.4</w:t>
      </w:r>
      <w:r w:rsidRPr="009E4DC2">
        <w:rPr>
          <w:color w:val="BCBEC4"/>
          <w:lang w:val="en-US"/>
        </w:rPr>
        <w:br/>
        <w:t>rich==13.5.2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rpds-py</w:t>
      </w:r>
      <w:proofErr w:type="spellEnd"/>
      <w:r w:rsidRPr="009E4DC2">
        <w:rPr>
          <w:color w:val="BCBEC4"/>
          <w:lang w:val="en-US"/>
        </w:rPr>
        <w:t>==0.10.2</w:t>
      </w:r>
      <w:r w:rsidRPr="009E4DC2">
        <w:rPr>
          <w:color w:val="BCBEC4"/>
          <w:lang w:val="en-US"/>
        </w:rPr>
        <w:br/>
        <w:t>six==1.16.0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smmap</w:t>
      </w:r>
      <w:proofErr w:type="spellEnd"/>
      <w:r w:rsidRPr="009E4DC2">
        <w:rPr>
          <w:color w:val="BCBEC4"/>
          <w:lang w:val="en-US"/>
        </w:rPr>
        <w:t>==5.0.0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lastRenderedPageBreak/>
        <w:t>SQLAlchemy</w:t>
      </w:r>
      <w:proofErr w:type="spellEnd"/>
      <w:r w:rsidRPr="009E4DC2">
        <w:rPr>
          <w:color w:val="BCBEC4"/>
          <w:lang w:val="en-US"/>
        </w:rPr>
        <w:t>==2.0.20</w:t>
      </w:r>
      <w:r w:rsidRPr="009E4DC2">
        <w:rPr>
          <w:color w:val="BCBEC4"/>
          <w:lang w:val="en-US"/>
        </w:rPr>
        <w:br/>
        <w:t>tenacity==8.2.3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toml</w:t>
      </w:r>
      <w:proofErr w:type="spellEnd"/>
      <w:r w:rsidRPr="009E4DC2">
        <w:rPr>
          <w:color w:val="BCBEC4"/>
          <w:lang w:val="en-US"/>
        </w:rPr>
        <w:t>==0.10.2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toolz</w:t>
      </w:r>
      <w:proofErr w:type="spellEnd"/>
      <w:r w:rsidRPr="009E4DC2">
        <w:rPr>
          <w:color w:val="BCBEC4"/>
          <w:lang w:val="en-US"/>
        </w:rPr>
        <w:t>==0.12.0</w:t>
      </w:r>
      <w:r w:rsidRPr="009E4DC2">
        <w:rPr>
          <w:color w:val="BCBEC4"/>
          <w:lang w:val="en-US"/>
        </w:rPr>
        <w:br/>
        <w:t>tornado==6.3.3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typing_extensions</w:t>
      </w:r>
      <w:proofErr w:type="spellEnd"/>
      <w:r w:rsidRPr="009E4DC2">
        <w:rPr>
          <w:color w:val="BCBEC4"/>
          <w:lang w:val="en-US"/>
        </w:rPr>
        <w:t>==4.7.1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tzdata</w:t>
      </w:r>
      <w:proofErr w:type="spellEnd"/>
      <w:r w:rsidRPr="009E4DC2">
        <w:rPr>
          <w:color w:val="BCBEC4"/>
          <w:lang w:val="en-US"/>
        </w:rPr>
        <w:t>==2023.3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tzlocal</w:t>
      </w:r>
      <w:proofErr w:type="spellEnd"/>
      <w:r w:rsidRPr="009E4DC2">
        <w:rPr>
          <w:color w:val="BCBEC4"/>
          <w:lang w:val="en-US"/>
        </w:rPr>
        <w:t>==4.3.1</w:t>
      </w:r>
      <w:r w:rsidRPr="009E4DC2">
        <w:rPr>
          <w:color w:val="BCBEC4"/>
          <w:lang w:val="en-US"/>
        </w:rPr>
        <w:br/>
        <w:t>urllib3==2.0.4</w:t>
      </w:r>
      <w:r w:rsidRPr="009E4DC2">
        <w:rPr>
          <w:color w:val="BCBEC4"/>
          <w:lang w:val="en-US"/>
        </w:rPr>
        <w:br/>
        <w:t>validators==0.22.0</w:t>
      </w:r>
      <w:r w:rsidRPr="009E4DC2">
        <w:rPr>
          <w:color w:val="BCBEC4"/>
          <w:lang w:val="en-US"/>
        </w:rPr>
        <w:br/>
        <w:t>watchdog==3.0.0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Werkzeug</w:t>
      </w:r>
      <w:proofErr w:type="spellEnd"/>
      <w:r w:rsidRPr="009E4DC2">
        <w:rPr>
          <w:color w:val="BCBEC4"/>
          <w:lang w:val="en-US"/>
        </w:rPr>
        <w:t>==2.2.3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zipp</w:t>
      </w:r>
      <w:proofErr w:type="spellEnd"/>
      <w:r w:rsidRPr="009E4DC2">
        <w:rPr>
          <w:color w:val="BCBEC4"/>
          <w:lang w:val="en-US"/>
        </w:rPr>
        <w:t>==3.16.2</w:t>
      </w:r>
    </w:p>
    <w:p w14:paraId="432C0673" w14:textId="77777777" w:rsidR="009E4DC2" w:rsidRPr="00272661" w:rsidRDefault="009E4DC2" w:rsidP="009E4DC2">
      <w:pPr>
        <w:pStyle w:val="a6"/>
        <w:spacing w:line="360" w:lineRule="auto"/>
        <w:rPr>
          <w:rFonts w:cs="Times New Roman"/>
          <w:szCs w:val="28"/>
          <w:lang w:val="en-US"/>
        </w:rPr>
      </w:pPr>
    </w:p>
    <w:p w14:paraId="55E4DCC5" w14:textId="454A0198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развернуть сервер БД под управлением СУБД </w:t>
      </w:r>
      <w:proofErr w:type="spellStart"/>
      <w:r w:rsidRPr="009E4DC2">
        <w:rPr>
          <w:rFonts w:cs="Times New Roman"/>
          <w:szCs w:val="28"/>
        </w:rPr>
        <w:t>postgres</w:t>
      </w:r>
      <w:proofErr w:type="spellEnd"/>
    </w:p>
    <w:p w14:paraId="47F65E23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прописать параметры соединения с БД, указанные </w:t>
      </w:r>
      <w:proofErr w:type="gramStart"/>
      <w:r w:rsidRPr="009E4DC2">
        <w:rPr>
          <w:rFonts w:cs="Times New Roman"/>
          <w:szCs w:val="28"/>
        </w:rPr>
        <w:t>в .</w:t>
      </w:r>
      <w:proofErr w:type="spellStart"/>
      <w:r w:rsidRPr="009E4DC2">
        <w:rPr>
          <w:rFonts w:cs="Times New Roman"/>
          <w:szCs w:val="28"/>
        </w:rPr>
        <w:t>env</w:t>
      </w:r>
      <w:proofErr w:type="spellEnd"/>
      <w:proofErr w:type="gramEnd"/>
    </w:p>
    <w:p w14:paraId="5186461F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>- запустить на несколько секунд скрипт generate_events_in_database.py. В зависимости от длительности выполнения скрипта получаем различный объем данных в БД (~ 1000 записей/сек)</w:t>
      </w:r>
    </w:p>
    <w:p w14:paraId="273CF233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запустить run.py </w:t>
      </w:r>
    </w:p>
    <w:p w14:paraId="68244752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>- веб-приложение доступно по адресу: http://localhost:3300/</w:t>
      </w:r>
    </w:p>
    <w:p w14:paraId="6B3E22F3" w14:textId="7BF578D3" w:rsidR="009E4DC2" w:rsidRPr="009E4DC2" w:rsidRDefault="009E4DC2" w:rsidP="009E4DC2">
      <w:pPr>
        <w:pStyle w:val="a6"/>
        <w:spacing w:after="0" w:line="360" w:lineRule="auto"/>
        <w:rPr>
          <w:rFonts w:cs="Times New Roman"/>
          <w:sz w:val="32"/>
          <w:szCs w:val="32"/>
        </w:rPr>
      </w:pPr>
    </w:p>
    <w:p w14:paraId="30DE5C0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9F8A1FF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47E0337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EBA87B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A7B750A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91AE550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0EB464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0D80AF2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695F22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08A294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A38CA9B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EA7417A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2CB3676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552A097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F1FAB9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119ED1D" w14:textId="506CBE0F" w:rsidR="001726F1" w:rsidRDefault="001726F1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Приложение Б</w:t>
      </w:r>
    </w:p>
    <w:p w14:paraId="2AAA1F9E" w14:textId="212A0A40" w:rsidR="001726F1" w:rsidRDefault="001726F1" w:rsidP="001726F1">
      <w:pPr>
        <w:spacing w:after="0"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Основные элементы приложения</w:t>
      </w:r>
    </w:p>
    <w:p w14:paraId="182653B2" w14:textId="77777777" w:rsidR="009E4DC2" w:rsidRDefault="009E4DC2" w:rsidP="001726F1">
      <w:pPr>
        <w:spacing w:after="0" w:line="360" w:lineRule="auto"/>
        <w:rPr>
          <w:rFonts w:cs="Times New Roman"/>
          <w:sz w:val="32"/>
          <w:szCs w:val="32"/>
        </w:rPr>
      </w:pPr>
    </w:p>
    <w:p w14:paraId="76F5B2FE" w14:textId="51B4AE20" w:rsidR="001726F1" w:rsidRPr="009E4DC2" w:rsidRDefault="009E4DC2" w:rsidP="005F6972">
      <w:pPr>
        <w:spacing w:after="0" w:line="360" w:lineRule="auto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0C33F7B8" wp14:editId="3362005D">
            <wp:extent cx="6031230" cy="4891177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6B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7DAD494" w14:textId="18AF7504" w:rsidR="001726F1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вкладка с описанием приложения</w:t>
      </w:r>
    </w:p>
    <w:p w14:paraId="6D102D9F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5F3AA1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CEFF99D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AA5045C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7542AA7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320B7D75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1D556F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B2C5366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EEC17D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B61416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5476E38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7FAF269" w14:textId="75AE15CB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3286FA71" wp14:editId="3F738393">
            <wp:extent cx="6031218" cy="722893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1432" cy="72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8F9" w14:textId="37F9E1AC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блок моделирования, регулировка скорости</w:t>
      </w:r>
    </w:p>
    <w:p w14:paraId="78716CA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1A74E6A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32DC144B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86C6917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2E98206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880E51A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693A55A" w14:textId="265C353D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3A73241A" wp14:editId="1B0046E1">
            <wp:extent cx="6031230" cy="6323163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586" cy="63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FC12" w14:textId="57C23E3F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блок моделирования, регулировка зоны обнаружения</w:t>
      </w:r>
    </w:p>
    <w:p w14:paraId="54D0A6DC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4A28899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0211A1E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ECA7EFB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289A07C" w14:textId="506AB6B4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lastRenderedPageBreak/>
        <w:drawing>
          <wp:inline distT="0" distB="0" distL="0" distR="0" wp14:anchorId="28EFF547" wp14:editId="24A28D10">
            <wp:extent cx="6031195" cy="648706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709" cy="64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91DA" w14:textId="77777777" w:rsidR="007049BF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блок аналитики</w:t>
      </w:r>
    </w:p>
    <w:p w14:paraId="160EBAA4" w14:textId="7786C369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7049BF">
        <w:rPr>
          <w:rFonts w:cs="Times New Roman"/>
          <w:szCs w:val="28"/>
        </w:rPr>
        <w:t>статистика возникновения опасных ситуаций по всем блокам</w:t>
      </w:r>
    </w:p>
    <w:p w14:paraId="5D37870B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3408F5C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AF8168A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4A757F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3558CCF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9E3E62F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7FE8FBC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15C407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8EF7796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9F0C7F5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6A7640A" w14:textId="02A0F269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7380623C" wp14:editId="289983F9">
            <wp:extent cx="6031220" cy="5555412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903" cy="55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CFC8" w14:textId="5EA55C4F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блок аналитики</w:t>
      </w:r>
    </w:p>
    <w:p w14:paraId="58020BCA" w14:textId="4FC22C74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статистика возникновения опасных ситуаций по выбранному блоку</w:t>
      </w:r>
    </w:p>
    <w:p w14:paraId="417E573C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8A888B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F3BBEE7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B7C7EE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2492B6B2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25429951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968A9D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989C8B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7771B749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62EE655" w14:textId="4E30091E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23DA9D5D" wp14:editId="1EA0DD08">
            <wp:extent cx="6031230" cy="682281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7658" cy="68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10D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7095FE72" w14:textId="6AB4BE61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блок аналитики</w:t>
      </w:r>
    </w:p>
    <w:p w14:paraId="454F454A" w14:textId="55D63D8D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распределение потенциально опасных мест на карте</w:t>
      </w:r>
    </w:p>
    <w:p w14:paraId="180A4768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6C9D87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10002B7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6A7D884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DC94921" w14:textId="3DC94FB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6F040275" wp14:editId="07C97BAA">
            <wp:extent cx="6031230" cy="7045325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4DE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1AF4454" w14:textId="5F9512E8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блок аналитики</w:t>
      </w:r>
    </w:p>
    <w:p w14:paraId="32A2CA30" w14:textId="7DFBD9B3" w:rsidR="007049BF" w:rsidRP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состояние заряда аккумуляторов </w:t>
      </w:r>
      <w:r>
        <w:rPr>
          <w:rFonts w:cs="Times New Roman"/>
          <w:szCs w:val="28"/>
          <w:lang w:val="en-US"/>
        </w:rPr>
        <w:t>RFID</w:t>
      </w:r>
      <w:r w:rsidRPr="0027266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</w:t>
      </w:r>
    </w:p>
    <w:sectPr w:rsidR="007049BF" w:rsidRPr="007049BF" w:rsidSect="005F6972">
      <w:pgSz w:w="11906" w:h="16838" w:code="9"/>
      <w:pgMar w:top="1134" w:right="70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2960"/>
    <w:multiLevelType w:val="multilevel"/>
    <w:tmpl w:val="68B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C1951"/>
    <w:multiLevelType w:val="multilevel"/>
    <w:tmpl w:val="EB00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C4EFC"/>
    <w:multiLevelType w:val="hybridMultilevel"/>
    <w:tmpl w:val="B978C87C"/>
    <w:lvl w:ilvl="0" w:tplc="661CDE14">
      <w:start w:val="202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CA1A19"/>
    <w:multiLevelType w:val="multilevel"/>
    <w:tmpl w:val="F0DE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2365A"/>
    <w:multiLevelType w:val="multilevel"/>
    <w:tmpl w:val="9670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DA64BE"/>
    <w:multiLevelType w:val="multilevel"/>
    <w:tmpl w:val="2892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32A3B"/>
    <w:multiLevelType w:val="hybridMultilevel"/>
    <w:tmpl w:val="9116810E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C7927"/>
    <w:multiLevelType w:val="multilevel"/>
    <w:tmpl w:val="46AE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AD391A"/>
    <w:multiLevelType w:val="hybridMultilevel"/>
    <w:tmpl w:val="8E1EAF40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5059B7"/>
    <w:multiLevelType w:val="multilevel"/>
    <w:tmpl w:val="056A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627DB"/>
    <w:multiLevelType w:val="hybridMultilevel"/>
    <w:tmpl w:val="32C8A34A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87B22"/>
    <w:multiLevelType w:val="multilevel"/>
    <w:tmpl w:val="166A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6B6077"/>
    <w:multiLevelType w:val="multilevel"/>
    <w:tmpl w:val="F576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2535A"/>
    <w:multiLevelType w:val="multilevel"/>
    <w:tmpl w:val="C6E6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7D32BB"/>
    <w:multiLevelType w:val="multilevel"/>
    <w:tmpl w:val="B684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DE235C"/>
    <w:multiLevelType w:val="hybridMultilevel"/>
    <w:tmpl w:val="954CE920"/>
    <w:lvl w:ilvl="0" w:tplc="661CDE14">
      <w:start w:val="2023"/>
      <w:numFmt w:val="bullet"/>
      <w:lvlText w:val="-"/>
      <w:lvlJc w:val="left"/>
      <w:pPr>
        <w:ind w:left="32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88" w:hanging="360"/>
      </w:pPr>
      <w:rPr>
        <w:rFonts w:ascii="Wingdings" w:hAnsi="Wingdings" w:hint="default"/>
      </w:rPr>
    </w:lvl>
  </w:abstractNum>
  <w:abstractNum w:abstractNumId="16" w15:restartNumberingAfterBreak="0">
    <w:nsid w:val="60887F06"/>
    <w:multiLevelType w:val="hybridMultilevel"/>
    <w:tmpl w:val="19A42CE8"/>
    <w:lvl w:ilvl="0" w:tplc="661CDE14">
      <w:start w:val="202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55875CF"/>
    <w:multiLevelType w:val="multilevel"/>
    <w:tmpl w:val="AEB6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F53F2F"/>
    <w:multiLevelType w:val="multilevel"/>
    <w:tmpl w:val="3C70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078142">
    <w:abstractNumId w:val="1"/>
  </w:num>
  <w:num w:numId="2" w16cid:durableId="1337727371">
    <w:abstractNumId w:val="13"/>
  </w:num>
  <w:num w:numId="3" w16cid:durableId="2115902580">
    <w:abstractNumId w:val="10"/>
  </w:num>
  <w:num w:numId="4" w16cid:durableId="624846109">
    <w:abstractNumId w:val="14"/>
  </w:num>
  <w:num w:numId="5" w16cid:durableId="1706370670">
    <w:abstractNumId w:val="11"/>
  </w:num>
  <w:num w:numId="6" w16cid:durableId="2037196572">
    <w:abstractNumId w:val="12"/>
  </w:num>
  <w:num w:numId="7" w16cid:durableId="507335222">
    <w:abstractNumId w:val="17"/>
  </w:num>
  <w:num w:numId="8" w16cid:durableId="717510405">
    <w:abstractNumId w:val="0"/>
  </w:num>
  <w:num w:numId="9" w16cid:durableId="1039429791">
    <w:abstractNumId w:val="5"/>
  </w:num>
  <w:num w:numId="10" w16cid:durableId="1414550599">
    <w:abstractNumId w:val="18"/>
  </w:num>
  <w:num w:numId="11" w16cid:durableId="1438864121">
    <w:abstractNumId w:val="9"/>
  </w:num>
  <w:num w:numId="12" w16cid:durableId="1149592413">
    <w:abstractNumId w:val="8"/>
  </w:num>
  <w:num w:numId="13" w16cid:durableId="1273561530">
    <w:abstractNumId w:val="3"/>
  </w:num>
  <w:num w:numId="14" w16cid:durableId="2050687845">
    <w:abstractNumId w:val="4"/>
  </w:num>
  <w:num w:numId="15" w16cid:durableId="193153800">
    <w:abstractNumId w:val="6"/>
  </w:num>
  <w:num w:numId="16" w16cid:durableId="233199380">
    <w:abstractNumId w:val="15"/>
  </w:num>
  <w:num w:numId="17" w16cid:durableId="1039475000">
    <w:abstractNumId w:val="2"/>
  </w:num>
  <w:num w:numId="18" w16cid:durableId="1139303536">
    <w:abstractNumId w:val="7"/>
  </w:num>
  <w:num w:numId="19" w16cid:durableId="4186455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72"/>
    <w:rsid w:val="00025477"/>
    <w:rsid w:val="0003535C"/>
    <w:rsid w:val="000B65BE"/>
    <w:rsid w:val="000C2EE7"/>
    <w:rsid w:val="00104BBE"/>
    <w:rsid w:val="0016696A"/>
    <w:rsid w:val="001726F1"/>
    <w:rsid w:val="00183477"/>
    <w:rsid w:val="001A4FEA"/>
    <w:rsid w:val="001C19F4"/>
    <w:rsid w:val="00272661"/>
    <w:rsid w:val="00417440"/>
    <w:rsid w:val="004C00E8"/>
    <w:rsid w:val="0050331D"/>
    <w:rsid w:val="00572CF3"/>
    <w:rsid w:val="005E69AA"/>
    <w:rsid w:val="005F6972"/>
    <w:rsid w:val="00642BAB"/>
    <w:rsid w:val="006606A0"/>
    <w:rsid w:val="006A3F09"/>
    <w:rsid w:val="006B1CB9"/>
    <w:rsid w:val="006C0B77"/>
    <w:rsid w:val="006C7372"/>
    <w:rsid w:val="007049BF"/>
    <w:rsid w:val="00744009"/>
    <w:rsid w:val="00781AD2"/>
    <w:rsid w:val="007952B2"/>
    <w:rsid w:val="007A5AAD"/>
    <w:rsid w:val="00807E84"/>
    <w:rsid w:val="008212A0"/>
    <w:rsid w:val="008242FF"/>
    <w:rsid w:val="00857AE5"/>
    <w:rsid w:val="00870751"/>
    <w:rsid w:val="00876313"/>
    <w:rsid w:val="00897FDE"/>
    <w:rsid w:val="008A6666"/>
    <w:rsid w:val="00922C48"/>
    <w:rsid w:val="00986A34"/>
    <w:rsid w:val="009B0F62"/>
    <w:rsid w:val="009E4DC2"/>
    <w:rsid w:val="00B915B7"/>
    <w:rsid w:val="00BB5E3A"/>
    <w:rsid w:val="00C068F3"/>
    <w:rsid w:val="00C93E02"/>
    <w:rsid w:val="00CB17F0"/>
    <w:rsid w:val="00CE2EC6"/>
    <w:rsid w:val="00E72B0C"/>
    <w:rsid w:val="00E85036"/>
    <w:rsid w:val="00E907CF"/>
    <w:rsid w:val="00EA59DF"/>
    <w:rsid w:val="00EE4070"/>
    <w:rsid w:val="00F12C76"/>
    <w:rsid w:val="00F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EB152"/>
  <w15:chartTrackingRefBased/>
  <w15:docId w15:val="{BF43D499-D986-4551-992A-E1625DF24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6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76313"/>
    <w:pPr>
      <w:spacing w:before="100" w:beforeAutospacing="1" w:after="100" w:afterAutospacing="1"/>
      <w:outlineLvl w:val="2"/>
    </w:pPr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6972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5F6972"/>
    <w:rPr>
      <w:color w:val="0000FF"/>
      <w:u w:val="single"/>
    </w:rPr>
  </w:style>
  <w:style w:type="character" w:customStyle="1" w:styleId="apple-tab-span">
    <w:name w:val="apple-tab-span"/>
    <w:basedOn w:val="a0"/>
    <w:rsid w:val="005F6972"/>
  </w:style>
  <w:style w:type="character" w:styleId="a5">
    <w:name w:val="FollowedHyperlink"/>
    <w:basedOn w:val="a0"/>
    <w:uiPriority w:val="99"/>
    <w:semiHidden/>
    <w:unhideWhenUsed/>
    <w:rsid w:val="005F6972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0B65B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6313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7">
    <w:name w:val="Strong"/>
    <w:basedOn w:val="a0"/>
    <w:uiPriority w:val="22"/>
    <w:qFormat/>
    <w:rsid w:val="009B0F62"/>
    <w:rPr>
      <w:b/>
      <w:bCs/>
    </w:rPr>
  </w:style>
  <w:style w:type="character" w:styleId="a8">
    <w:name w:val="Unresolved Mention"/>
    <w:basedOn w:val="a0"/>
    <w:uiPriority w:val="99"/>
    <w:semiHidden/>
    <w:unhideWhenUsed/>
    <w:rsid w:val="00F435F4"/>
    <w:rPr>
      <w:color w:val="605E5C"/>
      <w:shd w:val="clear" w:color="auto" w:fill="E1DFDD"/>
    </w:rPr>
  </w:style>
  <w:style w:type="paragraph" w:customStyle="1" w:styleId="tp-content-listitem">
    <w:name w:val="tp-content-list__item"/>
    <w:basedOn w:val="a"/>
    <w:rsid w:val="00F435F4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503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331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986A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first-child">
    <w:name w:val="first-child"/>
    <w:basedOn w:val="a"/>
    <w:rsid w:val="00642BAB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last-child">
    <w:name w:val="last-child"/>
    <w:basedOn w:val="a"/>
    <w:rsid w:val="00642BAB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04B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scription-banner-line-v">
    <w:name w:val="description-banner-line-v"/>
    <w:basedOn w:val="a"/>
    <w:rsid w:val="00104BBE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escription-banner-center-v">
    <w:name w:val="description-banner-center-v"/>
    <w:basedOn w:val="a"/>
    <w:rsid w:val="00104BBE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5587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0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59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1747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3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90765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2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6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39979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17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0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96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%D0%93%D1%80%D0%B0%D1%84%D0%BE%D0%B2%D0%B0%D1%8F_%D0%B1%D0%B0%D0%B7%D0%B0_%D0%B4%D0%B0%D0%BD%D0%BD%D1%8B%D1%85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aws.amazon.com/dynamodb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postgresql.org/docs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blog.skillfactory.ru/glossary/pytho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ash.plotly.com/layout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s://blog.skillfactory.ru/glossary/framework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45.141.78.116:3300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E8AAF-9E93-4750-AC99-63D6D7008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50</Pages>
  <Words>6587</Words>
  <Characters>37546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behappyman</dc:creator>
  <cp:keywords/>
  <dc:description/>
  <cp:lastModifiedBy>behappyman</cp:lastModifiedBy>
  <cp:revision>3</cp:revision>
  <dcterms:created xsi:type="dcterms:W3CDTF">2023-09-30T10:49:00Z</dcterms:created>
  <dcterms:modified xsi:type="dcterms:W3CDTF">2023-10-01T11:36:00Z</dcterms:modified>
</cp:coreProperties>
</file>