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88"/>
        <w:gridCol w:w="2551"/>
        <w:gridCol w:w="2693"/>
        <w:gridCol w:w="2784"/>
      </w:tblGrid>
      <w:tr w:rsidR="00540411" w14:paraId="0EC2C3BE" w14:textId="77777777" w:rsidTr="00540411">
        <w:trPr>
          <w:trHeight w:val="699"/>
        </w:trPr>
        <w:tc>
          <w:tcPr>
            <w:tcW w:w="988" w:type="dxa"/>
          </w:tcPr>
          <w:p w14:paraId="336C2200" w14:textId="46A5EBDC" w:rsidR="00540411" w:rsidRDefault="00540411">
            <w:r>
              <w:t>ID</w:t>
            </w:r>
          </w:p>
        </w:tc>
        <w:tc>
          <w:tcPr>
            <w:tcW w:w="2551" w:type="dxa"/>
          </w:tcPr>
          <w:p w14:paraId="56612CCB" w14:textId="276282A3" w:rsidR="00540411" w:rsidRDefault="00540411">
            <w:r>
              <w:t>Name</w:t>
            </w:r>
          </w:p>
        </w:tc>
        <w:tc>
          <w:tcPr>
            <w:tcW w:w="2693" w:type="dxa"/>
          </w:tcPr>
          <w:p w14:paraId="69005CEF" w14:textId="032E468C" w:rsidR="00540411" w:rsidRDefault="00540411">
            <w:r>
              <w:t>Description</w:t>
            </w:r>
          </w:p>
        </w:tc>
        <w:tc>
          <w:tcPr>
            <w:tcW w:w="2784" w:type="dxa"/>
          </w:tcPr>
          <w:p w14:paraId="4DFA19F6" w14:textId="715D8695" w:rsidR="00540411" w:rsidRDefault="00540411">
            <w:r>
              <w:t>Rationale/Security Goals</w:t>
            </w:r>
          </w:p>
        </w:tc>
      </w:tr>
      <w:tr w:rsidR="00540411" w14:paraId="618F4583" w14:textId="77777777" w:rsidTr="00540411">
        <w:trPr>
          <w:trHeight w:val="1134"/>
        </w:trPr>
        <w:tc>
          <w:tcPr>
            <w:tcW w:w="988" w:type="dxa"/>
          </w:tcPr>
          <w:p w14:paraId="60DC0D8A" w14:textId="555379AF" w:rsidR="00540411" w:rsidRDefault="00540411">
            <w:r>
              <w:t>R01</w:t>
            </w:r>
          </w:p>
        </w:tc>
        <w:tc>
          <w:tcPr>
            <w:tcW w:w="2551" w:type="dxa"/>
          </w:tcPr>
          <w:p w14:paraId="750045D7" w14:textId="6CCA2752" w:rsidR="00540411" w:rsidRDefault="00540411">
            <w:r>
              <w:t>Search and filter accommodation</w:t>
            </w:r>
          </w:p>
        </w:tc>
        <w:tc>
          <w:tcPr>
            <w:tcW w:w="2693" w:type="dxa"/>
          </w:tcPr>
          <w:p w14:paraId="268439B9" w14:textId="2161975D" w:rsidR="00540411" w:rsidRDefault="00540411">
            <w:r>
              <w:t>Users shall have the ability to search and filter accommodation at their chosen destination</w:t>
            </w:r>
            <w:r w:rsidR="006F6279">
              <w:t>. Covid related places shall be hidden</w:t>
            </w:r>
          </w:p>
        </w:tc>
        <w:tc>
          <w:tcPr>
            <w:tcW w:w="2784" w:type="dxa"/>
          </w:tcPr>
          <w:p w14:paraId="39A74859" w14:textId="500977F0" w:rsidR="00540411" w:rsidRDefault="00F411CC">
            <w:r>
              <w:t xml:space="preserve">Search and filter functionality </w:t>
            </w:r>
            <w:r w:rsidR="00876F8A">
              <w:t>makes</w:t>
            </w:r>
            <w:r>
              <w:t xml:space="preserve"> it easier for users to find accommodation that suits their needs</w:t>
            </w:r>
            <w:r w:rsidR="006F6279">
              <w:t>. Hiding covid related locations prevents the virus from spreading.</w:t>
            </w:r>
          </w:p>
        </w:tc>
      </w:tr>
      <w:tr w:rsidR="00540411" w14:paraId="2241D20A" w14:textId="77777777" w:rsidTr="00540411">
        <w:trPr>
          <w:trHeight w:val="1391"/>
        </w:trPr>
        <w:tc>
          <w:tcPr>
            <w:tcW w:w="988" w:type="dxa"/>
          </w:tcPr>
          <w:p w14:paraId="506AA1DC" w14:textId="090EAD86" w:rsidR="00540411" w:rsidRDefault="00540411">
            <w:r>
              <w:t>R02</w:t>
            </w:r>
          </w:p>
        </w:tc>
        <w:tc>
          <w:tcPr>
            <w:tcW w:w="2551" w:type="dxa"/>
          </w:tcPr>
          <w:p w14:paraId="25D044A6" w14:textId="736A5F00" w:rsidR="00540411" w:rsidRDefault="00540411">
            <w:r>
              <w:t>Secure communication through the app</w:t>
            </w:r>
          </w:p>
        </w:tc>
        <w:tc>
          <w:tcPr>
            <w:tcW w:w="2693" w:type="dxa"/>
          </w:tcPr>
          <w:p w14:paraId="41E651F9" w14:textId="4AC3F489" w:rsidR="00540411" w:rsidRDefault="00540411">
            <w:r w:rsidRPr="00540411">
              <w:t>Users shall communicate</w:t>
            </w:r>
            <w:r w:rsidR="00F411CC">
              <w:t xml:space="preserve"> with accommodation owners or managers</w:t>
            </w:r>
            <w:r w:rsidRPr="00540411">
              <w:t xml:space="preserve"> through the app and all communication shall be deleted </w:t>
            </w:r>
            <w:r w:rsidR="00F411CC">
              <w:t>6</w:t>
            </w:r>
            <w:r w:rsidRPr="00540411">
              <w:t>0 days after accounts are settled</w:t>
            </w:r>
          </w:p>
        </w:tc>
        <w:tc>
          <w:tcPr>
            <w:tcW w:w="2784" w:type="dxa"/>
          </w:tcPr>
          <w:p w14:paraId="3BE383BE" w14:textId="178CD489" w:rsidR="00540411" w:rsidRDefault="00540411">
            <w:r>
              <w:t xml:space="preserve">Communication between users and </w:t>
            </w:r>
            <w:r w:rsidR="00F411CC">
              <w:t>accommodation owners is vital to ensuring customer satisfaction and accountability. Facilitating communication via the app keeps users</w:t>
            </w:r>
            <w:r w:rsidR="006F6279">
              <w:t>’</w:t>
            </w:r>
            <w:r w:rsidR="00F411CC">
              <w:t xml:space="preserve"> identities anonymous until a user has confirmed a booking at the accommodation.</w:t>
            </w:r>
            <w:r w:rsidR="006F6279">
              <w:t xml:space="preserve"> After the stay is over and payments have been settled, communication details may be deleted.</w:t>
            </w:r>
          </w:p>
        </w:tc>
      </w:tr>
      <w:tr w:rsidR="00540411" w14:paraId="1E4EA65B" w14:textId="77777777" w:rsidTr="00540411">
        <w:trPr>
          <w:trHeight w:val="1553"/>
        </w:trPr>
        <w:tc>
          <w:tcPr>
            <w:tcW w:w="988" w:type="dxa"/>
          </w:tcPr>
          <w:p w14:paraId="52237E15" w14:textId="1A577942" w:rsidR="00540411" w:rsidRDefault="00540411">
            <w:r>
              <w:t>R03</w:t>
            </w:r>
          </w:p>
        </w:tc>
        <w:tc>
          <w:tcPr>
            <w:tcW w:w="2551" w:type="dxa"/>
          </w:tcPr>
          <w:p w14:paraId="36A8CB2A" w14:textId="79830E7F" w:rsidR="00540411" w:rsidRDefault="00F411CC">
            <w:r>
              <w:t>Securely store user details</w:t>
            </w:r>
          </w:p>
        </w:tc>
        <w:tc>
          <w:tcPr>
            <w:tcW w:w="2693" w:type="dxa"/>
          </w:tcPr>
          <w:p w14:paraId="0486D471" w14:textId="47FD39F2" w:rsidR="00540411" w:rsidRDefault="00F411CC">
            <w:r>
              <w:t>Personally identifiable</w:t>
            </w:r>
            <w:r w:rsidRPr="00F411CC">
              <w:t xml:space="preserve"> data</w:t>
            </w:r>
            <w:r>
              <w:t xml:space="preserve"> of users</w:t>
            </w:r>
            <w:r w:rsidRPr="00F411CC">
              <w:t xml:space="preserve"> shall be encrypted </w:t>
            </w:r>
            <w:r>
              <w:t>before being stored on a database</w:t>
            </w:r>
          </w:p>
        </w:tc>
        <w:tc>
          <w:tcPr>
            <w:tcW w:w="2784" w:type="dxa"/>
          </w:tcPr>
          <w:p w14:paraId="43909FC8" w14:textId="658A5357" w:rsidR="00540411" w:rsidRDefault="006F6279">
            <w:r>
              <w:t>This ensures that in the event of a data breach, database content remains anonymous</w:t>
            </w:r>
          </w:p>
        </w:tc>
      </w:tr>
      <w:tr w:rsidR="00540411" w14:paraId="1F186D88" w14:textId="77777777" w:rsidTr="00540411">
        <w:trPr>
          <w:trHeight w:val="1560"/>
        </w:trPr>
        <w:tc>
          <w:tcPr>
            <w:tcW w:w="988" w:type="dxa"/>
          </w:tcPr>
          <w:p w14:paraId="4A50BDB6" w14:textId="1896FED8" w:rsidR="00540411" w:rsidRDefault="00540411">
            <w:r>
              <w:t>R04</w:t>
            </w:r>
          </w:p>
        </w:tc>
        <w:tc>
          <w:tcPr>
            <w:tcW w:w="2551" w:type="dxa"/>
          </w:tcPr>
          <w:p w14:paraId="168AC1FE" w14:textId="2816090B" w:rsidR="00540411" w:rsidRDefault="00876F8A">
            <w:r>
              <w:t>Identify interaction with covid hotspots</w:t>
            </w:r>
          </w:p>
        </w:tc>
        <w:tc>
          <w:tcPr>
            <w:tcW w:w="2693" w:type="dxa"/>
          </w:tcPr>
          <w:p w14:paraId="6440DCB3" w14:textId="0E68B163" w:rsidR="00540411" w:rsidRDefault="00876F8A">
            <w:r>
              <w:t>The app will maintain a record of 14 days of location activity on a user’s device and frequently check a remote server holding coordinates of covid hotspots and locations where covid patients visited</w:t>
            </w:r>
            <w:r w:rsidR="006F6279">
              <w:t xml:space="preserve"> (similar to </w:t>
            </w:r>
            <w:proofErr w:type="spellStart"/>
            <w:r w:rsidR="006F6279">
              <w:t>Hamagen</w:t>
            </w:r>
            <w:proofErr w:type="spellEnd"/>
            <w:r w:rsidR="006F6279">
              <w:t xml:space="preserve"> model)</w:t>
            </w:r>
            <w:r>
              <w:t>. To identify if the app user is at risk.</w:t>
            </w:r>
          </w:p>
        </w:tc>
        <w:tc>
          <w:tcPr>
            <w:tcW w:w="2784" w:type="dxa"/>
          </w:tcPr>
          <w:p w14:paraId="275FBE68" w14:textId="175BEE81" w:rsidR="00540411" w:rsidRDefault="006F6279">
            <w:r>
              <w:t>This ensures that contact tracing can be done without storing user data on a remote server. A person who tests positive for covid can scan a QR code of their health professional to confirm and anonymously log the user’s location history on a remote server</w:t>
            </w:r>
          </w:p>
        </w:tc>
      </w:tr>
      <w:tr w:rsidR="00540411" w14:paraId="634F634E" w14:textId="77777777" w:rsidTr="00540411">
        <w:trPr>
          <w:trHeight w:val="1682"/>
        </w:trPr>
        <w:tc>
          <w:tcPr>
            <w:tcW w:w="988" w:type="dxa"/>
          </w:tcPr>
          <w:p w14:paraId="072EB468" w14:textId="4564714B" w:rsidR="00540411" w:rsidRDefault="00540411">
            <w:r>
              <w:t>R05</w:t>
            </w:r>
          </w:p>
        </w:tc>
        <w:tc>
          <w:tcPr>
            <w:tcW w:w="2551" w:type="dxa"/>
          </w:tcPr>
          <w:p w14:paraId="25CB9D86" w14:textId="489474B8" w:rsidR="00540411" w:rsidRDefault="00EE6E39">
            <w:r>
              <w:t>User roles and access control</w:t>
            </w:r>
          </w:p>
        </w:tc>
        <w:tc>
          <w:tcPr>
            <w:tcW w:w="2693" w:type="dxa"/>
          </w:tcPr>
          <w:p w14:paraId="0F66E9CF" w14:textId="2461534D" w:rsidR="00540411" w:rsidRDefault="00EE6E39">
            <w:r>
              <w:t>There shall be three user roles with varying levels of privilege. Users shall signup to search for a place to stay, accommodation owners shall be able to upload and manage details of their available accommodation and admin shall manage users, accommodation, and all other data on the app</w:t>
            </w:r>
          </w:p>
        </w:tc>
        <w:tc>
          <w:tcPr>
            <w:tcW w:w="2784" w:type="dxa"/>
          </w:tcPr>
          <w:p w14:paraId="7A2472A7" w14:textId="5196AEB1" w:rsidR="00EE6E39" w:rsidRDefault="00EE6E39">
            <w:r>
              <w:t>Assigning user roles allows functionality to be divided among users and each user shall only have access to functionality that enables them to achieve the purpose designed for their user role.</w:t>
            </w:r>
          </w:p>
        </w:tc>
      </w:tr>
    </w:tbl>
    <w:p w14:paraId="28D285D0" w14:textId="77777777" w:rsidR="0029156B" w:rsidRDefault="00EE6E39"/>
    <w:sectPr w:rsidR="0029156B" w:rsidSect="00EE6E3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411"/>
    <w:rsid w:val="00151FA9"/>
    <w:rsid w:val="00540411"/>
    <w:rsid w:val="00665D88"/>
    <w:rsid w:val="006F6279"/>
    <w:rsid w:val="00876F8A"/>
    <w:rsid w:val="00EE6E39"/>
    <w:rsid w:val="00F411C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0B5ED"/>
  <w15:chartTrackingRefBased/>
  <w15:docId w15:val="{5BB8F229-D678-48BB-8522-E4F79A8DB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04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Aduwari</dc:creator>
  <cp:keywords/>
  <dc:description/>
  <cp:lastModifiedBy>Joseph Aduwari</cp:lastModifiedBy>
  <cp:revision>1</cp:revision>
  <dcterms:created xsi:type="dcterms:W3CDTF">2021-09-03T09:58:00Z</dcterms:created>
  <dcterms:modified xsi:type="dcterms:W3CDTF">2021-09-03T11:00:00Z</dcterms:modified>
</cp:coreProperties>
</file>