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名词解释</w:t>
      </w:r>
    </w:p>
    <w:p>
      <w:pPr>
        <w:pStyle w:val="Heading2"/>
      </w:pPr>
      <w:r>
        <w:t>通用</w:t>
      </w:r>
    </w:p>
    <w:p>
      <w:r>
        <w:t>| 名词           | 解释                                                         |</w:t>
      </w:r>
    </w:p>
    <w:p>
      <w:r>
        <w:t>| :------------- | :----------------------------------------------------------- |</w:t>
      </w:r>
    </w:p>
    <w:p>
      <w:r>
        <w:t>| 访问           | 通过渲染态加载前端页面和后端服务，可模拟访问带导航和上下文的完整应用。 |</w:t>
      </w:r>
    </w:p>
    <w:p>
      <w:r>
        <w:t>| 暂存           | 缓存当前草稿数据，修改内容不生效。                           |</w:t>
      </w:r>
    </w:p>
    <w:p>
      <w:r>
        <w:t>| 保存版本       | 保存当前数据并生成版本，正式生效。                           |</w:t>
      </w:r>
    </w:p>
    <w:p>
      <w:r>
        <w:t>| 开发态（口语） | 又名制作态，低开平台内用于制作应用的系统状态；一般支持可视化拖拽、编写DSL代码两种制作方式。 |</w:t>
      </w:r>
    </w:p>
    <w:p>
      <w:r>
        <w:t>| 运行态（口语） | 又名渲染态，低开平台内用于渲染应用的系统状态。               |</w:t>
      </w:r>
    </w:p>
    <w:p>
      <w:pPr>
        <w:pStyle w:val="Heading2"/>
      </w:pPr>
      <w:r>
        <w:t>页面开发</w:t>
      </w:r>
    </w:p>
    <w:p>
      <w:r>
        <w:t>| 名词       | 解释                                                         |</w:t>
      </w:r>
    </w:p>
    <w:p>
      <w:r>
        <w:t>| :--------- | :----------------------------------------------------------- |</w:t>
      </w:r>
    </w:p>
    <w:p>
      <w:r>
        <w:t>| 页面编辑器 | 用户可通过可视化拖拽，或编写页面DSL代码生成前端页面的工具。  |</w:t>
      </w:r>
    </w:p>
    <w:p>
      <w:r>
        <w:t>| 预览       | 指单页预览，预览一张页面，通过页面编辑器加载开发态配置。     |</w:t>
      </w:r>
    </w:p>
    <w:p>
      <w:r>
        <w:t>| 组件       | 组件是封装的代码包，供快速搭建应用，可满足某一类业务需求，具有可复用性。例：文本、按钮等。 |</w:t>
      </w:r>
    </w:p>
    <w:p>
      <w:r>
        <w:t>| 预置组件   | 平台预先配置好的组件，可供应用开发者在编辑器中直接使用，由平台侧进行管理和维护。 |</w:t>
      </w:r>
    </w:p>
    <w:p>
      <w:r>
        <w:t>| 自定义组件   | 应用开发者在应用内按需从物料中心添加的组件，由应用开发者进行管理。 |</w:t>
      </w:r>
    </w:p>
    <w:p>
      <w:r>
        <w:t>| 布局组件   | 用于为页面提供布局结构的组件，支持数据域但不支持显示数据。通常会包含一个或多个子组件，不同的布局类组件对子组件的排版方式也不同，例：容器、标签页。 |</w:t>
      </w:r>
    </w:p>
    <w:p>
      <w:r>
        <w:t>| 数据组件   | 是构建页面的核心，可以查看和编辑应用中的数据，通常对数据处理及编写的方式有较高的要求，例：表格、表单。 |</w:t>
      </w:r>
    </w:p>
    <w:p>
      <w:r>
        <w:t>| 表单组件   | 用于制作表单的组件，可以显示和编辑属性以及关联表单数据。例：文本框、多行文本、单选框、文件上传、数字输入框、日期选择框。 |</w:t>
      </w:r>
    </w:p>
    <w:p>
      <w:r>
        <w:t>| 展示组件   | 用于文本、图片等信息展示类的组件，可以让页面信息更合理有序的展示出来，例：标签、分割线、按钮。 |</w:t>
      </w:r>
    </w:p>
    <w:p>
      <w:r>
        <w:t>| 图表组件   | 特指数据可视化类组件，通过使用各种类型的图表方式展示数据，例：Echart。 |</w:t>
      </w:r>
    </w:p>
    <w:p>
      <w:r>
        <w:t>| 函数       | 可根据函数公式自动计算出所需值，无需用户手动填写。           |</w:t>
      </w:r>
    </w:p>
    <w:p>
      <w:r>
        <w:t>| 运算符     | 简单的运算符，如：+、-、\*、\\等方便用户进行快速的配置。     |</w:t>
      </w:r>
    </w:p>
    <w:p>
      <w:r>
        <w:t>| 表达式模板 | 可以通过一些简单的语法（例如：单行语法）来实现动态的数据计算以及各类规则的判断和渲染。 |</w:t>
      </w:r>
    </w:p>
    <w:p>
      <w:r>
        <w:t>| 触发器     | 平台提供的支持应用或系统按需实现业务交互逻辑过程的一种事件响应机制，通过配置触发器，可以实现更为复杂的交互逻辑。 |</w:t>
      </w:r>
    </w:p>
    <w:p>
      <w:r>
        <w:t>| 事件       | 事件是采取动作的基础，主要源于两种类型：交互型，如点击、双击；事件周期性，如开始时、结束时等。 |</w:t>
      </w:r>
    </w:p>
    <w:p>
      <w:r>
        <w:t>| 动作       | 指执行动作，当满足指定的条件，然后执行操作，这就是一个action。 例：打开外部页面、复制等。 |</w:t>
      </w:r>
    </w:p>
    <w:p>
      <w:r>
        <w:t>| 变量       | 指能够存储和表示数据的抽象概念，可以理解为一个存放数据的容器。可以通过变量名访问变量中的值。 |</w:t>
      </w:r>
    </w:p>
    <w:p>
      <w:r>
        <w:t>| 系统变量   | 指平台内置的变量，该变量不能被赋值，仅只读，可在页面开发、模型开发、流程开发、接口开发中引用。例：用户名称、用户id等。 |</w:t>
      </w:r>
    </w:p>
    <w:p>
      <w:r>
        <w:t>| 模型变量   | 指在应用内与数据源进行连接的变量，支持用户自定义。           |</w:t>
      </w:r>
    </w:p>
    <w:p>
      <w:r>
        <w:t>| 接口变量   | 指在应用内给接口定义的变量，该变量支持用户自定义。           |</w:t>
      </w:r>
    </w:p>
    <w:p>
      <w:r>
        <w:t>| 环境变量   | 指相同变量在不同环境下被赋予不同的变量值，该变量支持用户自定义。一般用于跨环境生效的变量，常用于数据源连接字符串、公共接口前缀。 |</w:t>
      </w:r>
    </w:p>
    <w:p>
      <w:pPr>
        <w:pStyle w:val="Heading2"/>
      </w:pPr>
      <w:r>
        <w:t>组件</w:t>
      </w:r>
    </w:p>
    <w:p>
      <w:r>
        <w:t>&lt;table&gt;</w:t>
      </w:r>
    </w:p>
    <w:p>
      <w:r>
        <w:t>&lt;tr &gt;</w:t>
      </w:r>
    </w:p>
    <w:p>
      <w:r>
        <w:t>&lt;/tr&gt;</w:t>
      </w:r>
    </w:p>
    <w:p>
      <w:r>
        <w:t>&lt;tr &gt;</w:t>
      </w:r>
    </w:p>
    <w:p>
      <w:r>
        <w:t>&lt;th width="132" colwidth="132" style="text"&gt;名词&lt;/th&gt;</w:t>
      </w:r>
    </w:p>
    <w:p>
      <w:r>
        <w:t>&lt;th width="1065" colwidth="1065" style=""&gt;解释&lt;/th&gt;</w:t>
      </w:r>
    </w:p>
    <w:p>
      <w:r>
        <w:t>&lt;/tr&gt;</w:t>
      </w:r>
    </w:p>
    <w:p>
      <w:r>
        <w:t>&lt;tr&gt;</w:t>
      </w:r>
    </w:p>
    <w:p>
      <w:r>
        <w:t>&lt;td width="132" colwidth="132" style=""&gt;属性面板&lt;/td&gt;</w:t>
      </w:r>
    </w:p>
    <w:p>
      <w:r>
        <w:t>&lt;td width="1065" colwidth="1065" style=""&gt;指用来设置页面上正在被编辑的组件特有的属性，组件不同，属性面板显示的属性也不同。主要分为以下几个部分：基础、状态、功能、高级和通用。&lt;/td&gt;</w:t>
      </w:r>
    </w:p>
    <w:p>
      <w:r>
        <w:t>&lt;/tr&gt;</w:t>
      </w:r>
    </w:p>
    <w:p>
      <w:r>
        <w:t>&lt;tr&gt;</w:t>
      </w:r>
    </w:p>
    <w:p>
      <w:r>
        <w:t>&lt;td width="132" colwidth="132" style=""&gt;属性-基础&lt;/td&gt;</w:t>
      </w:r>
    </w:p>
    <w:p>
      <w:r>
        <w:t>&lt;td width="1065" colwidth="1065" style=""&gt;</w:t>
      </w:r>
    </w:p>
    <w:p>
      <w:r>
        <w:t>特用来定义组件的唯一标识、标题和字段名。</w:t>
      </w:r>
    </w:p>
    <w:p>
      <w:r>
        <w:t>1、唯一标识为容器组件定义的数据域名称，用于和其它组件做数据联动和动作交互。</w:t>
      </w:r>
    </w:p>
    <w:p>
      <w:r>
        <w:t>2、标题为数据组件和表单组件显示的标题名称。</w:t>
      </w:r>
    </w:p>
    <w:p>
      <w:r>
        <w:t>3、字段名为表单组件用于定义双向绑定字段的名。</w:t>
      </w:r>
    </w:p>
    <w:p>
      <w:r>
        <w:t>&lt;/td&gt;</w:t>
      </w:r>
    </w:p>
    <w:p>
      <w:r>
        <w:t>&lt;/tr&gt;</w:t>
      </w:r>
    </w:p>
    <w:p>
      <w:r>
        <w:t>&lt;tr&gt;</w:t>
      </w:r>
    </w:p>
    <w:p>
      <w:r>
        <w:t>&lt;td width="132" colwidth="132" style=""&gt;属性-状态&lt;/td&gt;</w:t>
      </w:r>
    </w:p>
    <w:p>
      <w:r>
        <w:t>&lt;td width="1065" colwidth="1065" style=""&gt;</w:t>
      </w:r>
    </w:p>
    <w:p>
      <w:r>
        <w:t>特用来定义组件的显示、禁用。</w:t>
      </w:r>
    </w:p>
    <w:p>
      <w:r>
        <w:t>1、显示：用于定义组件是否在页面中显示，或通过特定条件（如：角色权限、表达式等）触发的显示。</w:t>
      </w:r>
    </w:p>
    <w:p>
      <w:r>
        <w:t>2、禁用：用于定义组件是否在页面中禁用，或通过特定条件（如：角色权限、表达式等）触发的禁用。</w:t>
      </w:r>
    </w:p>
    <w:p>
      <w:r>
        <w:t>&lt;/td&gt;</w:t>
      </w:r>
    </w:p>
    <w:p>
      <w:r>
        <w:t>&lt;/tr&gt;</w:t>
      </w:r>
    </w:p>
    <w:p>
      <w:r>
        <w:t>&lt;tr&gt;</w:t>
      </w:r>
    </w:p>
    <w:p>
      <w:r>
        <w:t>&lt;td width="132" colwidth="132" style=""&gt;属性-功能&lt;/td&gt;</w:t>
      </w:r>
    </w:p>
    <w:p>
      <w:r>
        <w:t>&lt;td width="1065" colwidth="1065" style=""&gt;特指组件本身需要配置的基础功能，如默认值、显示格式等。&lt;/td&gt;</w:t>
      </w:r>
    </w:p>
    <w:p>
      <w:r>
        <w:t>&lt;/tr&gt;</w:t>
      </w:r>
    </w:p>
    <w:p>
      <w:r>
        <w:t>&lt;tr&gt;</w:t>
      </w:r>
    </w:p>
    <w:p>
      <w:r>
        <w:t>&lt;td width="132" colwidth="132" style=""&gt;属性-高级&lt;/td&gt;</w:t>
      </w:r>
    </w:p>
    <w:p>
      <w:r>
        <w:t>&lt;td width="1065" colwidth="1065" style=""&gt;特指组件本身比较复杂和高级的功能，对于用户上手难度较高，且通过代码开发都很少会使用的功能，如循环机制、禁用日期等。&lt;/td&gt;</w:t>
      </w:r>
    </w:p>
    <w:p>
      <w:r>
        <w:t>&lt;/tr&gt;</w:t>
      </w:r>
    </w:p>
    <w:p>
      <w:r>
        <w:t>&lt;tr&gt;</w:t>
      </w:r>
    </w:p>
    <w:p>
      <w:r>
        <w:t>&lt;td width="132" colwidth="132" style=""&gt;属性-通用&lt;/td&gt;</w:t>
      </w:r>
    </w:p>
    <w:p>
      <w:r>
        <w:t>&lt;td width="1065" colwidth="1065" style=""&gt;指组件通用配置，例：占位提示、提示信息等。&lt;/td&gt;</w:t>
      </w:r>
    </w:p>
    <w:p>
      <w:r>
        <w:t>&lt;/tr&gt;</w:t>
      </w:r>
    </w:p>
    <w:p>
      <w:r>
        <w:t>&lt;tr&gt;</w:t>
      </w:r>
    </w:p>
    <w:p>
      <w:r>
        <w:t>&lt;td width="132" colwidth="132" style=""&gt;数据面板&lt;/td&gt;</w:t>
      </w:r>
    </w:p>
    <w:p>
      <w:r>
        <w:t>&lt;td width="1065" colwidth="1065" style=""&gt;特用来配置组件可消费的数据源，如模型、API或静态数据。&lt;/td&gt;</w:t>
      </w:r>
    </w:p>
    <w:p>
      <w:r>
        <w:t>&lt;/tr&gt;</w:t>
      </w:r>
    </w:p>
    <w:p>
      <w:r>
        <w:t>&lt;tr&gt;</w:t>
      </w:r>
    </w:p>
    <w:p>
      <w:r>
        <w:t>&lt;td width="132" colwidth="132" style=""&gt;样式面板&lt;/td&gt;</w:t>
      </w:r>
    </w:p>
    <w:p>
      <w:r>
        <w:t>&lt;td width="1065" colwidth="1065" style=""&gt;指所有组件可使用的通用样式，包含尺寸、字属性、外观和边距。&lt;/td&gt;</w:t>
      </w:r>
    </w:p>
    <w:p>
      <w:r>
        <w:t>&lt;/tr&gt;</w:t>
      </w:r>
    </w:p>
    <w:p>
      <w:r>
        <w:t>&lt;tr&gt;</w:t>
      </w:r>
    </w:p>
    <w:p>
      <w:r>
        <w:t>&lt;td width="132" colwidth="132" style=""&gt;校验面板&lt;/td&gt;</w:t>
      </w:r>
    </w:p>
    <w:p>
      <w:r>
        <w:t>&lt;td width="1065" colwidth="1065" style=""&gt;特指用于配置表单组件的校验规则，如必填、最大最小长度等校验项。&lt;/td&gt;</w:t>
      </w:r>
    </w:p>
    <w:p>
      <w:r>
        <w:t>&lt;/tr&gt;</w:t>
      </w:r>
    </w:p>
    <w:p>
      <w:r>
        <w:t>&lt;/table&gt;</w:t>
      </w:r>
    </w:p>
    <w:p>
      <w:pPr>
        <w:pStyle w:val="Heading2"/>
      </w:pPr>
      <w:r>
        <w:t>模型开发</w:t>
      </w:r>
    </w:p>
    <w:p>
      <w:r>
        <w:t>| 名词                  | 解释                                                         |</w:t>
      </w:r>
    </w:p>
    <w:p>
      <w:r>
        <w:t>| --------------------- | ------------------------------------------------------------ |</w:t>
      </w:r>
    </w:p>
    <w:p>
      <w:r>
        <w:t>| 模型                  | 模型是低代码平台内供页面组件绑定的数据实体，是用于存储数据的最小单元，等同于数据集、数据表。 |</w:t>
      </w:r>
    </w:p>
    <w:p>
      <w:r>
        <w:t>| 字段                  | 构建模型的最小单元，可以映射为数据库的存储类型，如单行文本、人员部门等。 |</w:t>
      </w:r>
    </w:p>
    <w:p>
      <w:r>
        <w:t>| 系统字段              | 系统在新建模型时为用户自动生成的字段，目前包含ID、创建人、创建时间、修改人、修改时间、是否删除。 |</w:t>
      </w:r>
    </w:p>
    <w:p>
      <w:r>
        <w:t>| 库表属性              | 字段在数据库表上生效的属性项，通常直接影响该字段的存储行为。 |</w:t>
      </w:r>
    </w:p>
    <w:p>
      <w:r>
        <w:t>| DDL代码              | 用于生成模型的数据库模式定义语言，即建表脚本。               |</w:t>
      </w:r>
    </w:p>
    <w:p>
      <w:r>
        <w:t>| 模型方法              | 方法是供页面绑定的动作，包含一段处理数据增删改查的逻辑运算，常表现为SQL脚本。 |</w:t>
      </w:r>
    </w:p>
    <w:p>
      <w:r>
        <w:t>| 数据源                | 带有连接字符串的数据库连接实例。                             |</w:t>
      </w:r>
    </w:p>
    <w:p>
      <w:r>
        <w:t>| 托管模型/内置数据库 | 为用户初始化的一个平台全托管的MySQL数据库实例。              |</w:t>
      </w:r>
    </w:p>
    <w:p>
      <w:r>
        <w:t>| 外部模型/外置数据库         | 用户自行托管，可由外部接入的一个行内数据库实例，支持MySQL。  |</w:t>
      </w:r>
    </w:p>
    <w:p>
      <w:r>
        <w:t>| 值变量           |  类似于@xxx这种变量。  |</w:t>
      </w:r>
    </w:p>
    <w:p>
      <w:r>
        <w:t>| 表达式            | 类似于${xxxx}这种变量。   |</w:t>
      </w:r>
    </w:p>
    <w:p>
      <w:r>
        <w:t>| 动态语句          | 包含if、choose、foreach这些节点的json格式的sql描述。  |</w:t>
      </w:r>
    </w:p>
    <w:p>
      <w:r>
        <w:t>​</w:t>
      </w:r>
    </w:p>
    <w:p>
      <w:pPr>
        <w:pStyle w:val="Heading2"/>
      </w:pPr>
      <w:r>
        <w:t>接口开发</w:t>
      </w:r>
    </w:p>
    <w:p>
      <w:r>
        <w:t>| 名词     | 解释                                                         |</w:t>
      </w:r>
    </w:p>
    <w:p>
      <w:r>
        <w:t>| -------- | ------------------------------------------------------------ |</w:t>
      </w:r>
    </w:p>
    <w:p>
      <w:r>
        <w:t>| 接口来源 | 开发接口的一种来源种类，目前有HTTP、业务编排、薪福通OpenAPI。 |</w:t>
      </w:r>
    </w:p>
    <w:p>
      <w:r>
        <w:t>| 适配器   | 页面与外部接口传输数据前，对请求、返回数据进行数据映射的一系列规则。 |</w:t>
      </w:r>
    </w:p>
    <w:p>
      <w:r>
        <w:t>| 应用|指低代码平台上新建和开发的应用。 |</w:t>
      </w:r>
    </w:p>
    <w:p>
      <w:r>
        <w:t>|变量表达式 | 区别于常量赋值的另一种赋值形式，变量表达式形式为：${表达式}，具体使用方法请参照[变量](http://xft-web-open-cs.paasoa.cmbchina.cn/#/pages/doc?id=11093&amp;mid=13115)章节。|</w:t>
      </w:r>
    </w:p>
    <w:p>
      <w:r>
        <w:t>|应用上下文 | 指用来保存应用运行相关变量信息的对象，具体使用方法请参照[接口配置](http://xft-web-open-cs.paasoa.cmbchina.cn/#/pages/doc?id=11093&amp;mid=13065)章节。|</w:t>
      </w:r>
    </w:p>
    <w:p>
      <w:r>
        <w:t>|HTTP |是一种接口来源，指通过HTTP代理的方式配置接口，可以对原始接口进行代理和适配。 |</w:t>
      </w:r>
    </w:p>
    <w:p>
      <w:r>
        <w:t>| 业务编排|是一种接口来源，指通过可视化编排的方式来配置接口，编排定义的控制节点和功能节点可以帮助完成较复杂的接口逻辑处理。 |</w:t>
      </w:r>
    </w:p>
    <w:p>
      <w:pPr>
        <w:pStyle w:val="Heading2"/>
      </w:pPr>
      <w:r>
        <w:t>导航入口</w:t>
      </w:r>
    </w:p>
    <w:p>
      <w:r>
        <w:t>| 名词 | 解释                                                         |</w:t>
      </w:r>
    </w:p>
    <w:p>
      <w:r>
        <w:t>| ---- | ------------------------------------------------------------ |</w:t>
      </w:r>
    </w:p>
    <w:p>
      <w:r>
        <w:t>| 入口 | 入口是一种页面、布局、导航的组织形式，供不同终端、不同类型用户访问，如移动端入口、后台管理入口。 |</w:t>
      </w:r>
    </w:p>
    <w:p>
      <w:r>
        <w:t>| 布局 | 即网站布局，是一种网站结构框架，通常包含头部、底部、导航等配置。 |</w:t>
      </w:r>
    </w:p>
    <w:p>
      <w:r>
        <w:t>| 导航 | 即导航栏、导航树，是一种定义页面资源的目录，由多层级的菜单构成。 |</w:t>
      </w:r>
    </w:p>
    <w:p>
      <w:r>
        <w:t>| 菜单 | 即导航菜单，是导航树的最小单元，通常可以绑定跳转页面，配置菜单图标等。 |</w:t>
      </w:r>
    </w:p>
    <w:p>
      <w:pPr>
        <w:pStyle w:val="Heading2"/>
      </w:pPr>
      <w:r>
        <w:t>应用设置</w:t>
      </w:r>
    </w:p>
    <w:p>
      <w:r>
        <w:t>| 名词           | 解释                                                         |</w:t>
      </w:r>
    </w:p>
    <w:p>
      <w:r>
        <w:t>| -------------- | ------------------------------------------------------------ |</w:t>
      </w:r>
    </w:p>
    <w:p>
      <w:r>
        <w:t>| 主题       | 由低代码门户提供，可供所有用户使用的主题样式包。             |</w:t>
      </w:r>
    </w:p>
    <w:p>
      <w:r>
        <w:t>| 环境变量       | 可跨环境生效的应用级变量，多用于数据库连接和公共接口地址前缀。 |</w:t>
      </w:r>
    </w:p>
    <w:p>
      <w:r>
        <w:t>| 全局接口适配器 | 应用所有页面调用接口时进行数据映射的一系列规则，属于前端适配器。 |</w:t>
      </w:r>
    </w:p>
    <w:p>
      <w:r>
        <w:t>​</w:t>
      </w:r>
    </w:p>
    <w:p>
      <w:pPr>
        <w:pStyle w:val="Heading2"/>
      </w:pPr>
      <w:r>
        <w:t>应用上线</w:t>
      </w:r>
    </w:p>
    <w:p>
      <w:r>
        <w:t>| 名词       | 解释                                                         |</w:t>
      </w:r>
    </w:p>
    <w:p>
      <w:r>
        <w:t>| ---------- | ------------------------------------------------------------ |</w:t>
      </w:r>
    </w:p>
    <w:p>
      <w:r>
        <w:t>| 开发环境   | 在开发门户下，为用户提供开发联调的虚拟逻辑环境，包含开发态和运行态。 |</w:t>
      </w:r>
    </w:p>
    <w:p>
      <w:r>
        <w:t>| 验收环境   | 在开发门户下，为用户提供应用验收的虚拟逻辑环境，仅包含运行态。 |</w:t>
      </w:r>
    </w:p>
    <w:p>
      <w:r>
        <w:t>| 生产环境   | 在生产门户下，为用户提供生产运行的虚拟逻辑环境，仅包含运行态。 |</w:t>
      </w:r>
    </w:p>
    <w:p>
      <w:r>
        <w:t>| 打包       | 将某一时刻的低开应用元数据打包出来，并形成一个应用版本。     |</w:t>
      </w:r>
    </w:p>
    <w:p>
      <w:r>
        <w:t>| 部署       | 专指将应用元数据装载进测试、验收环境的过程。                 |</w:t>
      </w:r>
    </w:p>
    <w:p>
      <w:r>
        <w:t>| 验收       | 专指对应用提供的页面进行审核验收的过程。                     |</w:t>
      </w:r>
    </w:p>
    <w:p>
      <w:r>
        <w:t>| 上线       | 专指将应用元数据发布流水线，上线至生产门户的过程。           |</w:t>
      </w:r>
    </w:p>
    <w:p>
      <w:pPr>
        <w:pStyle w:val="Heading2"/>
      </w:pPr>
      <w:r>
        <w:t>权限管理</w:t>
      </w:r>
    </w:p>
    <w:p>
      <w:r>
        <w:t>| 名词   | 解释                                                         |</w:t>
      </w:r>
    </w:p>
    <w:p>
      <w:r>
        <w:t>| ------ | ------------------------------------------------------------ |</w:t>
      </w:r>
    </w:p>
    <w:p>
      <w:r>
        <w:t>| 资源点 | 应用开发者自行定义的一类权限控制标识，用于控制页面内（支持跨页面）组件权限。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