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定时触发任务</w:t>
      </w:r>
    </w:p>
    <w:p>
      <w:pPr>
        <w:pStyle w:val="Heading1"/>
      </w:pPr>
      <w:r>
        <w:t>定时触发任务</w:t>
      </w:r>
    </w:p>
    <w:p>
      <w:r>
        <w:t>定时触发任务：用于后台自动定时执行相关业务逻辑，暂时仅支持调用API 和模型方法，目前能够通过corn 表达式设置任务执行时间以及执行周期。</w:t>
      </w:r>
    </w:p>
    <w:p>
      <w:pPr>
        <w:pStyle w:val="Heading2"/>
      </w:pPr>
      <w:r>
        <w:t>新建任务</w:t>
      </w:r>
    </w:p>
    <w:p>
      <w:r>
        <w:t>进入【触发设置】中【定时触发任务模块】，点击【新建任务】，配置任务信息。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720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5717592830780390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2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参数说明：</w:t>
      </w:r>
    </w:p>
    <w:p>
      <w:r>
        <w:t>1、任务名称：定时任务名称</w:t>
      </w:r>
    </w:p>
    <w:p>
      <w:r>
        <w:t>2、配置模式：快速配置和表达式配置。快速配置：平台内置定时任务的执行重复规则； 表达式配置：通过Cron表达式设置重复规则</w:t>
      </w:r>
    </w:p>
    <w:p>
      <w:r>
        <w:t>3、开始生效时间、结束时间：设置定时任务的开始时间、结束时间</w:t>
      </w:r>
    </w:p>
    <w:p>
      <w:r>
        <w:t>4、重复规则：当配置模式选择**快捷配置**时，平台默认提供：只触发一次、每小时、每天、工作日（周一至周五）、每周、每月、每月最后一天，这7中重复平台，如不符合可选择**表达式配置，**表达式配置由用户自定义Cron表达式设置重复规则。</w:t>
      </w:r>
    </w:p>
    <w:p>
      <w:r>
        <w:t>5、任务类型：API接口和模型方法。**API接口**：自动执行API设置的逻辑，可选择应用接口开发中的所有接口，API需要目标接口支持无用户信息、无鉴权信息。API如果需要设置Header、query等参数时，可以在接口设计里面添加适配器，定时任务调用时，接口设计中的适配器配置同样生效。**模型方法**：自动执行模型方法的逻辑，可选择应用内所有数据模型。</w:t>
      </w:r>
    </w:p>
    <w:p>
      <w:r>
        <w:t>**注意**</w:t>
      </w:r>
    </w:p>
    <w:p>
      <w:r>
        <w:t>为了保障平台性能，定时任务corn表达式的执行间隔不能低于5分钟</w:t>
      </w:r>
    </w:p>
    <w:p>
      <w:r>
        <w:t>配置请求参数：任务参数是非必填的，本身API或者模型方法需要参数时可通过任务参数这里进行编辑，支持常量以及表达式。表达式使用模板语法${}编辑，支持系统函数，支持引用xcApp以及xcEnv参数。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960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629642186699859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96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任务参数最后会作为调用API的body、调用模型方法的入参，支持常量或者表达式输入。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480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06713813525252307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8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任务执行</w:t>
      </w:r>
    </w:p>
    <w:p>
      <w:r>
        <w:t>任务创建成功后，在定时任务管理页面，可手动点击“执行”按钮，测试任务执行效果。或者根据CRON表达式的执行时间和周期进行执行。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738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6108030185688244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3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点击手动触发，即可触发一次任务，查看任务执行结果。</w:t>
      </w:r>
    </w:p>
    <w:p>
      <w:pPr>
        <w:pStyle w:val="Heading3"/>
      </w:pPr>
      <w:r>
        <w:t>![image.png](./images/img_6089805814238775187.png)任务日志</w:t>
      </w:r>
    </w:p>
    <w:p>
      <w:r>
        <w:t>点击**任务执行**按钮也可查看任务的触发日志，查看任务的触发方式、触发时间以及执行状态。</w:t>
      </w:r>
    </w:p>
    <w:p>
      <w:pPr>
        <w:pStyle w:val="Heading2"/>
      </w:pPr>
      <w:r>
        <w:t>任务运维</w:t>
      </w:r>
    </w:p>
    <w:p>
      <w:r>
        <w:t>定时任务上线成功之后，生产应用管理员或运维管理员可进入生产运维定时任务，查看任务执行记录，以及启停任务。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606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0892987019655331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0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点击**详情**，可查看任务的基础配置信息。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139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96976386464414601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3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点击**执行记录**，可查看应用的执行日志，以及手动触发流程。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058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25216071687458663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5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在**任务状态**处，可查看任务目前状态，也可对任务进行开启或者关闭。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327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40235040031749279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2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注意事项</w:t>
      </w:r>
    </w:p>
    <w:p>
      <w:r>
        <w:t>应用部署到st/uat/sandbox/prd的时候, 定时任务也会部署到对应的逻辑环境去. 如果要实现只prd调用, 可以添加一个环境变量, 使用API编排的IF节点来判断是否是prd环境。如果是就调用相应的API，如果不是则结束编排。</w:t>
      </w:r>
    </w:p>
    <w:p>
      <w:pPr>
        <w:pStyle w:val="Heading2"/>
      </w:pPr>
      <w:r>
        <w:t>Quartz Cron表达式</w:t>
      </w:r>
    </w:p>
    <w:p>
      <w:r>
        <w:t>Cron表达式分为如下几部分组成: `&lt;秒&gt; &lt;分&gt; &lt;小时&gt; &lt;一个月的第几天&gt; &lt;月&gt; &lt;星期几&gt; &lt;年&gt;`</w:t>
      </w:r>
    </w:p>
    <w:p>
      <w:r>
        <w:t>&lt;table&gt;</w:t>
      </w:r>
    </w:p>
    <w:p>
      <w:r>
        <w:t>&lt;tr&gt;</w:t>
      </w:r>
    </w:p>
    <w:p>
      <w:r>
        <w:t>&lt;th width="96" verticalAlign="top" colwidth="96" style=""&gt;位置&lt;/th&gt;</w:t>
      </w:r>
    </w:p>
    <w:p>
      <w:r>
        <w:t>&lt;th width="160" verticalAlign="top" colwidth="160" style=""&gt;描述&lt;/th&gt;</w:t>
      </w:r>
    </w:p>
    <w:p>
      <w:r>
        <w:t>&lt;th width="116" verticalAlign="top" colwidth="116" style=""&gt;必填&lt;/th&gt;</w:t>
      </w:r>
    </w:p>
    <w:p>
      <w:r>
        <w:t>&lt;th width="162" verticalAlign="top" colwidth="162" style=""&gt;取值范围&lt;/th&gt;</w:t>
      </w:r>
    </w:p>
    <w:p>
      <w:r>
        <w:t>&lt;th width="159" verticalAlign="top" colwidth="159" style=""&gt;允许使用的特殊字符&lt;/th&gt;</w:t>
      </w:r>
    </w:p>
    <w:p>
      <w:r>
        <w:t>&lt;th width="393" verticalAlign="top" colwidth="393" style=""&gt;例子说明&lt;/th&gt;</w:t>
      </w:r>
    </w:p>
    <w:p>
      <w:r>
        <w:t>&lt;/tr&gt;</w:t>
      </w:r>
    </w:p>
    <w:p>
      <w:r>
        <w:t>&lt;tr&gt;</w:t>
      </w:r>
    </w:p>
    <w:p>
      <w:r>
        <w:t>&lt;td width="96" verticalAlign="top" colwidth="96" style=""&gt;1&lt;/td&gt;</w:t>
      </w:r>
    </w:p>
    <w:p>
      <w:r>
        <w:t>&lt;td width="160" verticalAlign="top" colwidth="160" style=""&gt;秒&lt;/td&gt;</w:t>
      </w:r>
    </w:p>
    <w:p>
      <w:r>
        <w:t>&lt;td width="116" verticalAlign="top" colwidth="116" style=""&gt;Y&lt;/td&gt;</w:t>
      </w:r>
    </w:p>
    <w:p>
      <w:r>
        <w:t>&lt;td width="162" verticalAlign="top" colwidth="162" style=""&gt;0-59&lt;/td&gt;</w:t>
      </w:r>
    </w:p>
    <w:p>
      <w:r>
        <w:t>&lt;td width="159" verticalAlign="top" colwidth="159" style=""&gt;, - * /&lt;/td&gt;</w:t>
      </w:r>
    </w:p>
    <w:p>
      <w:r>
        <w:t>&lt;td width="393" verticalAlign="top" colwidth="393" style=""&gt;</w:t>
      </w:r>
    </w:p>
    <w:p>
      <w:r>
        <w:t>10: 第10秒    \n    \*/10: 每10秒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width="96" verticalAlign="top" colwidth="96" style=""&gt;2&lt;/td&gt;</w:t>
      </w:r>
    </w:p>
    <w:p>
      <w:r>
        <w:t>&lt;td width="160" verticalAlign="top" colwidth="160" style=""&gt;分&lt;/td&gt;</w:t>
      </w:r>
    </w:p>
    <w:p>
      <w:r>
        <w:t>&lt;td width="116" verticalAlign="top" colwidth="116" style=""&gt;Y&lt;/td&gt;</w:t>
      </w:r>
    </w:p>
    <w:p>
      <w:r>
        <w:t>&lt;td width="162" verticalAlign="top" colwidth="162" style=""&gt;0-59&lt;/td&gt;</w:t>
      </w:r>
    </w:p>
    <w:p>
      <w:r>
        <w:t>&lt;td width="159" verticalAlign="top" colwidth="159" style=""&gt;, - * /&lt;/td&gt;</w:t>
      </w:r>
    </w:p>
    <w:p>
      <w:r>
        <w:t>&lt;td width="393" verticalAlign="top" colwidth="393" style=""&gt;</w:t>
      </w:r>
    </w:p>
    <w:p>
      <w:r>
        <w:t>30: 第30分钟     \n    \*/15: 每15分钟    \n    5/10: 第5分钟开始, 间隔10分钟触发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width="96" verticalAlign="top" colwidth="96" style=""&gt;3&lt;/td&gt;</w:t>
      </w:r>
    </w:p>
    <w:p>
      <w:r>
        <w:t>&lt;td width="160" verticalAlign="top" colwidth="160" style=""&gt;小时&lt;/td&gt;</w:t>
      </w:r>
    </w:p>
    <w:p>
      <w:r>
        <w:t>&lt;td width="116" verticalAlign="top" colwidth="116" style=""&gt;Y&lt;/td&gt;</w:t>
      </w:r>
    </w:p>
    <w:p>
      <w:r>
        <w:t>&lt;td width="162" verticalAlign="top" colwidth="162" style=""&gt;0-23&lt;/td&gt;</w:t>
      </w:r>
    </w:p>
    <w:p>
      <w:r>
        <w:t>&lt;td width="159" verticalAlign="top" colwidth="159" style=""&gt;, - * /&lt;/td&gt;</w:t>
      </w:r>
    </w:p>
    <w:p>
      <w:r>
        <w:t>&lt;td width="393" verticalAlign="top" colwidth="393" style=""&gt;</w:t>
      </w:r>
    </w:p>
    <w:p>
      <w:r>
        <w:t>10: 第10小时    \n    8-10: 早上8 9 10点     \n    6,18: 早上6点和下午6点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width="96" verticalAlign="top" colwidth="96" style=""&gt;4&lt;/td&gt;</w:t>
      </w:r>
    </w:p>
    <w:p>
      <w:r>
        <w:t>&lt;td width="160" verticalAlign="top" colwidth="160" style=""&gt;一个月的第几天&lt;/td&gt;</w:t>
      </w:r>
    </w:p>
    <w:p>
      <w:r>
        <w:t>&lt;td width="116" verticalAlign="top" colwidth="116" style=""&gt;Y&lt;/td&gt;</w:t>
      </w:r>
    </w:p>
    <w:p>
      <w:r>
        <w:t>&lt;td width="162" verticalAlign="top" colwidth="162" style=""&gt;1-31&lt;/td&gt;</w:t>
      </w:r>
    </w:p>
    <w:p>
      <w:r>
        <w:t>&lt;td width="159" verticalAlign="top" colwidth="159" style=""&gt;, - * ? / L W&lt;/td&gt;</w:t>
      </w:r>
    </w:p>
    <w:p>
      <w:r>
        <w:t>&lt;td width="393" verticalAlign="top" colwidth="393" style=""&gt;</w:t>
      </w:r>
    </w:p>
    <w:p>
      <w:r>
        <w:t>3: 本月的第3天.     \n    1-4: 本月的前4天     \n    1,15: 本月的第1天与第15天    \n    L: 本月的最后1天    \n    L-3: 本月倒数第三天     \n    15W: 离一个月的第15天最近的工作日(周一到周五).    \n    LW: 本月的最后一个工作日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width="96" verticalAlign="top" colwidth="96" style=""&gt;5&lt;/td&gt;</w:t>
      </w:r>
    </w:p>
    <w:p>
      <w:r>
        <w:t>&lt;td width="160" verticalAlign="top" colwidth="160" style=""&gt;月&lt;/td&gt;</w:t>
      </w:r>
    </w:p>
    <w:p>
      <w:r>
        <w:t>&lt;td width="116" verticalAlign="top" colwidth="116" style=""&gt;Y&lt;/td&gt;</w:t>
      </w:r>
    </w:p>
    <w:p>
      <w:r>
        <w:t>&lt;td width="162" verticalAlign="top" colwidth="162" style=""&gt;1-12 或 JAN-DEC&lt;/td&gt;</w:t>
      </w:r>
    </w:p>
    <w:p>
      <w:r>
        <w:t>&lt;td width="159" verticalAlign="top" colwidth="159" style=""&gt;, - * /&lt;/td&gt;</w:t>
      </w:r>
    </w:p>
    <w:p>
      <w:r>
        <w:t>&lt;td width="393" verticalAlign="top" colwidth="393" style=""&gt;</w:t>
      </w:r>
    </w:p>
    <w:p>
      <w:r>
        <w:t>12: 12月    \n    1-3: 本年的前3个月    \n    JUL,AUG: 每年七月和八月.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width="96" verticalAlign="top" colwidth="96" style=""&gt;6&lt;/td&gt;</w:t>
      </w:r>
    </w:p>
    <w:p>
      <w:r>
        <w:t>&lt;td width="160" verticalAlign="top" colwidth="160" style=""&gt;星期几&lt;/td&gt;</w:t>
      </w:r>
    </w:p>
    <w:p>
      <w:r>
        <w:t>&lt;td width="116" verticalAlign="top" colwidth="116" style=""&gt;Y&lt;/td&gt;</w:t>
      </w:r>
    </w:p>
    <w:p>
      <w:r>
        <w:t>&lt;td width="162" verticalAlign="top" colwidth="162" style=""&gt;1-7 或 SUN-SAT&lt;/td&gt;</w:t>
      </w:r>
    </w:p>
    <w:p>
      <w:r>
        <w:t>&lt;td width="159" verticalAlign="top" colwidth="159" style=""&gt;, - * ? / L #&lt;/td&gt;</w:t>
      </w:r>
    </w:p>
    <w:p>
      <w:r>
        <w:t>&lt;td width="393" verticalAlign="top" colwidth="393" style=""&gt;</w:t>
      </w:r>
    </w:p>
    <w:p>
      <w:r>
        <w:t>TUE: 星期二.     \n    2-6: 工作日, 周一到周五.     \n    MON,WED,FRI: 每周一 三 五    \n    L: 在星期六    \n    2L: 一个月的最后一个周一     \n    6#3: 第三周的周五</w:t>
      </w:r>
    </w:p>
    <w:p>
      <w:r>
        <w:t>注意: 这里1=星期日, 2-7=周一到周六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width="96" verticalAlign="top" colwidth="96" style=""&gt;7&lt;/td&gt;</w:t>
      </w:r>
    </w:p>
    <w:p>
      <w:r>
        <w:t>&lt;td width="160" verticalAlign="top" colwidth="160" style=""&gt;年&lt;/td&gt;</w:t>
      </w:r>
    </w:p>
    <w:p>
      <w:r>
        <w:t>&lt;td width="116" verticalAlign="top" colwidth="116" style=""&gt;N&lt;/td&gt;</w:t>
      </w:r>
    </w:p>
    <w:p>
      <w:r>
        <w:t>&lt;td width="162" verticalAlign="top" colwidth="162" style=""&gt;空 或者 1970-2099&lt;/td&gt;</w:t>
      </w:r>
    </w:p>
    <w:p>
      <w:r>
        <w:t>&lt;td width="159" verticalAlign="top" colwidth="159" style=""&gt;, - * /&lt;/td&gt;</w:t>
      </w:r>
    </w:p>
    <w:p>
      <w:r>
        <w:t>&lt;td width="393" verticalAlign="top" colwidth="393" style=""&gt;</w:t>
      </w:r>
    </w:p>
    <w:p>
      <w:r>
        <w:t>空: 如果对年份没有要求, 可以把这里置空不填.    \n    2023: 在2023年    \n    2023-2025: 2023, 2024 和 2025年.     \n    2021,2022,2025: 2021, 2022 和 2025年.</w:t>
      </w:r>
    </w:p>
    <w:p>
      <w:r>
        <w:t>&lt;/td&gt;</w:t>
      </w:r>
    </w:p>
    <w:p>
      <w:r>
        <w:t>&lt;/tr&gt;</w:t>
      </w:r>
    </w:p>
    <w:p>
      <w:r>
        <w:t>&lt;/table&gt;</w:t>
      </w:r>
    </w:p>
    <w:p>
      <w:pPr>
        <w:pStyle w:val="Heading3"/>
      </w:pPr>
      <w:r>
        <w:t>特殊字符</w:t>
      </w:r>
    </w:p>
    <w:p>
      <w:r>
        <w:t>`*`: 匹配每个值</w:t>
      </w:r>
    </w:p>
    <w:p>
      <w:r>
        <w:t>`?`: 用于`一个月的第几天` 和 `一周的第几天`, 如果想在每月的特定日期（例如 10 日）触发，但不关心恰好是一周中的哪一天，则可以在`&lt;一个月的第几天&gt;`输入“10”，在`&lt;星期几&gt;`输入“？”。</w:t>
      </w:r>
    </w:p>
    <w:p>
      <w:r>
        <w:t>`W`: 只能放在`&lt;一个月的第几天&gt;`, 例如15W, 代表离一个月的第15天最近的工作日(周一到周五)</w:t>
      </w:r>
    </w:p>
    <w:p>
      <w:r>
        <w:t>`L`: 一个月/一周的最后一天. L-3, 一个月的倒数第三天. 一周的倒数第三天.</w:t>
      </w:r>
    </w:p>
    <w:p>
      <w:r>
        <w:t>`-`: 范围, `10-12` 如果是小时字段, 表示“小时 10、11 和 12”</w:t>
      </w:r>
    </w:p>
    <w:p>
      <w:r>
        <w:t>`,`: 逗号是枚举, 选择有限个数的值.</w:t>
      </w:r>
    </w:p>
    <w:p>
      <w:r>
        <w:t>`#`: 只用于`一周的第几天`(1-7, 数字1-7（1 ＝ 星期日），或用字符“SUN, MON, TUE, WED, THU, FRI, SAT”), 所以6#3 意思是第三周的周五. 4#5代表当月的第5个星期三, 如果没有的话就不触发.</w:t>
      </w:r>
    </w:p>
    <w:p>
      <w:pPr>
        <w:pStyle w:val="Heading3"/>
      </w:pPr>
      <w:r>
        <w:t>Cron表达式示例</w:t>
      </w:r>
    </w:p>
    <w:p>
      <w:r>
        <w:t>`1 0 12 * * ?` : 每天12点0分1秒触发</w:t>
      </w:r>
    </w:p>
    <w:p>
      <w:r>
        <w:t>`1 0 12,13 * * ?` : 每天12点和13点的0分1秒触发</w:t>
      </w:r>
    </w:p>
    <w:p>
      <w:r>
        <w:t>`1 0 12-14 * * ?` : 每天12点, 13点和14点的0分1秒触发</w:t>
      </w:r>
    </w:p>
    <w:p>
      <w:r>
        <w:t>`1 0 12 * * ? 2023` : 2023年的每天12点0分1秒触发</w:t>
      </w:r>
    </w:p>
    <w:p>
      <w:r>
        <w:t>`1 * 12 * * ?`: 每天12:00-12:59每分钟的第1秒触发一次</w:t>
      </w:r>
    </w:p>
    <w:p>
      <w:r>
        <w:t>`1 0 12 L * ?`: 一个月最后一天12点0分1秒触发</w:t>
      </w:r>
    </w:p>
    <w:p>
      <w:r>
        <w:t>`1 0 12 L-2 * ?`: 一个月倒数第二天12点0分1秒触发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