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创建应用</w:t>
      </w:r>
    </w:p>
    <w:p>
      <w:pPr>
        <w:pStyle w:val="Heading2"/>
      </w:pPr>
      <w:r>
        <w:t>新建薪福通CodeFriend低开应用</w:t>
      </w:r>
    </w:p>
    <w:p>
      <w:r>
        <w:t>1、登录薪福通开放平台，选择开发者后台，进入“薪福通开放平台”的开发者后台。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99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978675831297115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9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2、进入薪福通工作台后，点击【低代码平台】，进入应用搭建模块。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9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4660399209718706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3、进入“应用搭建模块”后，点击【创建应用】，选择【低开应用】，点击【去创建】，在下一个弹框中输入应用名称以及应用描述，点击立即创建。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0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1941490635650584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4、信息输入完成后，点击创建，会有弹窗提示【稍后】、【应用信息配置】、【应用低开构建】。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7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483812216424404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操作说明</w:t>
      </w:r>
    </w:p>
    <w:p>
      <w:r>
        <w:t>如果需要接口申请，可点击【稍后】或【应用信息配置】关闭弹窗，在应用管理中找到新创建的应用卡片，点击应用卡片（注：非【应用开发】）进入应用开发管理，进行接口申请的操作，接口申请具体请看下面的文档：申请薪福通OpenAPI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79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9540171615834313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如果不需要接口申请，可直接点击【应用低开构建】，进入 薪福通CodeFriend低开开发环境。</w:t>
      </w:r>
    </w:p>
    <w:p>
      <w:pPr>
        <w:pStyle w:val="Heading2"/>
      </w:pPr>
      <w:r>
        <w:t>申请薪福通OpenAPI接口</w:t>
      </w:r>
    </w:p>
    <w:p>
      <w:r>
        <w:t>根据业务诉求和场景，可申请所需要的薪福通OpenAPI接口。</w:t>
      </w:r>
    </w:p>
    <w:p>
      <w:pPr>
        <w:pStyle w:val="Heading3"/>
      </w:pPr>
      <w:r>
        <w:t>申请权限</w:t>
      </w:r>
    </w:p>
    <w:p>
      <w:r>
        <w:t>1、点击【接口启用】，进入接口权限开通页面，可勾选多个接口，批量申请启用接口，若没有需要的接口，点击“前往申请” 进入API平台申请接口开通。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3780459988859789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103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94197886236711159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说明：</w:t>
      </w:r>
    </w:p>
    <w:p>
      <w:r>
        <w:t>1、带有“免审”标签的接口，申请权限后即可马上使用；未带“免审”标签的接口，需要走审核流程，负责人审核通过后方可使用。</w:t>
      </w:r>
    </w:p>
    <w:p>
      <w:r>
        <w:t>2、在 薪福通CodeFriend低开 中使用接口，需要在【API/业务编排】&gt;【从薪福通OpenAPI同步】获取，此操作步骤在 **开发应用** 中会提及到。</w:t>
      </w:r>
    </w:p>
    <w:p>
      <w:pPr>
        <w:pStyle w:val="Heading2"/>
      </w:pPr>
      <w:r>
        <w:t>前往开发</w:t>
      </w:r>
    </w:p>
    <w:p>
      <w:r>
        <w:t>点击“开发工具”的【前往开发】，可进入到 薪福通CodeFriend低开环境，对应用进行开发，说明请看 [开发应用]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675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3941261798634778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50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