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全旅程视频</w:t>
      </w:r>
    </w:p>
    <w:p>
      <w:r>
        <w:t>&lt;h1&gt;薪福通CodeFriend低代码平台全旅程串讲&lt;/h1&gt;</w:t>
      </w:r>
    </w:p>
    <w:p>
      <w:r>
        <w:t>&lt;video muted src=./images/img_7008991735358126707.png autoplay controls&gt;&lt;/video&gt;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