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表格事件动作说明</w:t>
      </w:r>
    </w:p>
    <w:p>
      <w:pPr>
        <w:pStyle w:val="Heading2"/>
      </w:pPr>
      <w:r>
        <w:t>前言</w:t>
      </w:r>
    </w:p>
    <w:p>
      <w:pPr>
        <w:pStyle w:val="ListBullet"/>
      </w:pPr>
      <w:r>
        <w:t>阅读本文前需要您对**唯一标识**介绍有基本的了解。</w:t>
      </w:r>
    </w:p>
    <w:p>
      <w:pPr>
        <w:pStyle w:val="ListBullet"/>
      </w:pPr>
      <w:r>
        <w:t>阅读本文前需要您对**事件触发器**有基本的了解。</w:t>
      </w:r>
    </w:p>
    <w:p>
      <w:pPr>
        <w:pStyle w:val="ListBullet"/>
      </w:pPr>
      <w:r>
        <w:t>阅读本文前需要您对**动作**有基本的了解。</w:t>
      </w:r>
    </w:p>
    <w:p>
      <w:pPr>
        <w:pStyle w:val="Heading2"/>
      </w:pPr>
      <w:r>
        <w:t>基础概念</w:t>
      </w:r>
    </w:p>
    <w:p>
      <w:r>
        <w:t>&gt; 事件动作：事件动作是指用户在进行应用界面操作时，跟随用户行为所触发的事件及其引起的一些列后续动作。</w:t>
      </w:r>
    </w:p>
    <w:p>
      <w:r>
        <w:t>&gt;</w:t>
      </w:r>
    </w:p>
    <w:p>
      <w:r>
        <w:t>&gt; 事件：直接监听渲染器事件（或监听用户在界面的相应操作），例如按钮组件的【点击时】事件</w:t>
      </w:r>
    </w:p>
    <w:p>
      <w:r>
        <w:t>&gt;</w:t>
      </w:r>
    </w:p>
    <w:p>
      <w:r>
        <w:t>&gt; 动作：动作是由平台和组件注册的特定方法，供应用开发者调用，以丰富页面的交互能力，例如监听到按钮的点击时事件执行一个【跳转页面】动作</w:t>
      </w:r>
    </w:p>
    <w:p>
      <w:r>
        <w:t>**事件动作无需关心组件层级关系，可以触发指定组件的指定动作实现某些特定场景功能，可以解决更复杂的UI交互场景，是一种更简单、更灵活、更高级的用法。**</w:t>
      </w:r>
    </w:p>
    <w:p>
      <w:pPr>
        <w:pStyle w:val="Heading2"/>
      </w:pPr>
      <w:r>
        <w:t>事件表</w:t>
      </w:r>
    </w:p>
    <w:p>
      <w:r>
        <w:t>&lt;table&gt;</w:t>
      </w:r>
    </w:p>
    <w:p>
      <w:r>
        <w:t>&lt;tr&gt;</w:t>
      </w:r>
    </w:p>
    <w:p>
      <w:r>
        <w:t>&lt;th width="200" verticalAlign="top" colwidth="200" style="border-color:rgba(209,213,219,var(--tw-border-opacity)); margin:0px; padding:0.5rem 1rem; font-weight:600;"&gt;</w:t>
      </w:r>
    </w:p>
    <w:p>
      <w:r>
        <w:t>**事件名称**</w:t>
      </w:r>
    </w:p>
    <w:p>
      <w:r>
        <w:t>&lt;/th&gt;</w:t>
      </w:r>
    </w:p>
    <w:p>
      <w:r>
        <w:t>&lt;th width="476" verticalAlign="top" colwidth="476" style="border-color:rgba(209,213,219,var(--tw-border-opacity)); margin:0px; padding:0.5rem 1rem; font-weight:600;"&gt;</w:t>
      </w:r>
    </w:p>
    <w:p>
      <w:r>
        <w:t>**事件参数**</w:t>
      </w:r>
    </w:p>
    <w:p>
      <w:r>
        <w:t>&lt;/th&gt;</w:t>
      </w:r>
    </w:p>
    <w:p>
      <w:r>
        <w:t>&lt;th width="452" verticalAlign="top" colwidth="452" style="border-color:rgba(209,213,219,var(--tw-border-opacity)); margin:0px; padding:0.5rem 1rem; font-weight:600;"&gt;</w:t>
      </w:r>
    </w:p>
    <w:p>
      <w:r>
        <w:t>**说明或例子**</w:t>
      </w:r>
    </w:p>
    <w:p>
      <w:r>
        <w:t>&lt;/th&gt;</w:t>
      </w:r>
    </w:p>
    <w:p>
      <w:r>
        <w:t>&lt;/tr&gt;</w:t>
      </w:r>
    </w:p>
    <w:p>
      <w:r>
        <w:t>&lt;tr&gt;</w:t>
      </w:r>
    </w:p>
    <w:p>
      <w:r>
        <w:t>&lt;td width="200" verticalAlign="top" colwidth="200" style="border-color:rgba(209,213,219,var(--tw-border-opacity)); margin:0px; padding:0.5rem 1rem;"&gt;单击行时&lt;/td&gt;</w:t>
      </w:r>
    </w:p>
    <w:p>
      <w:r>
        <w:t>&lt;td width="476" verticalAlign="top" colwidth="476" style="border-color:rgba(209,213,219,var(--tw-border-opacity)); margin:0px; padding:0.5rem 1rem;"&gt;(params: [event, record], data, env)=&gt;void&lt;/td&gt;</w:t>
      </w:r>
    </w:p>
    <w:p>
      <w:r>
        <w:t>&lt;td width="452" verticalAlign="top" rowspan="2" colwidth="452" style="border-color:rgba(209,213,219,var(--tw-border-opacity)); margin:0px; padding:0.5rem 1rem;"&gt;单击/双击时打开弹窗&lt;/td&gt;</w:t>
      </w:r>
    </w:p>
    <w:p>
      <w:r>
        <w:t>&lt;/tr&gt;</w:t>
      </w:r>
    </w:p>
    <w:p>
      <w:r>
        <w:t>&lt;tr&gt;</w:t>
      </w:r>
    </w:p>
    <w:p>
      <w:r>
        <w:t>&lt;td width="200" verticalAlign="top" colwidth="200" style="border-color:rgba(209,213,219,var(--tw-border-opacity)); margin:0px; padding:0.5rem 1rem;"&gt;双击行时&lt;/td&gt;</w:t>
      </w:r>
    </w:p>
    <w:p>
      <w:r>
        <w:t>&lt;td width="476" verticalAlign="top" colwidth="476" style="border-color:rgba(209,213,219,var(--tw-border-opacity)); margin:0px; padding:0.5rem 1rem;"&gt;(params: [event, columns, index], data, env)=&gt;void&lt;/td&gt;</w:t>
      </w:r>
    </w:p>
    <w:p>
      <w:r>
        <w:t>&lt;/tr&gt;</w:t>
      </w:r>
    </w:p>
    <w:p>
      <w:r>
        <w:t>&lt;tr&gt;</w:t>
      </w:r>
    </w:p>
    <w:p>
      <w:r>
        <w:t>&lt;td width="200" verticalAlign="top" colwidth="200" style="border-color:rgba(209,213,219,var(--tw-border-opacity)); margin:0px; padding:0.5rem 1rem;"&gt;行选中时&lt;/td&gt;</w:t>
      </w:r>
    </w:p>
    <w:p>
      <w:r>
        <w:t>&lt;td width="476" verticalAlign="top" colwidth="476" style="border-color:rgba(209,213,219,var(--tw-border-opacity)); margin:0px; padding:0.5rem 1rem;"&gt;(params: [selectedRowKeys, selectedRows], data, env)=&gt;void&lt;/td&gt;</w:t>
      </w:r>
    </w:p>
    <w:p>
      <w:r>
        <w:t>&lt;td width="452" verticalAlign="top" colwidth="452" style="border-color:rgba(209,213,219,var(--tw-border-opacity)); margin:0px; padding:0.5rem 1rem;"&gt;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width="200" verticalAlign="top" colwidth="200" style="border-color:rgba(209,213,219,var(--tw-border-opacity)); margin:0px; padding:0.5rem 1rem;"&gt;点击表头行时&lt;/td&gt;</w:t>
      </w:r>
    </w:p>
    <w:p>
      <w:r>
        <w:t>&lt;td width="476" verticalAlign="top" colwidth="476" style=""&gt;(params: [event, record], data, env)=&gt;void&lt;/td&gt;</w:t>
      </w:r>
    </w:p>
    <w:p>
      <w:r>
        <w:t>&lt;td width="452" verticalAlign="top" colwidth="452" style="border-color:rgba(209,213,219,var(--tw-border-opacity)); margin:0px; padding:0.5rem 1rem;"&gt;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width="200" verticalAlign="top" colwidth="200" style="border-color:rgba(209,213,219,var(--tw-border-opacity)); margin:0px; padding:0.5rem 1rem;"&gt;鼠标移入行时&lt;/td&gt;</w:t>
      </w:r>
    </w:p>
    <w:p>
      <w:r>
        <w:t>&lt;td width="476" verticalAlign="top" colwidth="476" style="border-color:rgba(209,213,219,var(--tw-border-opacity)); margin:0px; padding:0.5rem 1rem;"&gt;(params: [event, record], data, env)=&gt;void&lt;/td&gt;</w:t>
      </w:r>
    </w:p>
    <w:p>
      <w:r>
        <w:t>&lt;td width="452" verticalAlign="top" colwidth="452" style="border-color:rgba(209,213,219,var(--tw-border-opacity)); margin:0px; padding:0.5rem 1rem;"&gt;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width="200" verticalAlign="top" colwidth="200" style="border-color:rgba(209,213,219,var(--tw-border-opacity)); margin:0px; padding:0.5rem 1rem;"&gt;鼠标移出行时&lt;/td&gt;</w:t>
      </w:r>
    </w:p>
    <w:p>
      <w:r>
        <w:t>&lt;td width="476" verticalAlign="top" colwidth="476" style="border-color:rgba(209,213,219,var(--tw-border-opacity)); margin:0px; padding:0.5rem 1rem;"&gt;(params: [event, record], data, env)=&gt;void&lt;/td&gt;</w:t>
      </w:r>
    </w:p>
    <w:p>
      <w:r>
        <w:t>&lt;td width="452" verticalAlign="top" colwidth="452" style="border-color:rgba(209,213,219,var(--tw-border-opacity)); margin:0px; padding:0.5rem 1rem;"&gt;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width="200" verticalAlign="top" colwidth="200" style="border-color:rgba(209,213,219,var(--tw-border-opacity)); margin:0px; padding:0.5rem 1rem;"&gt;数据初始化成功后&lt;/td&gt;</w:t>
      </w:r>
    </w:p>
    <w:p>
      <w:r>
        <w:t>&lt;td width="476" verticalAlign="top" colwidth="476" style="border-color:rgba(209,213,219,var(--tw-border-opacity)); margin:0px; padding:0.5rem 1rem;"&gt;(data)=&gt;void&lt;/td&gt;</w:t>
      </w:r>
    </w:p>
    <w:p>
      <w:r>
        <w:t>&lt;td width="452" verticalAlign="top" colwidth="452" style="border-color:rgba(209,213,219,var(--tw-border-opacity)); margin:0px; padding:0.5rem 1rem;"&gt;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width="200" verticalAlign="top" colwidth="200" style="border-color:rgba(209,213,219,var(--tw-border-opacity)); margin:0px; padding:0.5rem 1rem;"&gt;分页、排序发生变化后&lt;/td&gt;</w:t>
      </w:r>
    </w:p>
    <w:p>
      <w:r>
        <w:t>&lt;td width="476" verticalAlign="top" colwidth="476" style="border-color:rgba(209,213,219,var(--tw-border-opacity)); margin:0px; padding:0.5rem 1rem;"&gt;(pagination, filters, sorter, extra) =&gt; void&lt;/td&gt;</w:t>
      </w:r>
    </w:p>
    <w:p>
      <w:r>
        <w:t>&lt;td width="452" verticalAlign="top" colwidth="452" style="border-color:rgba(209,213,219,var(--tw-border-opacity)); margin:0px; padding:0.5rem 1rem;"&gt;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r>
        <w:t>**查看当前事件上下文数据**</w:t>
      </w:r>
    </w:p>
    <w:p>
      <w:r>
        <w:t>**核心步骤：** 此事件触发的**动作同级，**使用**【执行JS】动作打印ctxData。**</w:t>
      </w:r>
    </w:p>
    <w:p>
      <w:r>
        <w:t>**案例说明：行选中时，弹出提示，提示内展示当前行姓名。**</w:t>
      </w:r>
    </w:p>
    <w:p>
      <w:r>
        <w:t>那我们怎么拿到当前行姓名这个数据呢？选中时我们都可以拿到什么数据呢？</w:t>
      </w:r>
    </w:p>
    <w:p>
      <w:r>
        <w:t>选中【表格】组件，【事件】面板，【行选中时】事件，在**需要获取数据的动作同级**增加【执行JS】动作，填写"console.log(ctxData,'行选中时上下文数据')"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73600" cy="701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2268189579441974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70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768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4547082601297514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我们打开控制台调试功能，可以看到**此事件给后续动作提供的所有数据。**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717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6684792719767858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1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此时，我们知道【提示】动作可以拿到的数据，正常配置即可实现此场景。</w:t>
      </w:r>
    </w:p>
    <w:p>
      <w:r>
        <w:t>**动作内消费事件提供数据**</w:t>
      </w:r>
    </w:p>
    <w:p>
      <w:r>
        <w:t>| 【执行JS】动作消费（ctxData向内取） | 【其他动作】消费（直接取用变量） |</w:t>
      </w:r>
    </w:p>
    <w:p>
      <w:r>
        <w:t>|------------------------------|--------------------------------|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295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5451173528052836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21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33949479274692056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2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**单击/双击行时**</w:t>
      </w:r>
    </w:p>
    <w:p>
      <w:r>
        <w:t>单击/双击行时，可以切换内部页面、打开外部网址、打开弹窗、消息提示、调用API、更新数据域，执行Js等动作。</w:t>
      </w:r>
    </w:p>
    <w:p>
      <w:r>
        <w:t>事件可提供数据，查看步骤和使用方式同上【查看当前上下文数据】</w:t>
      </w:r>
    </w:p>
    <w:p>
      <w:r>
        <w:t>&lt;table&gt;</w:t>
      </w:r>
    </w:p>
    <w:p>
      <w:r>
        <w:t>&lt;tr&gt;</w:t>
      </w:r>
    </w:p>
    <w:p>
      <w:r>
        <w:t>&lt;th width="573" verticalAlign="top" colwidth="573" style=""&gt;上下文数据&lt;/th&gt;</w:t>
      </w:r>
    </w:p>
    <w:p>
      <w:r>
        <w:t>&lt;th width="598" verticalAlign="top" colwidth="598" style=""&gt;相关说明&lt;/th&gt;</w:t>
      </w:r>
    </w:p>
    <w:p>
      <w:r>
        <w:t>&lt;/tr&gt;</w:t>
      </w:r>
    </w:p>
    <w:p>
      <w:r>
        <w:t>&lt;tr&gt;</w:t>
      </w:r>
    </w:p>
    <w:p>
      <w:r>
        <w:t>&lt;td width="573" verticalAlign="top" colwidth="573"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0605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24187496210815215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60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&lt;td width="598" verticalAlign="top" colwidth="598" style=""&gt;</w:t>
      </w:r>
    </w:p>
    <w:p>
      <w:pPr>
        <w:pStyle w:val="ListNumber"/>
      </w:pPr>
      <w:r>
        <w:t>args: 单击行/双击行事件直接抛出数据**【建议与事件相关数据，直接从args取用】**</w:t>
      </w:r>
    </w:p>
    <w:p>
      <w:pPr>
        <w:pStyle w:val="ListNumber"/>
      </w:pPr>
      <w:r>
        <w:t>args\[0\]：单击行/双击当前行的行数据</w:t>
      </w:r>
    </w:p>
    <w:p>
      <w:pPr>
        <w:pStyle w:val="ListNumber"/>
      </w:pPr>
      <w:r>
        <w:t>args\[1\]：单击行/双击当前行的行数据</w:t>
      </w:r>
    </w:p>
    <w:p>
      <w:pPr>
        <w:pStyle w:val="ListNumber"/>
      </w:pPr>
      <w:r>
        <w:t>args\[2\]：点击行索引</w:t>
      </w:r>
    </w:p>
    <w:p>
      <w:pPr>
        <w:pStyle w:val="ListNumber"/>
      </w:pPr>
      <w:r>
        <w:t>filterParams：默认查询参数</w:t>
      </w:r>
    </w:p>
    <w:p>
      <w:pPr>
        <w:pStyle w:val="ListNumber"/>
      </w:pPr>
      <w:r>
        <w:t>list：表格数据（当前表格原始数据源）</w:t>
      </w:r>
    </w:p>
    <w:p>
      <w:pPr>
        <w:pStyle w:val="ListNumber"/>
      </w:pPr>
      <w:r>
        <w:t>其他：...上下文数据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3"/>
      </w:pPr>
      <w:r>
        <w:t>**行选中时**</w:t>
      </w:r>
    </w:p>
    <w:p>
      <w:r>
        <w:t>**注意：**【行选中时】，必须把【行可勾选】这个开关打开，方便对目标行进行勾选。</w:t>
      </w:r>
    </w:p>
    <w:p>
      <w:r>
        <w:t>事件可提供数据，查看步骤和使用方式同上【查看当前上下文数据】</w:t>
      </w:r>
    </w:p>
    <w:p>
      <w:r>
        <w:t>&lt;table&gt;</w:t>
      </w:r>
    </w:p>
    <w:p>
      <w:r>
        <w:t>&lt;tr&gt;</w:t>
      </w:r>
    </w:p>
    <w:p>
      <w:r>
        <w:t>&lt;th width="573" verticalAlign="top" colwidth="573" style=""&gt;上下文数据&lt;/th&gt;</w:t>
      </w:r>
    </w:p>
    <w:p>
      <w:r>
        <w:t>&lt;th width="598" verticalAlign="top" colwidth="598" style=""&gt;相关说明&lt;/th&gt;</w:t>
      </w:r>
    </w:p>
    <w:p>
      <w:r>
        <w:t>&lt;/tr&gt;</w:t>
      </w:r>
    </w:p>
    <w:p>
      <w:r>
        <w:t>&lt;tr&gt;</w:t>
      </w:r>
    </w:p>
    <w:p>
      <w:r>
        <w:t>&lt;td width="573" verticalAlign="top" colwidth="573"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0864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1294255396741337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86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&lt;td width="598" verticalAlign="top" colwidth="598" style=""&gt;</w:t>
      </w:r>
    </w:p>
    <w:p>
      <w:pPr>
        <w:pStyle w:val="ListNumber"/>
      </w:pPr>
      <w:r>
        <w:t>args: 行选中事件直接抛出数据**【建议与事件相关数据，直接从args取用】**</w:t>
      </w:r>
    </w:p>
    <w:p>
      <w:pPr>
        <w:pStyle w:val="ListNumber"/>
      </w:pPr>
      <w:r>
        <w:t>args\[0\]：ids字段，即选中行的主键集合</w:t>
      </w:r>
    </w:p>
    <w:p>
      <w:pPr>
        <w:pStyle w:val="ListNumber"/>
      </w:pPr>
      <w:r>
        <w:t>args\[1\]：选中行数据集合</w:t>
      </w:r>
    </w:p>
    <w:p>
      <w:pPr>
        <w:pStyle w:val="ListNumber"/>
      </w:pPr>
      <w:r>
        <w:t>filterParams：默认查询参数</w:t>
      </w:r>
    </w:p>
    <w:p>
      <w:pPr>
        <w:pStyle w:val="ListNumber"/>
      </w:pPr>
      <w:r>
        <w:t>list：表格数据（当前表格原始数据源）</w:t>
      </w:r>
    </w:p>
    <w:p>
      <w:pPr>
        <w:pStyle w:val="ListNumber"/>
      </w:pPr>
      <w:r>
        <w:t>selectedRows：选中行数据，因为ctxData注入时机原因，取值会滞后一步，**慎用！！！**</w:t>
      </w:r>
    </w:p>
    <w:p>
      <w:pPr>
        <w:pStyle w:val="ListNumber"/>
      </w:pPr>
      <w:r>
        <w:t>其他：...上下文数据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3"/>
      </w:pPr>
      <w:r>
        <w:t>**点击表头行时**</w:t>
      </w:r>
    </w:p>
    <w:p>
      <w:r>
        <w:t>事件可提供数据，查看步骤和使用方式同上【查看当前上下文数据】</w:t>
      </w:r>
    </w:p>
    <w:p>
      <w:r>
        <w:t>&lt;table&gt;</w:t>
      </w:r>
    </w:p>
    <w:p>
      <w:r>
        <w:t>&lt;tr&gt;</w:t>
      </w:r>
    </w:p>
    <w:p>
      <w:r>
        <w:t>&lt;th width="573" verticalAlign="top" colwidth="573" style=""&gt;上下文数据&lt;/th&gt;</w:t>
      </w:r>
    </w:p>
    <w:p>
      <w:r>
        <w:t>&lt;th width="598" verticalAlign="top" colwidth="598" style=""&gt;相关说明&lt;/th&gt;</w:t>
      </w:r>
    </w:p>
    <w:p>
      <w:r>
        <w:t>&lt;/tr&gt;</w:t>
      </w:r>
    </w:p>
    <w:p>
      <w:r>
        <w:t>&lt;tr&gt;</w:t>
      </w:r>
    </w:p>
    <w:p>
      <w:r>
        <w:t>&lt;td width="573" verticalAlign="top" colwidth="573"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685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46254413086700828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&lt;td width="598" verticalAlign="top" colwidth="598" style=""&gt;</w:t>
      </w:r>
    </w:p>
    <w:p>
      <w:pPr>
        <w:pStyle w:val="ListNumber"/>
      </w:pPr>
      <w:r>
        <w:t>args: 数据初始化成功事件直接抛出数据**【建议与事件相关数据，直接从args取用】**</w:t>
      </w:r>
    </w:p>
    <w:p>
      <w:pPr>
        <w:pStyle w:val="ListNumber"/>
      </w:pPr>
      <w:r>
        <w:t>args\[0\]：表格初始化表头配置的信息</w:t>
      </w:r>
    </w:p>
    <w:p>
      <w:pPr>
        <w:pStyle w:val="ListNumber"/>
      </w:pPr>
      <w:r>
        <w:t>args\[1\]:   表头字段当前索层级索引(不合并表头时层级为0)</w:t>
      </w:r>
    </w:p>
    <w:p>
      <w:pPr>
        <w:pStyle w:val="ListNumber"/>
      </w:pPr>
      <w:r>
        <w:t>filterParams：默认查询参数</w:t>
      </w:r>
    </w:p>
    <w:p>
      <w:pPr>
        <w:pStyle w:val="ListNumber"/>
      </w:pPr>
      <w:r>
        <w:t>list：表格数据（当前表格原始数据源）</w:t>
      </w:r>
    </w:p>
    <w:p>
      <w:pPr>
        <w:pStyle w:val="ListNumber"/>
      </w:pPr>
      <w:r>
        <w:t>其他：...上下文数据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width="573" verticalAlign="top" colwidth="573" style=""&gt;</w:t>
      </w:r>
    </w:p>
    <w:p>
      <w:r>
        <w:t>&lt;/td&gt;</w:t>
      </w:r>
    </w:p>
    <w:p>
      <w:r>
        <w:t>&lt;td width="598" verticalAlign="top" colwidth="598" style=""&gt;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3"/>
      </w:pPr>
      <w:r>
        <w:t>**鼠标移入行时**</w:t>
      </w:r>
    </w:p>
    <w:p>
      <w:r>
        <w:t>事件可提供数据，查看步骤和使用方式同上【查看当前上下文数据】</w:t>
      </w:r>
    </w:p>
    <w:p>
      <w:r>
        <w:t>&lt;table&gt;</w:t>
      </w:r>
    </w:p>
    <w:p>
      <w:r>
        <w:t>&lt;tr&gt;</w:t>
      </w:r>
    </w:p>
    <w:p>
      <w:r>
        <w:t>&lt;th width="573" verticalAlign="top" colwidth="573" style=""&gt;上下文数据&lt;/th&gt;</w:t>
      </w:r>
    </w:p>
    <w:p>
      <w:r>
        <w:t>&lt;th width="598" verticalAlign="top" colwidth="598" style=""&gt;相关说明&lt;/th&gt;</w:t>
      </w:r>
    </w:p>
    <w:p>
      <w:r>
        <w:t>&lt;/tr&gt;</w:t>
      </w:r>
    </w:p>
    <w:p>
      <w:r>
        <w:t>&lt;tr&gt;</w:t>
      </w:r>
    </w:p>
    <w:p>
      <w:r>
        <w:t>&lt;td width="573" verticalAlign="top" colwidth="573"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257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33439310496526874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5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&lt;td width="598" verticalAlign="top" colwidth="598" style=""&gt;</w:t>
      </w:r>
    </w:p>
    <w:p>
      <w:pPr>
        <w:pStyle w:val="ListNumber"/>
      </w:pPr>
      <w:r>
        <w:t>args: 数据初始化成功事件直接抛出数据**【建议与事件相关数据，直接从args取用】**</w:t>
      </w:r>
    </w:p>
    <w:p>
      <w:pPr>
        <w:pStyle w:val="ListNumber"/>
      </w:pPr>
      <w:r>
        <w:t>args\[0\]：鼠标移入表格时当前行的数据(建议使用)</w:t>
      </w:r>
    </w:p>
    <w:p>
      <w:pPr>
        <w:pStyle w:val="ListNumber"/>
      </w:pPr>
      <w:r>
        <w:t>args\[1\]:   鼠标移入表格时当前行的数据</w:t>
      </w:r>
    </w:p>
    <w:p>
      <w:pPr>
        <w:pStyle w:val="ListNumber"/>
      </w:pPr>
      <w:r>
        <w:t>args\[2\]:   鼠标移入时当前行的层级索引</w:t>
      </w:r>
    </w:p>
    <w:p>
      <w:pPr>
        <w:pStyle w:val="ListNumber"/>
      </w:pPr>
      <w:r>
        <w:t>filterParams：默认查询参数</w:t>
      </w:r>
    </w:p>
    <w:p>
      <w:pPr>
        <w:pStyle w:val="ListNumber"/>
      </w:pPr>
      <w:r>
        <w:t>list：表格数据（当前表格原始数据源）</w:t>
      </w:r>
    </w:p>
    <w:p>
      <w:pPr>
        <w:pStyle w:val="ListNumber"/>
      </w:pPr>
      <w:r>
        <w:t>其他：...上下文数据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width="573" verticalAlign="top" colwidth="573" style=""&gt;</w:t>
      </w:r>
    </w:p>
    <w:p>
      <w:r>
        <w:t>&lt;/td&gt;</w:t>
      </w:r>
    </w:p>
    <w:p>
      <w:r>
        <w:t>&lt;td width="598" verticalAlign="top" colwidth="598" style=""&gt;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3"/>
      </w:pPr>
      <w:r>
        <w:t>**鼠标移出行时**</w:t>
      </w:r>
    </w:p>
    <w:p>
      <w:r>
        <w:t>事件可提供数据，查看步骤和使用方式同上【查看当前上下文数据】</w:t>
      </w:r>
    </w:p>
    <w:p>
      <w:r>
        <w:t>&lt;table&gt;</w:t>
      </w:r>
    </w:p>
    <w:p>
      <w:r>
        <w:t>&lt;tr&gt;</w:t>
      </w:r>
    </w:p>
    <w:p>
      <w:r>
        <w:t>&lt;th width="573" verticalAlign="top" colwidth="573" style=""&gt;上下文数据&lt;/th&gt;</w:t>
      </w:r>
    </w:p>
    <w:p>
      <w:r>
        <w:t>&lt;th width="598" verticalAlign="top" colwidth="598" style=""&gt;相关说明&lt;/th&gt;</w:t>
      </w:r>
    </w:p>
    <w:p>
      <w:r>
        <w:t>&lt;/tr&gt;</w:t>
      </w:r>
    </w:p>
    <w:p>
      <w:r>
        <w:t>&lt;tr&gt;</w:t>
      </w:r>
    </w:p>
    <w:p>
      <w:r>
        <w:t>&lt;td width="573" verticalAlign="top" colwidth="573"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081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78691216194622151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&lt;td width="598" verticalAlign="top" colwidth="598" style=""&gt;</w:t>
      </w:r>
    </w:p>
    <w:p>
      <w:pPr>
        <w:pStyle w:val="ListNumber"/>
      </w:pPr>
      <w:r>
        <w:t>args: 数据初始化成功事件直接抛出数据**【建议与事件相关数据，直接从args取用】**</w:t>
      </w:r>
    </w:p>
    <w:p>
      <w:pPr>
        <w:pStyle w:val="ListNumber"/>
      </w:pPr>
      <w:r>
        <w:t>args\[0\]：鼠标移出表格时当前行的数据(建议使用)</w:t>
      </w:r>
    </w:p>
    <w:p>
      <w:pPr>
        <w:pStyle w:val="ListNumber"/>
      </w:pPr>
      <w:r>
        <w:t>args\[1\]:   鼠标移出表格时当前行的数据</w:t>
      </w:r>
    </w:p>
    <w:p>
      <w:pPr>
        <w:pStyle w:val="ListNumber"/>
      </w:pPr>
      <w:r>
        <w:t>args\[2\]:   鼠标移出时当前行的层级索引</w:t>
      </w:r>
    </w:p>
    <w:p>
      <w:pPr>
        <w:pStyle w:val="ListNumber"/>
      </w:pPr>
      <w:r>
        <w:t>filterParams：默认查询参数</w:t>
      </w:r>
    </w:p>
    <w:p>
      <w:pPr>
        <w:pStyle w:val="ListNumber"/>
      </w:pPr>
      <w:r>
        <w:t>list：表格数据（当前表格原始数据源）</w:t>
      </w:r>
    </w:p>
    <w:p>
      <w:pPr>
        <w:pStyle w:val="ListNumber"/>
      </w:pPr>
      <w:r>
        <w:t>其他：...上下文数据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width="573" verticalAlign="top" colwidth="573" style=""&gt;</w:t>
      </w:r>
    </w:p>
    <w:p>
      <w:r>
        <w:t>&lt;/td&gt;</w:t>
      </w:r>
    </w:p>
    <w:p>
      <w:r>
        <w:t>&lt;td width="598" verticalAlign="top" colwidth="598" style=""&gt;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3"/>
      </w:pPr>
      <w:r>
        <w:t>**数据初始化成功后**</w:t>
      </w:r>
    </w:p>
    <w:p>
      <w:r>
        <w:t>**注意：【数据初始化成功后】，必须给表格组件配置初始化接口**！</w:t>
      </w:r>
    </w:p>
    <w:p>
      <w:r>
        <w:t>事件可提供数据，查看步骤和使用方式同上【查看当前上下文数据】</w:t>
      </w:r>
    </w:p>
    <w:p>
      <w:r>
        <w:t>&lt;table&gt;</w:t>
      </w:r>
    </w:p>
    <w:p>
      <w:r>
        <w:t>&lt;tr&gt;</w:t>
      </w:r>
    </w:p>
    <w:p>
      <w:r>
        <w:t>&lt;th width="573" verticalAlign="top" colwidth="573" style=""&gt;上下文数据&lt;/th&gt;</w:t>
      </w:r>
    </w:p>
    <w:p>
      <w:r>
        <w:t>&lt;th width="598" verticalAlign="top" colwidth="598" style=""&gt;相关说明&lt;/th&gt;</w:t>
      </w:r>
    </w:p>
    <w:p>
      <w:r>
        <w:t>&lt;/tr&gt;</w:t>
      </w:r>
    </w:p>
    <w:p>
      <w:r>
        <w:t>&lt;tr&gt;</w:t>
      </w:r>
    </w:p>
    <w:p>
      <w:r>
        <w:t>&lt;td width="573" verticalAlign="top" colwidth="573" style=""&gt;</w:t>
      </w:r>
    </w:p>
    <w:p>
      <w:r>
        <w:t>&lt;img src="./images/img_845839304364788566.png" &gt;</w:t>
      </w:r>
    </w:p>
    <w:p>
      <w:r>
        <w:t>&lt;/td&gt;</w:t>
      </w:r>
    </w:p>
    <w:p>
      <w:r>
        <w:t>&lt;td width="598" verticalAlign="top" colwidth="598" style=""&gt;</w:t>
      </w:r>
    </w:p>
    <w:p>
      <w:pPr>
        <w:pStyle w:val="ListNumber"/>
      </w:pPr>
      <w:r>
        <w:t>args: 数据初始化成功事件直接抛出数据**【建议与事件相关数据，直接从args取用】**</w:t>
      </w:r>
    </w:p>
    <w:p>
      <w:pPr>
        <w:pStyle w:val="ListNumber"/>
      </w:pPr>
      <w:r>
        <w:t>args\[0\]：表格初始化接口返回的body数据</w:t>
      </w:r>
    </w:p>
    <w:p>
      <w:pPr>
        <w:pStyle w:val="ListNumber"/>
      </w:pPr>
      <w:r>
        <w:t>body:与args\[0\]一致，表格初始化接口返回的body数据，**优先使用args**</w:t>
      </w:r>
    </w:p>
    <w:p>
      <w:pPr>
        <w:pStyle w:val="ListNumber"/>
      </w:pPr>
      <w:r>
        <w:t>filterParams：默认查询参数</w:t>
      </w:r>
    </w:p>
    <w:p>
      <w:pPr>
        <w:pStyle w:val="ListNumber"/>
      </w:pPr>
      <w:r>
        <w:t>list：表格数据（当前表格原始数据源）</w:t>
      </w:r>
    </w:p>
    <w:p>
      <w:pPr>
        <w:pStyle w:val="ListNumber"/>
      </w:pPr>
      <w:r>
        <w:t>其他：...上下文数据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width="573" verticalAlign="top" colwidth="573" style=""&gt;</w:t>
      </w:r>
    </w:p>
    <w:p>
      <w:r>
        <w:t>&lt;/td&gt;</w:t>
      </w:r>
    </w:p>
    <w:p>
      <w:r>
        <w:t>&lt;td width="598" verticalAlign="top" colwidth="598" style=""&gt;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3"/>
      </w:pPr>
      <w:r>
        <w:t>**分页、排序发生变化后**</w:t>
      </w:r>
    </w:p>
    <w:p>
      <w:r>
        <w:t>事件可提供数据，查看步骤和使用方式同上【查看当前上下文数据】</w:t>
      </w:r>
    </w:p>
    <w:p>
      <w:r>
        <w:t>&lt;table&gt;</w:t>
      </w:r>
    </w:p>
    <w:p>
      <w:r>
        <w:t>&lt;tr&gt;</w:t>
      </w:r>
    </w:p>
    <w:p>
      <w:r>
        <w:t>&lt;th width="573" verticalAlign="top" colwidth="573" style=""&gt;上下文数据&lt;/th&gt;</w:t>
      </w:r>
    </w:p>
    <w:p>
      <w:r>
        <w:t>&lt;th width="598" verticalAlign="top" colwidth="598" style=""&gt;相关说明&lt;/th&gt;</w:t>
      </w:r>
    </w:p>
    <w:p>
      <w:r>
        <w:t>&lt;/tr&gt;</w:t>
      </w:r>
    </w:p>
    <w:p>
      <w:r>
        <w:t>&lt;tr&gt;</w:t>
      </w:r>
    </w:p>
    <w:p>
      <w:r>
        <w:t>&lt;td width="573" verticalAlign="top" colwidth="573" style=""&gt;</w:t>
      </w:r>
    </w:p>
    <w:p>
      <w:r>
        <w:t>&lt;img src="./images/img_4382915409811579180.png" &gt;</w:t>
      </w:r>
    </w:p>
    <w:p>
      <w:r>
        <w:t>&lt;/td&gt;</w:t>
      </w:r>
    </w:p>
    <w:p>
      <w:r>
        <w:t>&lt;td width="598" verticalAlign="top" colwidth="598" style=""&gt;</w:t>
      </w:r>
    </w:p>
    <w:p>
      <w:pPr>
        <w:pStyle w:val="ListNumber"/>
      </w:pPr>
      <w:r>
        <w:t>args:分页、排序发生变化事件直接抛出数据**【建议与事件相关数据，直接从args取用】**</w:t>
      </w:r>
    </w:p>
    <w:p>
      <w:pPr>
        <w:pStyle w:val="ListNumber"/>
      </w:pPr>
      <w:r>
        <w:t>args\[0\]:表格分页相关的参数字段和对应的值，例如当前页码、默认当前页数、默认每页条数等</w:t>
      </w:r>
    </w:p>
    <w:p>
      <w:pPr>
        <w:pStyle w:val="ListNumber"/>
      </w:pPr>
      <w:r>
        <w:t>args\[1\]:表格列筛选参数</w:t>
      </w:r>
    </w:p>
    <w:p>
      <w:pPr>
        <w:pStyle w:val="ListNumber"/>
      </w:pPr>
      <w:r>
        <w:t>args\[2\]:表格列排序参数，同下orders</w:t>
      </w:r>
    </w:p>
    <w:p>
      <w:pPr>
        <w:pStyle w:val="ListNumber"/>
      </w:pPr>
      <w:r>
        <w:t>args\[3\]:触发该事件的行为类型（分页、筛选、排序）</w:t>
      </w:r>
    </w:p>
    <w:p>
      <w:pPr>
        <w:pStyle w:val="ListNumber"/>
      </w:pPr>
      <w:r>
        <w:t>filterParams：默认查询参数</w:t>
      </w:r>
    </w:p>
    <w:p>
      <w:pPr>
        <w:pStyle w:val="ListNumber"/>
      </w:pPr>
      <w:r>
        <w:t>list：表格数据（当前表格原始数据源）</w:t>
      </w:r>
    </w:p>
    <w:p>
      <w:pPr>
        <w:pStyle w:val="ListNumber"/>
      </w:pPr>
      <w:r>
        <w:t>orders：表格的排序参数，参数名称可以在组件右侧数据面板中自行修改</w:t>
      </w:r>
    </w:p>
    <w:p>
      <w:pPr>
        <w:pStyle w:val="ListNumber"/>
      </w:pPr>
      <w:r>
        <w:t>key:目标排序列字段</w:t>
      </w:r>
    </w:p>
    <w:p>
      <w:pPr>
        <w:pStyle w:val="ListNumber"/>
      </w:pPr>
      <w:r>
        <w:t>order:升序或者降序，参数值可以在组件右侧数据面板中自行修改，默认值是ASC和DESC</w:t>
      </w:r>
    </w:p>
    <w:p>
      <w:pPr>
        <w:pStyle w:val="ListNumber"/>
      </w:pPr>
      <w:r>
        <w:t>multiple:是否多列排序</w:t>
      </w:r>
    </w:p>
    <w:p>
      <w:pPr>
        <w:pStyle w:val="ListNumber"/>
      </w:pPr>
      <w:r>
        <w:t>pageSize：表格当前的每页显示条数</w:t>
      </w:r>
    </w:p>
    <w:p>
      <w:pPr>
        <w:pStyle w:val="ListNumber"/>
      </w:pPr>
      <w:r>
        <w:t>pageSizeOptions：可配置的每页显示条数</w:t>
      </w:r>
    </w:p>
    <w:p>
      <w:pPr>
        <w:pStyle w:val="ListNumber"/>
      </w:pPr>
      <w:r>
        <w:t>其他：...上下文数据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2"/>
      </w:pPr>
      <w:r>
        <w:t>动作表</w:t>
      </w:r>
    </w:p>
    <w:p>
      <w:r>
        <w:t>本章节我们会使用**可视化动作**和**代码调用**两种方式，去举例说明表格动作的使用</w:t>
      </w:r>
    </w:p>
    <w:p>
      <w:r>
        <w:t>| **事件名称** | **动作名称** | **动作参数** |</w:t>
      </w:r>
    </w:p>
    <w:p>
      <w:r>
        <w:t>|-------------|----------|-------------------------|</w:t>
      </w:r>
    </w:p>
    <w:p>
      <w:r>
        <w:t>| 表格初始化方法 | runTableInitApi | (props: ApiType)=&gt;void |</w:t>
      </w:r>
    </w:p>
    <w:p>
      <w:r>
        <w:t>| 获取选中的行数据 | getSelection |  |</w:t>
      </w:r>
    </w:p>
    <w:p>
      <w:r>
        <w:t>| 清除选中的行数据 | clearSelection |  |</w:t>
      </w:r>
    </w:p>
    <w:p>
      <w:r>
        <w:t>| 设置查询参数并调用初始化接口 | setFilterParams | (props:AnyObject)=&gt;void |</w:t>
      </w:r>
    </w:p>
    <w:p>
      <w:r>
        <w:t>| 清除查询参数 | clearFilterParams |  |</w:t>
      </w:r>
    </w:p>
    <w:p>
      <w:r>
        <w:t>**前提**</w:t>
      </w:r>
    </w:p>
    <w:p>
      <w:pPr>
        <w:pStyle w:val="ListBullet"/>
      </w:pPr>
      <w:r>
        <w:t>组件需要设置**唯一标识**。设置唯一标识后，才可以在可视化动作配置面板选中此组件。（**操作步骤**：编辑页面选中表格，配置面板点【属性】，见【唯一标识】）</w:t>
      </w:r>
    </w:p>
    <w:p>
      <w:r>
        <w:t>&gt; 唯一标识：组件唯一标识，用于和其它组件做数据联动和动作交互。</w:t>
      </w:r>
    </w:p>
    <w:p>
      <w:r>
        <w:t>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5600" cy="4241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0882420875344204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424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【唯一标识】会生成两个属性，分别是nodeName和storeName。事件动作中识别**组件的唯一标识为nodeName**。</w:t>
      </w:r>
    </w:p>
    <w:p>
      <w:pPr>
        <w:pStyle w:val="Heading3"/>
      </w:pPr>
      <w:r>
        <w:t>**表格初始化方法**</w:t>
      </w:r>
    </w:p>
    <w:p>
      <w:r>
        <w:t>1）可视化动作调用</w:t>
      </w:r>
    </w:p>
    <w:p>
      <w:r>
        <w:t>我们以监听按钮点击事件，触发表格相应动作为例具体讲解。</w:t>
      </w:r>
    </w:p>
    <w:p>
      <w:pPr>
        <w:pStyle w:val="ListNumber"/>
      </w:pPr>
      <w:r>
        <w:t>选中【初始化按钮】组件，配置面板点击【事件】，点击时事件，点击【+】按钮会打开动作弹窗。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881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57946449141862432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8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选择【调用指定组件方法】，点击【确定】，页面内组件，选择【表格组件】**（需要注意括号内唯一标识字段值是否正确）**，操作方法选择【初始化表格】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971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5385173109956812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7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保存，预览。点击【初始化按钮】，**network**可以看到表格的初始化接口调用，数据重新查询。【network见接口调试技巧】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158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5060668197957894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5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注意事项：【表格初始化方法】动作中请求参数适配**只有此动作的触发有效**；同时配置【表格初始化方法】的参数适配和表格接口本身的参数适配，以【表格初始化方法】配置为准,适配器同理。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486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20749839603823616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8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我们给动作设置传参{a:1}，给表格接口设置传参{a:2}，预览结果看到，初始默认传参为{a:2}，通过按钮触发动作传参为{a:1}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200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5762560761896107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2）代码调用</w:t>
      </w:r>
    </w:p>
    <w:p>
      <w:r>
        <w:t>&lt;table&gt;</w:t>
      </w:r>
    </w:p>
    <w:p>
      <w:r>
        <w:t>&lt;tr&gt;</w:t>
      </w:r>
    </w:p>
    <w:p>
      <w:r>
        <w:t>&lt;th width="200" verticalAlign="middle" colwidth="200"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vertical-align:middle;"&gt;调用场景&lt;/th&gt;</w:t>
      </w:r>
    </w:p>
    <w:p>
      <w:r>
        <w:t>&lt;th width="812" verticalAlign="top" colwidth="812" style=""&gt;代码示例&lt;/th&gt;</w:t>
      </w:r>
    </w:p>
    <w:p>
      <w:r>
        <w:t>&lt;/tr&gt;</w:t>
      </w:r>
    </w:p>
    <w:p>
      <w:r>
        <w:t>&lt;tr&gt;</w:t>
      </w:r>
    </w:p>
    <w:p>
      <w:r>
        <w:t>&lt;td width="200" verticalAlign="middle" colwidth="200"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vertical-align:middle;"&gt;初始化&lt;/td&gt;</w:t>
      </w:r>
    </w:p>
    <w:p>
      <w:r>
        <w:t>&lt;td width="812" verticalAlign="top" colwidth="812" style=""&gt;</w:t>
      </w:r>
    </w:p>
    <w:p>
      <w:r>
        <w:t>env.onAction('table.runTableInitApi')//table为表格组件的nodeName属性值（即唯一标识）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width="200" verticalAlign="middle" colwidth="200"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vertical-align:middle;"&gt;初始化携带参数&lt;/td&gt;</w:t>
      </w:r>
    </w:p>
    <w:p>
      <w:r>
        <w:t>&lt;td width="812" verticalAlign="top" colwidth="812" style=""&gt;</w:t>
      </w:r>
    </w:p>
    <w:p>
      <w:r>
        <w:t>env.onAction('table.runTableInitApi',{</w:t>
        <w:br/>
        <w:t xml:space="preserve">  // 设置body传参</w:t>
        <w:br/>
        <w:t xml:space="preserve">  body: {</w:t>
        <w:br/>
        <w:t xml:space="preserve">    "a": "代码body参数"</w:t>
        <w:br/>
        <w:t xml:space="preserve">  },</w:t>
        <w:br/>
        <w:t xml:space="preserve">  // headers和query需要包在config里面</w:t>
        <w:br/>
        <w:t xml:space="preserve">  config: {</w:t>
        <w:br/>
        <w:t xml:space="preserve">    // 设置headers，注意接口开发设置透传</w:t>
        <w:br/>
        <w:t xml:space="preserve">    "headers": {</w:t>
        <w:br/>
        <w:t xml:space="preserve">      "self_header": "xxxxxx"</w:t>
        <w:br/>
        <w:t xml:space="preserve">    },</w:t>
        <w:br/>
        <w:t xml:space="preserve">    // 设置query传参</w:t>
        <w:br/>
        <w:t xml:space="preserve">    "params": {</w:t>
        <w:br/>
        <w:t xml:space="preserve">      b: 1</w:t>
        <w:br/>
        <w:t xml:space="preserve">    }</w:t>
        <w:br/>
        <w:t xml:space="preserve">  }</w:t>
        <w:br/>
        <w:t>})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3"/>
      </w:pPr>
      <w:r>
        <w:t>**设置查询参数并调用初始化接口**</w:t>
      </w:r>
    </w:p>
    <w:p>
      <w:r>
        <w:t>1) 可视化动作调用</w:t>
      </w:r>
    </w:p>
    <w:p>
      <w:r>
        <w:t>同【表格初始化】可视化动作示例相同，以按钮点击事件触发【设置查询参数并调用初始化接口】方法讲解。具体**打开配置面板步骤同上**。</w:t>
      </w:r>
    </w:p>
    <w:p>
      <w:r>
        <w:t>**注意：**此处【参数设置】**全量覆盖**默认参数查询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767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3513099731780592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2）代码调用</w:t>
      </w:r>
    </w:p>
    <w:p>
      <w:r>
        <w:t>注意：此方法**只能设置body传参；**</w:t>
      </w:r>
    </w:p>
    <w:p>
      <w:r>
        <w:t>&lt;table&gt;</w:t>
      </w:r>
    </w:p>
    <w:p>
      <w:r>
        <w:t>&lt;tr&gt;</w:t>
      </w:r>
    </w:p>
    <w:p>
      <w:r>
        <w:t>&lt;th width="200" verticalAlign="top" colwidth="200" style=""&gt;调用场景&lt;/th&gt;</w:t>
      </w:r>
    </w:p>
    <w:p>
      <w:r>
        <w:t>&lt;th width="812" verticalAlign="top" colwidth="812" style=""&gt;代码示例&lt;/th&gt;</w:t>
      </w:r>
    </w:p>
    <w:p>
      <w:r>
        <w:t>&lt;/tr&gt;</w:t>
      </w:r>
    </w:p>
    <w:p>
      <w:r>
        <w:t>&lt;tr&gt;</w:t>
      </w:r>
    </w:p>
    <w:p>
      <w:r>
        <w:t>&lt;td width="200" verticalAlign="top" colwidth="200" style=""&gt;初始化&lt;/td&gt;</w:t>
      </w:r>
    </w:p>
    <w:p>
      <w:r>
        <w:t>&lt;td width="812" verticalAlign="top" colwidth="812" style=""&gt;</w:t>
      </w:r>
    </w:p>
    <w:p>
      <w:r>
        <w:t>env.onAction('table.setFilterParams')//table为表格组件的nodeName属性值（即唯一标识）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width="200" verticalAlign="top" colwidth="200" style=""&gt;初始化携带body参数&lt;/td&gt;</w:t>
      </w:r>
    </w:p>
    <w:p>
      <w:r>
        <w:t>&lt;td width="812" verticalAlign="top" colwidth="812" style=""&gt;</w:t>
      </w:r>
    </w:p>
    <w:p>
      <w:r>
        <w:t>env.onAction('table.setFilterParams',{</w:t>
        <w:br/>
        <w:t xml:space="preserve">  // 设置body传参，同初始化方法对比，不需要放到body里面，直接填充键值对</w:t>
        <w:br/>
        <w:t xml:space="preserve">    "a": "代码body参数"</w:t>
        <w:br/>
        <w:t>})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3"/>
      </w:pPr>
      <w:r>
        <w:t>**清除查询参数**</w:t>
      </w:r>
    </w:p>
    <w:p>
      <w:r>
        <w:t>1) 可视化动作调用</w:t>
      </w:r>
    </w:p>
    <w:p>
      <w:r>
        <w:t>同【表格初始化】可视化动作示例相同，以按钮点击事件触发【清除查询参数】方法讲解。具体**打开配置面板步骤同上**。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057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35042327164927666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0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**注意：**清除查询参数，只能清除查询后的查询参数**（不等于表单重置、不等于表单清空）**，如果直接输入查询条件，不点查询按钮，并不能清空查询条件内输入值。</w:t>
      </w:r>
    </w:p>
    <w:p>
      <w:r>
        <w:t>2）代码调用</w:t>
      </w:r>
    </w:p>
    <w:p>
      <w:r>
        <w:t>&lt;table&gt;</w:t>
      </w:r>
    </w:p>
    <w:p>
      <w:r>
        <w:t>&lt;tr&gt;</w:t>
      </w:r>
    </w:p>
    <w:p>
      <w:r>
        <w:t>&lt;th width="200" verticalAlign="top" colwidth="200" style=""&gt;调用场景&lt;/th&gt;</w:t>
      </w:r>
    </w:p>
    <w:p>
      <w:r>
        <w:t>&lt;th width="812" verticalAlign="top" colwidth="812" style=""&gt;代码示例&lt;/th&gt;</w:t>
      </w:r>
    </w:p>
    <w:p>
      <w:r>
        <w:t>&lt;/tr&gt;</w:t>
      </w:r>
    </w:p>
    <w:p>
      <w:r>
        <w:t>&lt;tr&gt;</w:t>
      </w:r>
    </w:p>
    <w:p>
      <w:r>
        <w:t>&lt;td width="200" verticalAlign="top" colwidth="200" style=""&gt;清除查询参数&lt;/td&gt;</w:t>
      </w:r>
    </w:p>
    <w:p>
      <w:r>
        <w:t>&lt;td width="812" verticalAlign="top" colwidth="812" style=""&gt;</w:t>
      </w:r>
    </w:p>
    <w:p>
      <w:r>
        <w:t>env.onAction('table.clearFilterParams')//table为表格组件的nodeName属性值（即唯一标识）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3"/>
      </w:pPr>
      <w:r>
        <w:t>**获取选中的行数据**</w:t>
      </w:r>
    </w:p>
    <w:p>
      <w:r>
        <w:t>1) 可视化动作调用</w:t>
      </w:r>
    </w:p>
    <w:p>
      <w:r>
        <w:t>**场景示例**：**获取表格(table)勾选的行数据，并将勾选的行数据作为表格(tableList)的数据源**。</w:t>
      </w:r>
    </w:p>
    <w:p>
      <w:r>
        <w:t>a.以按钮点击事件触发**【获取选中的行数据】**方法，具体**打开配置面板步骤同**表格初始化。将选定的行数据以**变量a**的形式，存储到页面的(**pageStore**)区域中。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319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78027619969749670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3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b.拖入按钮组件，点击时，配置【执行JS】节点，打印上下文数据，查看变量a的数据结构，具体步骤可以参考【查看当前上下文数据】。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065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3465610411125004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06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300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96875437930293696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3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c.依据上图中变量a的数据结构，配置表格(tableList)的数据源。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169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41798449233282979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1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d.预览效果如下：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182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00286318909229623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1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2）代码调用</w:t>
      </w:r>
    </w:p>
    <w:p>
      <w:r>
        <w:t>&lt;table&gt;</w:t>
      </w:r>
    </w:p>
    <w:p>
      <w:r>
        <w:t>&lt;tr&gt;</w:t>
      </w:r>
    </w:p>
    <w:p>
      <w:r>
        <w:t>&lt;th width="200" verticalAlign="top" colwidth="200" style=""&gt;调用场景&lt;/th&gt;</w:t>
      </w:r>
    </w:p>
    <w:p>
      <w:r>
        <w:t>&lt;th width="812" verticalAlign="top" colwidth="812" style=""&gt;代码示例&lt;/th&gt;</w:t>
      </w:r>
    </w:p>
    <w:p>
      <w:r>
        <w:t>&lt;/tr&gt;</w:t>
      </w:r>
    </w:p>
    <w:p>
      <w:r>
        <w:t>&lt;tr&gt;</w:t>
      </w:r>
    </w:p>
    <w:p>
      <w:r>
        <w:t>&lt;td width="200" verticalAlign="top" colwidth="200" style=""&gt;获取选中行数据&lt;/td&gt;</w:t>
      </w:r>
    </w:p>
    <w:p>
      <w:r>
        <w:t>&lt;td width="812" verticalAlign="top" colwidth="812" style=""&gt;</w:t>
      </w:r>
    </w:p>
    <w:p>
      <w:r>
        <w:t>env.onAction('table.getSelection')//table为表格组件的nodeName属性值（即唯一标识）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3"/>
      </w:pPr>
      <w:r>
        <w:t>**清除选中的行数据**</w:t>
      </w:r>
    </w:p>
    <w:p>
      <w:r>
        <w:t>1) 可视化动作调用</w:t>
      </w:r>
    </w:p>
    <w:p>
      <w:r>
        <w:t>同【表格初始化】可视化动作示例相同，以按钮点击事件触发【清除选中的行数据】方法讲解。具体**打开配置面板步骤同上**。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1226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69264618574203035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2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2）代码调用</w:t>
      </w:r>
    </w:p>
    <w:p>
      <w:r>
        <w:t>&lt;table&gt;</w:t>
      </w:r>
    </w:p>
    <w:p>
      <w:r>
        <w:t>&lt;tr&gt;</w:t>
      </w:r>
    </w:p>
    <w:p>
      <w:r>
        <w:t>&lt;th width="200" verticalAlign="top" colwidth="200" style=""&gt;调用场景&lt;/th&gt;</w:t>
      </w:r>
    </w:p>
    <w:p>
      <w:r>
        <w:t>&lt;th width="812" verticalAlign="top" colwidth="812" style=""&gt;代码示例&lt;/th&gt;</w:t>
      </w:r>
    </w:p>
    <w:p>
      <w:r>
        <w:t>&lt;/tr&gt;</w:t>
      </w:r>
    </w:p>
    <w:p>
      <w:r>
        <w:t>&lt;tr&gt;</w:t>
      </w:r>
    </w:p>
    <w:p>
      <w:r>
        <w:t>&lt;td width="200" verticalAlign="top" colwidth="200" style=""&gt;清除选中行数据&lt;/td&gt;</w:t>
      </w:r>
    </w:p>
    <w:p>
      <w:r>
        <w:t>&lt;td width="812" verticalAlign="top" colwidth="812" style=""&gt;</w:t>
      </w:r>
    </w:p>
    <w:p>
      <w:r>
        <w:t>env.onAction('table.clearSelection')//table为表格组件的nodeName属性值（即唯一标识）</w:t>
      </w:r>
    </w:p>
    <w:p>
      <w:r>
        <w:t>&lt;/td&gt;</w:t>
      </w:r>
    </w:p>
    <w:p>
      <w:r>
        <w:t>&lt;/tr&gt;</w:t>
      </w:r>
    </w:p>
    <w:p>
      <w:r>
        <w:t>&lt;/table&gt;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