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表格全旅程说明</w:t>
      </w:r>
    </w:p>
    <w:p>
      <w:pPr>
        <w:pStyle w:val="Heading2"/>
      </w:pPr>
      <w:r>
        <w:t>前言</w:t>
      </w:r>
    </w:p>
    <w:p>
      <w:pPr>
        <w:pStyle w:val="ListBullet"/>
      </w:pPr>
      <w:r>
        <w:t>阅读本文前需要您对[数据模型开发](./images/img_4201106726225272165.png)有最基本的了解。</w:t>
      </w:r>
    </w:p>
    <w:p>
      <w:pPr>
        <w:pStyle w:val="Heading2"/>
      </w:pPr>
      <w:r>
        <w:t>**表格数据来源**</w:t>
      </w:r>
    </w:p>
    <w:p>
      <w:r>
        <w:t>数据来源，对应表格属性initApi，即初始化方法。表格初始化方式支持三种配置方式，静态数据、接口（API）、模型，如下图。我们可以按照"前端"“后端”的角度来理解组件的数据来源。</w:t>
      </w:r>
    </w:p>
    <w:p>
      <w:r>
        <w:t>对于组件来说，使用API获取数据和模型获取数据并无差别，都是"后端"将数据直接返回给组件，**API和模型是同级的概念**。只要【在接口开发】和【模型开发】可以将数据正常输出，那么页面组件都可以拿到返回的数据。使用静态数据就略有差异，此形式组件的数据来源于**页面数据域**，类似于“前端”的概念。</w:t>
      </w:r>
    </w:p>
    <w:p>
      <w:r>
        <w:t>**拓展：凡是配置面板有此属性的组件，均符合此概念。重点注意，API和模型对于组件来说是一样的概念，即后端（API、模型）将数据输出给前端（页面组件）**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9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9655959843495219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表格旅程</w:t>
      </w:r>
    </w:p>
    <w:p>
      <w:r>
        <w:t>对于表格组件来说，**内置模型生成的方法，外部模型写API编排的SQL节点，或http接口都是同一个级别的**，即表格组件的数据来源。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35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0321463121050806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5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内置模型全旅程实践</w:t>
      </w:r>
    </w:p>
    <w:p>
      <w:r>
        <w:t>我们以**内置模型**快速构建表格组件为例，展示表格组件使用的全旅程。</w:t>
      </w:r>
    </w:p>
    <w:p>
      <w:pPr>
        <w:pStyle w:val="Heading3"/>
      </w:pPr>
      <w:r>
        <w:t>一、模型部分</w:t>
      </w:r>
    </w:p>
    <w:p>
      <w:r>
        <w:t>**注：模型部分的详细使用，可查看[数据模型开发](./images/img_4201106726225272165.png)章节。**</w:t>
      </w:r>
    </w:p>
    <w:p>
      <w:pPr>
        <w:pStyle w:val="ListNumber"/>
      </w:pPr>
      <w:r>
        <w:t>新建内置模型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40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65899249460579999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新增需要的字段，完成后【保存版本】【注：保存版本后字段落库，删除会影响历史数据】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07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6383049392197349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0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内置数据库中表建立好后，进入【数据管理】页面，给表内增加数据，可以【批量导入】也可以【新增数据】逐条增加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7751640544057489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确认表字段和表数据无误。依次进入【数据管理】、【内置数据库】、【编辑方法】，我们可以看到平台自动提供了列表查询、新增等模型方法，依次点击【列表查询方法】、【调试】，确认方法是否异常。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45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1833451823521483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49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32525979964153183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4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二、表格部分</w:t>
      </w:r>
    </w:p>
    <w:p>
      <w:pPr>
        <w:pStyle w:val="ListNumber"/>
      </w:pPr>
      <w:r>
        <w:t>新建页面，进入编辑页面，编辑区拖入一个表格组件。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39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22204734747358955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拖入后，自动弹出【选择数据来源】弹窗，本例我们选择【模型】。注意文本提示，**此项内容为快捷配置，后续进行复杂配置可定位到具体的组件进行操作。**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04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1264952137342363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0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</w:pPr>
      <w:r>
        <w:t>进入【关联数据模型】弹窗，我们依次选择需要展现的内置数据库，选择需要配置的功能方法，例如条件查询、新增、修改、查看详情、删除等。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696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135046071845509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本弹窗内，左侧导航，我们可以针对每一个功能进行快捷配置。</w:t>
      </w:r>
    </w:p>
    <w:p>
      <w:r>
        <w:t>**注意：下表中【简单描述】或者【拓展说明】处的代码或者截图位置，为快捷构建完成后，在页面生成的对应的代码或可视化配置，如果需要进行二次处理，则修改对应代码或者对应可视化配置即可。**</w:t>
      </w:r>
    </w:p>
    <w:p>
      <w:pPr>
        <w:pStyle w:val="Heading4"/>
      </w:pPr>
      <w:r>
        <w:t>**3\.1 列表展示**</w:t>
      </w:r>
    </w:p>
    <w:p>
      <w:r>
        <w:t>&lt;table&gt;</w:t>
      </w:r>
    </w:p>
    <w:p>
      <w:r>
        <w:t>&lt;tr&gt;</w:t>
      </w:r>
    </w:p>
    <w:p>
      <w:r>
        <w:t>&lt;th width="137" verticalAlign="top" colwidth="137" style=""&gt;功能设置&lt;/th&gt;</w:t>
      </w:r>
    </w:p>
    <w:p>
      <w:r>
        <w:t>&lt;th width="280" verticalAlign="top" colwidth="280" style=""&gt;简单描述&lt;/th&gt;</w:t>
      </w:r>
    </w:p>
    <w:p>
      <w:r>
        <w:t>&lt;th width="624" verticalAlign="top" colwidth="624" style=""&gt;拓展说明&lt;/th&gt;</w:t>
      </w:r>
    </w:p>
    <w:p>
      <w:r>
        <w:t>&lt;/tr&gt;</w:t>
      </w:r>
    </w:p>
    <w:p>
      <w:r>
        <w:t>&lt;tr&gt;</w:t>
      </w:r>
    </w:p>
    <w:p>
      <w:r>
        <w:t>&lt;td width="137" verticalAlign="top" colwidth="137" style=""&gt;重新生成字段&lt;/td&gt;</w:t>
      </w:r>
    </w:p>
    <w:p>
      <w:r>
        <w:t>&lt;td width="280" verticalAlign="top" colwidth="280" style=""&gt;</w:t>
      </w:r>
    </w:p>
    <w:p>
      <w:r>
        <w:t>**返回结构标准**，自动生成表格的所有列，列代码为</w:t>
      </w:r>
    </w:p>
    <w:p>
      <w:r>
        <w:t>&gt; "columns":\[</w:t>
      </w:r>
    </w:p>
    <w:p>
      <w:r>
        <w:t>&gt;</w:t>
      </w:r>
    </w:p>
    <w:p>
      <w:r>
        <w:t>&gt; {</w:t>
      </w:r>
    </w:p>
    <w:p>
      <w:r>
        <w:t>&gt;</w:t>
      </w:r>
    </w:p>
    <w:p>
      <w:r>
        <w:t>&gt;    "dataIndex": "name",</w:t>
      </w:r>
    </w:p>
    <w:p>
      <w:r>
        <w:t>&gt;</w:t>
      </w:r>
    </w:p>
    <w:p>
      <w:r>
        <w:t>&gt;    "title": "姓名"</w:t>
      </w:r>
    </w:p>
    <w:p>
      <w:r>
        <w:t>&gt;</w:t>
      </w:r>
    </w:p>
    <w:p>
      <w:r>
        <w:t>&gt; },</w:t>
      </w:r>
    </w:p>
    <w:p>
      <w:r>
        <w:t>&gt;</w:t>
      </w:r>
    </w:p>
    <w:p>
      <w:r>
        <w:t>&gt; ...其他列代码格式相同，不赘述</w:t>
      </w:r>
    </w:p>
    <w:p>
      <w:r>
        <w:t>&gt;</w:t>
      </w:r>
    </w:p>
    <w:p>
      <w:r>
        <w:t>&gt; \]</w:t>
      </w:r>
    </w:p>
    <w:p>
      <w:r>
        <w:t>&lt;/td&gt;</w:t>
      </w:r>
    </w:p>
    <w:p>
      <w:r>
        <w:t>&lt;td width="624" verticalAlign="top" colwidth="624"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498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44687376089241677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9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&lt;tr&gt;</w:t>
      </w:r>
    </w:p>
    <w:p>
      <w:r>
        <w:t>&lt;td width="137" verticalAlign="top" colwidth="137" style=""&gt;添加表格列&lt;/td&gt;</w:t>
      </w:r>
    </w:p>
    <w:p>
      <w:r>
        <w:t>&lt;td width="280" verticalAlign="top" colwidth="280" style=""&gt;</w:t>
      </w:r>
    </w:p>
    <w:p>
      <w:r>
        <w:t>手动新增列，填写【字段表示】和【字段名称】，与自动生成代码一样</w:t>
      </w:r>
    </w:p>
    <w:p>
      <w:r>
        <w:t>&gt; "columns":\[</w:t>
      </w:r>
    </w:p>
    <w:p>
      <w:r>
        <w:t>&gt;</w:t>
      </w:r>
    </w:p>
    <w:p>
      <w:r>
        <w:t>&gt; ...其他列,</w:t>
      </w:r>
    </w:p>
    <w:p>
      <w:r>
        <w:t>&gt;</w:t>
      </w:r>
    </w:p>
    <w:p>
      <w:r>
        <w:t>&gt; {</w:t>
      </w:r>
    </w:p>
    <w:p>
      <w:r>
        <w:t>&gt;</w:t>
      </w:r>
    </w:p>
    <w:p>
      <w:r>
        <w:t>&gt;    "dataIndex": "a",</w:t>
      </w:r>
    </w:p>
    <w:p>
      <w:r>
        <w:t>&gt;</w:t>
      </w:r>
    </w:p>
    <w:p>
      <w:r>
        <w:t>&gt;    "title": "文本a"</w:t>
      </w:r>
    </w:p>
    <w:p>
      <w:r>
        <w:t>&gt;</w:t>
      </w:r>
    </w:p>
    <w:p>
      <w:r>
        <w:t>&gt; }</w:t>
      </w:r>
    </w:p>
    <w:p>
      <w:r>
        <w:t>&gt;</w:t>
      </w:r>
    </w:p>
    <w:p>
      <w:r>
        <w:t>&gt; \]</w:t>
      </w:r>
    </w:p>
    <w:p>
      <w:r>
        <w:t>&lt;/td&gt;</w:t>
      </w:r>
    </w:p>
    <w:p>
      <w:r>
        <w:t>&lt;td width="624" verticalAlign="top" colwidth="624"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2644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9916324661775525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2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&lt;tr&gt;</w:t>
      </w:r>
    </w:p>
    <w:p>
      <w:r>
        <w:t>&lt;td width="137" verticalAlign="top" colwidth="137" style=""&gt;添加分组&lt;/td&gt;</w:t>
      </w:r>
    </w:p>
    <w:p>
      <w:r>
        <w:t>&lt;td width="280" verticalAlign="top" colwidth="280" style=""&gt;合并表头（超级表头）&lt;/td&gt;</w:t>
      </w:r>
    </w:p>
    <w:p>
      <w:r>
        <w:t>&lt;td width="624" verticalAlign="top" colwidth="624"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831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45285314632256850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&lt;tr&gt;</w:t>
      </w:r>
    </w:p>
    <w:p>
      <w:r>
        <w:t>&lt;td width="137" verticalAlign="top" colwidth="137" style=""&gt;显示列&lt;/td&gt;</w:t>
      </w:r>
    </w:p>
    <w:p>
      <w:r>
        <w:t>&lt;td width="280" verticalAlign="top" colwidth="280" style=""&gt;</w:t>
      </w:r>
    </w:p>
    <w:p>
      <w:r>
        <w:t>自动在列代码内生成属性 **"filterVisible": false**，设置后编辑页面和预览页面即不显示此列</w:t>
      </w:r>
    </w:p>
    <w:p>
      <w:r>
        <w:t>&lt;/td&gt;</w:t>
      </w:r>
    </w:p>
    <w:p>
      <w:r>
        <w:t>&lt;td width="624" verticalAlign="top" colwidth="624"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864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30473625979937379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&lt;tr&gt;</w:t>
      </w:r>
    </w:p>
    <w:p>
      <w:r>
        <w:t>&lt;td width="137" verticalAlign="top" colwidth="137" style=""&gt;排序规则设置&lt;/td&gt;</w:t>
      </w:r>
    </w:p>
    <w:p>
      <w:r>
        <w:t>&lt;td width="280" verticalAlign="top" colwidth="280" style=""&gt;</w:t>
      </w:r>
    </w:p>
    <w:p>
      <w:r>
        <w:t>快捷设置需要排序的字段，对应配置面板【数据】-【表格排序】功能</w:t>
      </w:r>
    </w:p>
    <w:p>
      <w:r>
        <w:t>&gt; ...其他属性</w:t>
      </w:r>
    </w:p>
    <w:p>
      <w:r>
        <w:t>&gt;</w:t>
      </w:r>
    </w:p>
    <w:p>
      <w:r>
        <w:t>&gt; "sorterKey": "orders",</w:t>
      </w:r>
    </w:p>
    <w:p>
      <w:r>
        <w:t>&gt;</w:t>
      </w:r>
    </w:p>
    <w:p>
      <w:r>
        <w:t>&gt; "ascKey": "ASC",</w:t>
      </w:r>
    </w:p>
    <w:p>
      <w:r>
        <w:t>&gt;</w:t>
      </w:r>
    </w:p>
    <w:p>
      <w:r>
        <w:t>&gt; "descKey": "DESC",</w:t>
      </w:r>
    </w:p>
    <w:p>
      <w:r>
        <w:t>&lt;/td&gt;</w:t>
      </w:r>
    </w:p>
    <w:p>
      <w:r>
        <w:t>&lt;td width="624" verticalAlign="top" colwidth="624"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5750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34383186342779815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7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98900" cy="3454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50562617751479554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&lt;tr&gt;</w:t>
      </w:r>
    </w:p>
    <w:p>
      <w:r>
        <w:t>&lt;td width="137" verticalAlign="top" colwidth="137" style=""&gt;参数适配&lt;/td&gt;</w:t>
      </w:r>
    </w:p>
    <w:p>
      <w:r>
        <w:t>&lt;td width="280" verticalAlign="top" colwidth="280" style=""&gt;</w:t>
      </w:r>
    </w:p>
    <w:p>
      <w:r>
        <w:t>对表格接口/模型的传参或者返回**进行二次处理**。</w:t>
      </w:r>
    </w:p>
    <w:p>
      <w:r>
        <w:t>常用场景：【发送参数适配】处将简单的json结构传参处理为数组结构，【返回参数适配】将返回的数组处理为表格组件需要的标准list结构</w:t>
      </w:r>
    </w:p>
    <w:p>
      <w:r>
        <w:t>&lt;/td&gt;</w:t>
      </w:r>
    </w:p>
    <w:p>
      <w:r>
        <w:t>&lt;td width="624" verticalAlign="top" colwidth="624"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46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46015169872233242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&lt;/table&gt;</w:t>
      </w:r>
    </w:p>
    <w:p>
      <w:pPr>
        <w:pStyle w:val="Heading4"/>
      </w:pPr>
      <w:r>
        <w:t>3\.2 条件查询</w:t>
      </w:r>
    </w:p>
    <w:p>
      <w:r>
        <w:t>&lt;table&gt;</w:t>
      </w:r>
    </w:p>
    <w:p>
      <w:r>
        <w:t>&lt;tr&gt;</w:t>
      </w:r>
    </w:p>
    <w:p>
      <w:r>
        <w:t>&lt;th width="137" verticalAlign="top" colwidth="137" style=""&gt;功能设置&lt;/th&gt;</w:t>
      </w:r>
    </w:p>
    <w:p>
      <w:r>
        <w:t>&lt;th width="283" verticalAlign="top" colwidth="283" style=""&gt;简单描述&lt;/th&gt;</w:t>
      </w:r>
    </w:p>
    <w:p>
      <w:r>
        <w:t>&lt;th width="625" verticalAlign="top" colwidth="625" style=""&gt;拓展说明&lt;/th&gt;</w:t>
      </w:r>
    </w:p>
    <w:p>
      <w:r>
        <w:t>&lt;/tr&gt;</w:t>
      </w:r>
    </w:p>
    <w:p>
      <w:r>
        <w:t>&lt;tr&gt;</w:t>
      </w:r>
    </w:p>
    <w:p>
      <w:r>
        <w:t>&lt;td width="137" verticalAlign="top" colwidth="137" style=""&gt;基础配置&lt;/td&gt;</w:t>
      </w:r>
    </w:p>
    <w:p>
      <w:r>
        <w:t>&lt;td width="283" verticalAlign="top" colwidth="283" style=""&gt;</w:t>
      </w:r>
    </w:p>
    <w:p>
      <w:r>
        <w:t>注1：此处选择的模型，**只是生成查询栏内的查询表单项**，即右图。与默认生成的表格查询动作没有关联。</w:t>
      </w:r>
    </w:p>
    <w:p>
      <w:r>
        <w:t>注2：此功能需要打开表格**【查询栏】**配置</w:t>
      </w:r>
    </w:p>
    <w:p>
      <w:r>
        <w:t>&lt;/td&gt;</w:t>
      </w:r>
    </w:p>
    <w:p>
      <w:r>
        <w:t>&lt;td width="625" verticalAlign="top" rowspan="2" colwidth="625"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2967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6611698123998785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&lt;tr&gt;</w:t>
      </w:r>
    </w:p>
    <w:p>
      <w:r>
        <w:t>&lt;td width="137" verticalAlign="top" colwidth="137" style=""&gt;重新生成表单&lt;/td&gt;</w:t>
      </w:r>
    </w:p>
    <w:p>
      <w:r>
        <w:t>&lt;td width="283" verticalAlign="top" colwidth="283" style=""&gt;同【基础配置】，重新生成查询栏内的查询表单项&lt;/td&gt;</w:t>
      </w:r>
    </w:p>
    <w:p>
      <w:r>
        <w:t>&lt;/tr&gt;</w:t>
      </w:r>
    </w:p>
    <w:p>
      <w:r>
        <w:t>&lt;tr&gt;</w:t>
      </w:r>
    </w:p>
    <w:p>
      <w:r>
        <w:t>&lt;td width="137" verticalAlign="top" colwidth="137" style=""&gt;新增模型字段&lt;/td&gt;</w:t>
      </w:r>
    </w:p>
    <w:p>
      <w:r>
        <w:t>&lt;td width="283" verticalAlign="top" colwidth="283" style=""&gt;自动拉取模型内的字段，并根据不同类型识别不同组件&lt;/td&gt;</w:t>
      </w:r>
    </w:p>
    <w:p>
      <w:r>
        <w:t>&lt;td width="625" verticalAlign="top" colwidth="625"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9246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6697794963990898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2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&lt;tr&gt;</w:t>
      </w:r>
    </w:p>
    <w:p>
      <w:r>
        <w:t>&lt;td width="137" verticalAlign="top" colwidth="137" style=""&gt;新增自定义字段&lt;/td&gt;</w:t>
      </w:r>
    </w:p>
    <w:p>
      <w:r>
        <w:t>&lt;td width="283" verticalAlign="top" colwidth="283" style=""&gt;</w:t>
      </w:r>
    </w:p>
    <w:p>
      <w:r>
        <w:t>自动生成name为【字段标识】的表单项组件，对应代码如右图所示</w:t>
      </w:r>
    </w:p>
    <w:p>
      <w:r>
        <w:t>注：查询功能表格组件是只传参，**如果需要自定义字段可以查询，则此模型方法或者接口必须支持此字段的查询能力**</w:t>
      </w:r>
    </w:p>
    <w:p>
      <w:r>
        <w:t>&lt;/td&gt;</w:t>
      </w:r>
    </w:p>
    <w:p>
      <w:r>
        <w:t>&lt;td width="625" verticalAlign="top" colwidth="625"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083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04257585913385059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0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&lt;tr&gt;</w:t>
      </w:r>
    </w:p>
    <w:p>
      <w:r>
        <w:t>&lt;td width="137" verticalAlign="top" colwidth="137" style=""&gt;参数适配&lt;/td&gt;</w:t>
      </w:r>
    </w:p>
    <w:p>
      <w:r>
        <w:t>&lt;td width="283" verticalAlign="top" colwidth="283" style=""&gt;因【条件查询】处模型和接口和实际查询功能没有牵连，所以此处配置可忽略。&lt;/td&gt;</w:t>
      </w:r>
    </w:p>
    <w:p>
      <w:r>
        <w:t>&lt;td width="625" verticalAlign="top" colwidth="625" style=""&gt;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4"/>
      </w:pPr>
      <w:r>
        <w:t>3\.3 新增、修改、查看详情</w:t>
      </w:r>
    </w:p>
    <w:p>
      <w:r>
        <w:t>注：【修改】、【查看详情】原理与【新增】殊途同归，不过多赘述。</w:t>
      </w:r>
    </w:p>
    <w:p>
      <w:r>
        <w:t>&lt;table&gt;</w:t>
      </w:r>
    </w:p>
    <w:p>
      <w:r>
        <w:t>&lt;tr&gt;</w:t>
      </w:r>
    </w:p>
    <w:p>
      <w:r>
        <w:t>&lt;th width="138" verticalAlign="top" colwidth="138" style=""&gt;功能设置&lt;/th&gt;</w:t>
      </w:r>
    </w:p>
    <w:p>
      <w:r>
        <w:t>&lt;th width="291" verticalAlign="top" colwidth="291" style=""&gt;简单描述&lt;/th&gt;</w:t>
      </w:r>
    </w:p>
    <w:p>
      <w:r>
        <w:t>&lt;th width="621" verticalAlign="top" colwidth="621" style=""&gt;拓展说明&lt;/th&gt;</w:t>
      </w:r>
    </w:p>
    <w:p>
      <w:r>
        <w:t>&lt;/tr&gt;</w:t>
      </w:r>
    </w:p>
    <w:p>
      <w:r>
        <w:t>&lt;tr&gt;</w:t>
      </w:r>
    </w:p>
    <w:p>
      <w:r>
        <w:t>&lt;td width="138" verticalAlign="top" colwidth="138" style=""&gt;基础配置&lt;/td&gt;</w:t>
      </w:r>
    </w:p>
    <w:p>
      <w:r>
        <w:t>&lt;td width="291" verticalAlign="top" colwidth="291" style=""&gt;</w:t>
      </w:r>
    </w:p>
    <w:p>
      <w:r>
        <w:t>默认填充内置模型生成的【新增】方法，可前往【数据模型】查看具体模型接受的变量值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4649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32201083538480297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6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&lt;td width="621" verticalAlign="top" colwidth="621" style=""&gt;</w:t>
      </w:r>
    </w:p>
    <w:p>
      <w:r>
        <w:t>构建成功后，在页面生成【新增】弹窗，弹窗内【新增】表单。此接口则为新增表单的保存接口，实际新增触发的模型/接口即在此，**后续二次处理也在此处**。</w:t>
      </w:r>
    </w:p>
    <w:p>
      <w:pPr>
        <w:pStyle w:val="ListNumber"/>
      </w:pPr>
      <w:r>
        <w:t>位置：**大纲，新增按钮旁隐藏弹窗**</w:t>
      </w:r>
    </w:p>
    <w:p>
      <w:pPr>
        <w:pStyle w:val="ListNumber"/>
      </w:pPr>
      <w:r>
        <w:t>切换显隐，即可看到此弹窗，选中内部【表单】</w:t>
      </w:r>
    </w:p>
    <w:p>
      <w:pPr>
        <w:pStyle w:val="ListNumber"/>
      </w:pPr>
      <w:r>
        <w:t>新增功能核心：【表单】配置面板，【数据】内的【保存接口】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020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05076173980321098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2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&lt;tr&gt;</w:t>
      </w:r>
    </w:p>
    <w:p>
      <w:r>
        <w:t>&lt;td width="138" verticalAlign="top" colwidth="138" style=""&gt;重新生成表单&lt;/td&gt;</w:t>
      </w:r>
    </w:p>
    <w:p>
      <w:r>
        <w:t>&lt;td width="291" verticalAlign="top" colwidth="291" style=""&gt;根据内置模型字段，自动拉取新增的所有字段，并根据建表时设置类型，展示不同类型的表单项&lt;/td&gt;</w:t>
      </w:r>
    </w:p>
    <w:p>
      <w:r>
        <w:t>&lt;td width="621" verticalAlign="top" colwidth="621"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7121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84002838760379859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1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&lt;tr&gt;</w:t>
      </w:r>
    </w:p>
    <w:p>
      <w:r>
        <w:t>&lt;td width="138" verticalAlign="top" colwidth="138" style=""&gt;新增模型字段&lt;/td&gt;</w:t>
      </w:r>
    </w:p>
    <w:p>
      <w:r>
        <w:t>&lt;td width="291" verticalAlign="top" colwidth="291" style=""&gt;</w:t>
      </w:r>
    </w:p>
    <w:p>
      <w:r>
        <w:t>自动拉取模型内的字段，并根据不同类型识别不同组件</w:t>
      </w:r>
    </w:p>
    <w:p>
      <w:r>
        <w:t>**【修改、查看详情】**会在对应表单内生成【initialValues】属性，此属性内为设置的字段标识</w:t>
      </w:r>
    </w:p>
    <w:p>
      <w:r>
        <w:t>&gt; "initialValues": {</w:t>
      </w:r>
    </w:p>
    <w:p>
      <w:r>
        <w:t>&gt;</w:t>
      </w:r>
    </w:p>
    <w:p>
      <w:r>
        <w:t>&gt;    "$$name": "${name}",</w:t>
      </w:r>
    </w:p>
    <w:p>
      <w:r>
        <w:t>&gt;</w:t>
      </w:r>
    </w:p>
    <w:p>
      <w:r>
        <w:t>&gt;    "$$age": "${age}",</w:t>
      </w:r>
    </w:p>
    <w:p>
      <w:r>
        <w:t>&gt;</w:t>
      </w:r>
    </w:p>
    <w:p>
      <w:r>
        <w:t>&gt;    "$$sex": "${sex}"</w:t>
      </w:r>
    </w:p>
    <w:p>
      <w:r>
        <w:t>&gt;</w:t>
      </w:r>
    </w:p>
    <w:p>
      <w:r>
        <w:t>&gt;  }</w:t>
      </w:r>
    </w:p>
    <w:p>
      <w:r>
        <w:t>&lt;/td&gt;</w:t>
      </w:r>
    </w:p>
    <w:p>
      <w:r>
        <w:t>&lt;td width="621" verticalAlign="top" colwidth="621"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6568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9720511585328797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&lt;tr&gt;</w:t>
      </w:r>
    </w:p>
    <w:p>
      <w:r>
        <w:t>&lt;td width="138" verticalAlign="top" colwidth="138" style=""&gt;新增自定义字段&lt;/td&gt;</w:t>
      </w:r>
    </w:p>
    <w:p>
      <w:r>
        <w:t>&lt;td width="291" verticalAlign="top" colwidth="291" style=""&gt;</w:t>
      </w:r>
    </w:p>
    <w:p>
      <w:r>
        <w:t>在【新增】表单内生成name为【字段标识】的表单项组件</w:t>
      </w:r>
    </w:p>
    <w:p>
      <w:r>
        <w:t>**【修改、查看详情】**会在对应表单内生成【initialValues】属性，此属性内为设置的字段标识</w:t>
      </w:r>
    </w:p>
    <w:p>
      <w:r>
        <w:t>&gt; "initialValues": {</w:t>
      </w:r>
    </w:p>
    <w:p>
      <w:r>
        <w:t>&gt;</w:t>
      </w:r>
    </w:p>
    <w:p>
      <w:r>
        <w:t>&gt;    "$$name": "${name}",</w:t>
      </w:r>
    </w:p>
    <w:p>
      <w:r>
        <w:t>&gt;</w:t>
      </w:r>
    </w:p>
    <w:p>
      <w:r>
        <w:t>&gt;    "$$age": "${age}",</w:t>
      </w:r>
    </w:p>
    <w:p>
      <w:r>
        <w:t>&gt;</w:t>
      </w:r>
    </w:p>
    <w:p>
      <w:r>
        <w:t>&gt;    "$$sex": "${sex}",</w:t>
      </w:r>
    </w:p>
    <w:p>
      <w:r>
        <w:t>&gt;</w:t>
      </w:r>
    </w:p>
    <w:p>
      <w:r>
        <w:t>&gt;    "$$a": "${a}"</w:t>
      </w:r>
    </w:p>
    <w:p>
      <w:r>
        <w:t>&gt;</w:t>
      </w:r>
    </w:p>
    <w:p>
      <w:r>
        <w:t>&gt;  }</w:t>
      </w:r>
    </w:p>
    <w:p>
      <w:r>
        <w:t>&lt;/td&gt;</w:t>
      </w:r>
    </w:p>
    <w:p>
      <w:r>
        <w:t>&lt;td width="621" verticalAlign="top" colwidth="621"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8138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1524012870813986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&lt;tr&gt;</w:t>
      </w:r>
    </w:p>
    <w:p>
      <w:r>
        <w:t>&lt;td width="138" verticalAlign="top" colwidth="138" style=""&gt;参数适配&lt;/td&gt;</w:t>
      </w:r>
    </w:p>
    <w:p>
      <w:r>
        <w:t>&lt;td width="291" verticalAlign="top" colwidth="291" style=""&gt;</w:t>
      </w:r>
    </w:p>
    <w:p>
      <w:r>
        <w:t>对表单的【保存接口】进行二次处理。</w:t>
      </w:r>
    </w:p>
    <w:p>
      <w:r>
        <w:t>如图，对应新增【表单】-【数据】-【保存接口】的参数配置等。</w:t>
      </w:r>
    </w:p>
    <w:p>
      <w:r>
        <w:t>&lt;/td&gt;</w:t>
      </w:r>
    </w:p>
    <w:p>
      <w:r>
        <w:t>&lt;td width="621" verticalAlign="top" colwidth="621"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779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27323730537199647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7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&lt;/table&gt;</w:t>
      </w:r>
    </w:p>
    <w:p>
      <w:pPr>
        <w:pStyle w:val="Heading4"/>
      </w:pPr>
      <w:r>
        <w:t>3\.4 删除</w:t>
      </w:r>
    </w:p>
    <w:p>
      <w:r>
        <w:t>&lt;table&gt;</w:t>
      </w:r>
    </w:p>
    <w:p>
      <w:r>
        <w:t>&lt;tr&gt;</w:t>
      </w:r>
    </w:p>
    <w:p>
      <w:r>
        <w:t>&lt;th width="141" verticalAlign="top" colwidth="141" style=""&gt;功能设置&lt;/th&gt;</w:t>
      </w:r>
    </w:p>
    <w:p>
      <w:r>
        <w:t>&lt;th width="284" verticalAlign="top" colwidth="284" style=""&gt;简单描述&lt;/th&gt;</w:t>
      </w:r>
    </w:p>
    <w:p>
      <w:r>
        <w:t>&lt;th width="628" verticalAlign="top" colwidth="628" style=""&gt;拓展说明&lt;/th&gt;</w:t>
      </w:r>
    </w:p>
    <w:p>
      <w:r>
        <w:t>&lt;/tr&gt;</w:t>
      </w:r>
    </w:p>
    <w:p>
      <w:r>
        <w:t>&lt;tr&gt;</w:t>
      </w:r>
    </w:p>
    <w:p>
      <w:r>
        <w:t>&lt;td width="141" verticalAlign="top" colwidth="141" style=""&gt;基础配置&lt;/td&gt;</w:t>
      </w:r>
    </w:p>
    <w:p>
      <w:r>
        <w:t>&lt;td width="284" verticalAlign="top" colwidth="284" style=""&gt;</w:t>
      </w:r>
    </w:p>
    <w:p>
      <w:r>
        <w:t>默认拉取内置模型生成的【删除】方法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209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1217853692982154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2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**注：如果为自建模型方法或者接口，需要注意删除传参的主键字段**</w:t>
      </w:r>
    </w:p>
    <w:p>
      <w:r>
        <w:t>&lt;/td&gt;</w:t>
      </w:r>
    </w:p>
    <w:p>
      <w:r>
        <w:t>&lt;td width="628" verticalAlign="top" rowspan="2" colwidth="628"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9685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07070576260519209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6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&lt;tr&gt;</w:t>
      </w:r>
    </w:p>
    <w:p>
      <w:r>
        <w:t>&lt;td width="141" verticalAlign="top" colwidth="141" style=""&gt;删除字段配置&lt;/td&gt;</w:t>
      </w:r>
    </w:p>
    <w:p>
      <w:r>
        <w:t>&lt;td width="284" verticalAlign="top" colwidth="284" style=""&gt;</w:t>
      </w:r>
    </w:p>
    <w:p>
      <w:r>
        <w:t>默认获取模型主键字段id</w:t>
      </w:r>
    </w:p>
    <w:p>
      <w:r>
        <w:t>对应页面生成位置为删除表单的【initialValues】属性</w:t>
      </w:r>
    </w:p>
    <w:p>
      <w:r>
        <w:t>&gt; "initialValues": {</w:t>
      </w:r>
    </w:p>
    <w:p>
      <w:r>
        <w:t>&gt;</w:t>
      </w:r>
    </w:p>
    <w:p>
      <w:r>
        <w:t>&gt;  "$$id": "${id}",</w:t>
      </w:r>
    </w:p>
    <w:p>
      <w:r>
        <w:t>&gt;</w:t>
      </w:r>
    </w:p>
    <w:p>
      <w:r>
        <w:t>&gt; }</w:t>
      </w:r>
    </w:p>
    <w:p>
      <w:r>
        <w:t>&lt;/td&gt;</w:t>
      </w:r>
    </w:p>
    <w:p>
      <w:r>
        <w:t>&lt;/tr&gt;</w:t>
      </w:r>
    </w:p>
    <w:p>
      <w:r>
        <w:t>&lt;tr&gt;</w:t>
      </w:r>
    </w:p>
    <w:p>
      <w:r>
        <w:t>&lt;td width="141" verticalAlign="top" colwidth="141" style=""&gt;新增自定义字段&lt;/td&gt;</w:t>
      </w:r>
    </w:p>
    <w:p>
      <w:r>
        <w:t>&lt;td width="284" verticalAlign="top" colwidth="284" style=""&gt;</w:t>
      </w:r>
    </w:p>
    <w:p>
      <w:r>
        <w:t>同【删除字段配置】，自动填充在删除表单的【initialValues】属性内</w:t>
      </w:r>
    </w:p>
    <w:p>
      <w:r>
        <w:t>&gt; "initialValues": {</w:t>
      </w:r>
    </w:p>
    <w:p>
      <w:r>
        <w:t>&gt;</w:t>
      </w:r>
    </w:p>
    <w:p>
      <w:r>
        <w:t>&gt;  "$$id": "${id}",</w:t>
      </w:r>
    </w:p>
    <w:p>
      <w:r>
        <w:t>&gt;</w:t>
      </w:r>
    </w:p>
    <w:p>
      <w:r>
        <w:t>&gt;  "a": "11"</w:t>
      </w:r>
    </w:p>
    <w:p>
      <w:r>
        <w:t>&gt;</w:t>
      </w:r>
    </w:p>
    <w:p>
      <w:r>
        <w:t>&gt; }</w:t>
      </w:r>
    </w:p>
    <w:p>
      <w:r>
        <w:t>&lt;/td&gt;</w:t>
      </w:r>
    </w:p>
    <w:p>
      <w:r>
        <w:t>&lt;td width="628" verticalAlign="top" colwidth="628" style=""&gt;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6962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65368768212361381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&lt;/tr&gt;</w:t>
      </w:r>
    </w:p>
    <w:p>
      <w:r>
        <w:t>&lt;tr&gt;</w:t>
      </w:r>
    </w:p>
    <w:p>
      <w:r>
        <w:t>&lt;td width="141" verticalAlign="top" colwidth="141" style=""&gt;参数适配&lt;/td&gt;</w:t>
      </w:r>
    </w:p>
    <w:p>
      <w:r>
        <w:t>&lt;td width="284" verticalAlign="top" colwidth="284" style=""&gt;对删除表单的【保存接口】进行二次处理&lt;/td&gt;</w:t>
      </w:r>
    </w:p>
    <w:p>
      <w:r>
        <w:t>&lt;td width="628" verticalAlign="top" colwidth="628" style=""&gt;</w:t>
      </w:r>
    </w:p>
    <w:p>
      <w:r>
        <w:t>&lt;/td&gt;</w:t>
      </w:r>
    </w:p>
    <w:p>
      <w:r>
        <w:t>&lt;/tr&gt;</w:t>
      </w:r>
    </w:p>
    <w:p>
      <w:r>
        <w:t>&lt;/table&gt;</w:t>
      </w:r>
    </w:p>
    <w:p>
      <w:pPr>
        <w:pStyle w:val="Heading4"/>
      </w:pPr>
      <w:r>
        <w:t>3\.5 总结</w:t>
      </w:r>
    </w:p>
    <w:p>
      <w:r>
        <w:t>我们可以在快捷构建位置直接配置好每一个功能点需要的字段、需要进行二次处理的适配等功能，也可以构建完成后，**依照上述图例，进入快速构建生成的对应功能进行二次修改**，两边的操作是互相同步的。</w:t>
      </w:r>
    </w:p>
    <w:p>
      <w:r>
        <w:t>按照上述步骤，我们可以构建一个包含增删改查功能的基础表格组件。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240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164173085859098729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240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