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https://xft-demo.cmburl.cn/XFTPRO-DOCS/mobile/container/drawer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容器组件</w:t>
      </w:r>
    </w:p>
    <w:p>
      <w:r>
        <w:rPr>
          <w:b w:val="0"/>
        </w:rPr>
        <w:t>route: mobile/container/drawer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[https://xft-demo.cmburl.cn/XFTPRO-DOCS/mobile/container/drawer](https://xft-demo.cmburl.cn/XFTPRO-DOCS/mobile/container/drawer)</w:t>
      </w:r>
    </w:p>
    <w:p>
      <w:r>
        <w:rPr>
          <w:b w:val="0"/>
        </w:rPr>
        <w:t>---</w:t>
      </w:r>
    </w:p>
    <w:p>
      <w:r>
        <w:rPr>
          <w:b w:val="0"/>
        </w:rPr>
        <w:t>移动端容器组件Drawer 抽屉# Drawer 抽屉</w:t>
      </w:r>
    </w:p>
    <w:p>
      <w:pPr>
        <w:pStyle w:val="Heading2"/>
      </w:pPr>
      <w:r>
        <w:t>基本用法#基本用法</w:t>
      </w:r>
    </w:p>
    <w:p>
      <w:r>
        <w:rPr>
          <w:b w:val="0"/>
        </w:rPr>
        <w:t>通过`open`属性控制抽屉打开或关闭的状态。设置`"open":true`，则抽屉默认打开。</w:t>
      </w:r>
    </w:p>
    <w:p>
      <w:r>
        <w:rPr>
          <w:b w:val="0"/>
        </w:rPr>
        <w:t>此例中，打开弹窗主要有如下几个步骤</w:t>
      </w:r>
    </w:p>
    <w:p>
      <w:r>
        <w:rPr>
          <w:b w:val="0"/>
        </w:rPr>
        <w:t>- 设置弹窗数据域名称： ` "storeName": "mDrawerData"`。</w:t>
      </w:r>
    </w:p>
    <w:p>
      <w:r>
        <w:rPr>
          <w:b w:val="0"/>
        </w:rPr>
        <w:t>- 设置弹窗显隐属性： `"$$open": "${open}"`。</w:t>
      </w:r>
    </w:p>
    <w:p>
      <w:r>
        <w:rPr>
          <w:b w:val="0"/>
        </w:rPr>
        <w:t>- 设置按钮`onClick`事件：`env.updateStore({open:true},'mDrawerData')`。</w:t>
      </w:r>
    </w:p>
    <w:p>
      <w:r>
        <w:rPr>
          <w:b w:val="0"/>
        </w:rPr>
        <w:t>主要通过动态更新抽屉数据域的`open`属性值来控制抽屉显隐。</w:t>
      </w:r>
    </w:p>
    <w:p>
      <w:pPr>
        <w:pStyle w:val="Heading2"/>
      </w:pPr>
      <w:r>
        <w:t>初始化数据（initApi）#初始化数据initapi</w:t>
      </w:r>
    </w:p>
    <w:p>
      <w:r>
        <w:rPr>
          <w:b w:val="0"/>
        </w:rPr>
        <w:t>配置初始化数据，支持持静态数据、动态数据两种类型。在抽屉重新打开时调用。</w:t>
      </w:r>
    </w:p>
    <w:p>
      <w:pPr>
        <w:pStyle w:val="Heading2"/>
      </w:pPr>
      <w:r>
        <w:t>操作栏（showExtra）#操作栏showextra</w:t>
      </w:r>
    </w:p>
    <w:p>
      <w:r>
        <w:rPr>
          <w:b w:val="0"/>
        </w:rPr>
        <w:t>配置属性`showExtra`为 true 后，会在抽屉头部生成操作栏的区域（代码区属性对应`extra`）。操作栏内组件可配置在`extra`数组里面。</w:t>
      </w:r>
    </w:p>
    <w:p>
      <w:r>
        <w:rPr>
          <w:b w:val="0"/>
        </w:rPr>
        <w:t>`"showExtra": true,</w:t>
      </w:r>
    </w:p>
    <w:p>
      <w:r>
        <w:rPr>
          <w:b w:val="0"/>
        </w:rPr>
        <w:t>"extra": [</w:t>
      </w:r>
    </w:p>
    <w:p>
      <w:r>
        <w:rPr>
          <w:b w:val="0"/>
        </w:rPr>
        <w:t>{</w:t>
      </w:r>
    </w:p>
    <w:p>
      <w:r>
        <w:rPr>
          <w:b w:val="0"/>
        </w:rPr>
        <w:t>"mode": "normal",</w:t>
      </w:r>
    </w:p>
    <w:p>
      <w:r>
        <w:rPr>
          <w:b w:val="0"/>
        </w:rPr>
        <w:t>"text": "操作栏内文本",</w:t>
      </w:r>
    </w:p>
    <w:p>
      <w:r>
        <w:rPr>
          <w:b w:val="0"/>
        </w:rPr>
        <w:t>"type": "MText"</w:t>
      </w:r>
    </w:p>
    <w:p>
      <w:r>
        <w:rPr>
          <w:b w:val="0"/>
        </w:rPr>
        <w:t>}</w:t>
      </w:r>
    </w:p>
    <w:p>
      <w:r>
        <w:rPr>
          <w:b w:val="0"/>
        </w:rPr>
        <w:t>],`</w:t>
      </w:r>
    </w:p>
    <w:p>
      <w:pPr>
        <w:pStyle w:val="Heading2"/>
      </w:pPr>
      <w:r>
        <w:t>弹出方向（placement）#弹出方向placement</w:t>
      </w:r>
    </w:p>
    <w:p>
      <w:r>
        <w:rPr>
          <w:b w:val="0"/>
        </w:rPr>
        <w:t>配置`placement`去设置抽屉弹出的方向，支持`bottom`、`top`、`right`、`left`</w:t>
      </w:r>
    </w:p>
    <w:p>
      <w:pPr>
        <w:pStyle w:val="Heading2"/>
      </w:pPr>
      <w:r>
        <w:t>宽高（width、height）#宽高widthheight</w:t>
      </w:r>
    </w:p>
    <w:p>
      <w:r>
        <w:rPr>
          <w:b w:val="0"/>
        </w:rPr>
        <w:t>当选择弹出方向为`bottom`或者`top`时，可以使用`height`属性控制抽屉的高度。</w:t>
      </w:r>
    </w:p>
    <w:p>
      <w:r>
        <w:rPr>
          <w:b w:val="0"/>
        </w:rPr>
        <w:t>当选择弹出方向为`right`或`left`时，可以使用`width`属性控制抽屉的宽度。</w:t>
      </w:r>
    </w:p>
    <w:p>
      <w:pPr>
        <w:pStyle w:val="Heading2"/>
      </w:pPr>
      <w:r>
        <w:t>层级（zIndex）#层级zindex</w:t>
      </w:r>
    </w:p>
    <w:p>
      <w:r>
        <w:rPr>
          <w:b w:val="0"/>
        </w:rPr>
        <w:t>`zIndex`控制抽屉层级</w:t>
      </w:r>
    </w:p>
    <w:p>
      <w:pPr>
        <w:pStyle w:val="Heading2"/>
      </w:pPr>
      <w:r>
        <w:t>关闭按钮（closable）#关闭按钮closable</w:t>
      </w:r>
    </w:p>
    <w:p>
      <w:r>
        <w:rPr>
          <w:b w:val="0"/>
        </w:rPr>
        <w:t>`closable`属性控制弹窗是否显示右上角关闭按钮；</w:t>
      </w:r>
    </w:p>
    <w:p>
      <w:r>
        <w:rPr>
          <w:b w:val="0"/>
        </w:rPr>
        <w:t>`closeIcon`属性控制右上角关闭按钮的图标。</w:t>
      </w:r>
    </w:p>
    <w:p>
      <w:pPr>
        <w:pStyle w:val="Heading2"/>
      </w:pPr>
      <w:r>
        <w:t>点击蒙层关闭（maskClosable）#点击蒙层关闭maskclosable</w:t>
      </w:r>
    </w:p>
    <w:p>
      <w:r>
        <w:rPr>
          <w:b w:val="0"/>
        </w:rPr>
        <w:t>`mask`，蒙层属性，控制是否展示遮罩；</w:t>
      </w:r>
    </w:p>
    <w:p>
      <w:r>
        <w:rPr>
          <w:b w:val="0"/>
        </w:rPr>
        <w:t>`maskClosable`属性控制点击蒙层是否允许关闭抽屉。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title |  | 标题，限制 32 字符，若超出则红框提示 |</w:t>
      </w:r>
    </w:p>
    <w:p>
      <w:r>
        <w:rPr>
          <w:b w:val="0"/>
        </w:rPr>
        <w:t>| 唯一标识 | id | - | 显示组件 id，用户可支持复制 |</w:t>
      </w:r>
    </w:p>
    <w:p>
      <w:r>
        <w:rPr>
          <w:b w:val="0"/>
        </w:rPr>
        <w:t>| 显示 | visiable | true | 显隐配置，支持静态、表达式、角色权限配置 |</w:t>
      </w:r>
    </w:p>
    <w:p>
      <w:r>
        <w:rPr>
          <w:b w:val="0"/>
        </w:rPr>
        <w:t>| 抽屉显隐 | open |  | 抽屉的显隐(与 visible 的区别：抽屉显隐是指抽屉的是否打开、关闭的状态，在实际使用中与组件的事件有关，例如点击按钮显示/打开抽屉) |</w:t>
      </w:r>
    </w:p>
    <w:p>
      <w:r>
        <w:rPr>
          <w:b w:val="0"/>
        </w:rPr>
        <w:t>| 弹出方向 | placement | bottom | 抽屉弹出的方向，支持 top、right、bottom、left |</w:t>
      </w:r>
    </w:p>
    <w:p>
      <w:r>
        <w:rPr>
          <w:b w:val="0"/>
        </w:rPr>
        <w:t>| 抽屉高度 | height | 40vh | 高度，在  placement  为  top  或  bottom  时使用；当抽屉方向为上或下时，可配置抽屉高度， 移动端百分比配置 |</w:t>
      </w:r>
    </w:p>
    <w:p>
      <w:r>
        <w:rPr>
          <w:b w:val="0"/>
        </w:rPr>
        <w:t>| 抽屉宽度 | width | 60vw | 在  placement  为  left 或  right  时使用 |</w:t>
      </w:r>
    </w:p>
    <w:p>
      <w:r>
        <w:rPr>
          <w:b w:val="0"/>
        </w:rPr>
        <w:t>| 蒙层 | mask | true | 是否展示遮罩 |</w:t>
      </w:r>
    </w:p>
    <w:p>
      <w:r>
        <w:rPr>
          <w:b w:val="0"/>
        </w:rPr>
        <w:t>| 点击蒙层关闭 | maskClosable | true | 点击蒙层是否允许关闭 |</w:t>
      </w:r>
    </w:p>
    <w:p>
      <w:r>
        <w:rPr>
          <w:b w:val="0"/>
        </w:rPr>
        <w:t>| 操作栏 | extra | - | 抽屉右上角的操作区域 |</w:t>
      </w:r>
    </w:p>
    <w:p>
      <w:r>
        <w:rPr>
          <w:b w:val="0"/>
        </w:rPr>
        <w:t>| 关闭按钮 | closable | true | 是否显示右上角的关闭按钮 |</w:t>
      </w:r>
    </w:p>
    <w:p>
      <w:r>
        <w:rPr>
          <w:b w:val="0"/>
        </w:rPr>
        <w:t>| 关闭图标 | closeIcon | CloseOutLine | 自定义关闭图标 |</w:t>
      </w:r>
    </w:p>
    <w:p>
      <w:r>
        <w:rPr>
          <w:b w:val="0"/>
        </w:rPr>
        <w:t>| z-index | zIndex | 1000 | 设置抽屉的 z-index，垂直层级 |</w:t>
      </w:r>
    </w:p>
    <w:p>
      <w:r>
        <w:rPr>
          <w:b w:val="0"/>
        </w:rPr>
        <w:t>| 样式 | style | - | 用于设置 Drawer 最外层容器的样式 |</w:t>
      </w:r>
    </w:p>
    <w:p>
      <w:r>
        <w:rPr>
          <w:b w:val="0"/>
        </w:rPr>
        <w:t>| 提示 | tips |  | 含标题提示和控件提示，显示在标题旁或组件下方的提示信息，类型：[tips](https://xft-demo.cmburl.cn/XFTPRO-DOCS/mobile/container/drawer#tips-%E5%B1%9E%E6%80%A7) (鼠标移入 icon 展示)/文字描述（直接展示），在弹窗中统一配置； |</w:t>
      </w:r>
    </w:p>
    <w:p>
      <w:r>
        <w:rPr>
          <w:b w:val="0"/>
        </w:rPr>
        <w:t>| 初始化方法 | initApi |  | 初始化数据，支持 api 和手动输入（静态数据）和模型 |</w:t>
      </w:r>
    </w:p>
    <w:p>
      <w:pPr>
        <w:pStyle w:val="Heading3"/>
      </w:pPr>
      <w:r>
        <w:t>tips-属性#tips-属性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标题提示 | enableLabelTips | false | 是否支持标题提示 |</w:t>
      </w:r>
    </w:p>
    <w:p>
      <w:r>
        <w:rPr>
          <w:b w:val="0"/>
        </w:rPr>
        <w:t>| 提示类型 | labelTipsType |  | "tooltip" 、 "description" |</w:t>
      </w:r>
    </w:p>
    <w:p>
      <w:r>
        <w:rPr>
          <w:b w:val="0"/>
        </w:rPr>
        <w:t>| 描述 | labelDescription |  | 描述，搭配`labelTipsType: description` |</w:t>
      </w:r>
    </w:p>
    <w:p>
      <w:r>
        <w:rPr>
          <w:b w:val="0"/>
        </w:rPr>
        <w:t>| 内容 | tipsContent |  | 提示内容 |</w:t>
      </w:r>
    </w:p>
    <w:p>
      <w:r>
        <w:rPr>
          <w:b w:val="0"/>
        </w:rPr>
        <w:t>| 图标 | tipsIcon | QuestionCircleOutlined | 展示图标 |</w:t>
      </w:r>
    </w:p>
    <w:p>
      <w:r>
        <w:rPr>
          <w:b w:val="0"/>
        </w:rPr>
        <w:t>| 最长宽度 | tipsPopupMaxWidth | 200 | 弹窗最长宽度 |</w:t>
      </w:r>
    </w:p>
    <w:p>
      <w:r>
        <w:rPr>
          <w:b w:val="0"/>
        </w:rPr>
        <w:t>| 弹出位置 | tipsPopupPlacement | "top" | 提示弹窗弹出位置， 支持"top"、"bottom"、"left"、"right" |</w:t>
      </w:r>
    </w:p>
    <w:p>
      <w:r>
        <w:rPr>
          <w:b w:val="0"/>
        </w:rPr>
        <w:t>| 提示标题 | tipsTitle |  | 提示标题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afterClose | (params, data, env) =&gt; void; | 关闭后 |</w:t>
      </w:r>
    </w:p>
    <w:p>
      <w:r>
        <w:rPr>
          <w:b w:val="0"/>
        </w:rPr>
        <w:t>| afterShow | (params, data, env) =&gt; void; | 展示后 |</w:t>
      </w:r>
    </w:p>
    <w:p>
      <w:r>
        <w:rPr>
          <w:b w:val="0"/>
        </w:rPr>
        <w:t>| onClose | (params, data, env) =&gt; void; | 关闭时 |</w:t>
      </w:r>
    </w:p>
    <w:p>
      <w:r>
        <w:rPr>
          <w:b w:val="0"/>
        </w:rPr>
        <w:t>| onMaskClick | (params, data, env) =&gt; void; | 点击蒙层时 |</w:t>
      </w:r>
    </w:p>
    <w:p>
      <w:pPr>
        <w:pStyle w:val="Heading2"/>
      </w:pPr>
      <w:r>
        <w:t>方法表#方法表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dispatchClose | () =&gt; void | 抽屉关闭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