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https://xft-demo.cmburl.cn/XFTPRO-DOCS/mobile/form/hiddenField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mobile/form/hiddenField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[https://xft-demo.cmburl.cn/XFTPRO-DOCS/mobile/form/hiddenField](https://xft-demo.cmburl.cn/XFTPRO-DOCS/mobile/form/hiddenField)</w:t>
      </w:r>
    </w:p>
    <w:p>
      <w:r>
        <w:rPr>
          <w:b w:val="0"/>
        </w:rPr>
        <w:t>---</w:t>
      </w:r>
    </w:p>
    <w:p>
      <w:r>
        <w:rPr>
          <w:b w:val="0"/>
        </w:rPr>
        <w:t>移动端表单组件HiddenField 隐藏域# HiddenField 隐藏域</w:t>
      </w:r>
    </w:p>
    <w:p>
      <w:r>
        <w:rPr>
          <w:b w:val="0"/>
        </w:rPr>
        <w:t>用于对于隐藏的字段同时又希望提交表单时携带该字段对应的值。使用该组件时应当配置默认值，否则毫无意义。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拖入隐藏域组件后，应当配置默认值。运行态默认不展示该组件，会将配置的默认值置于表单中。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9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0613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图：img_0001_06132d.png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字段名 | name | hiddenField | 字段名，限制 32 字符 |</w:t>
      </w:r>
    </w:p>
    <w:p>
      <w:r>
        <w:rPr>
          <w:b w:val="0"/>
        </w:rPr>
        <w:t>| 默认值 | initialValue |  | 支持默认值设置 |</w:t>
      </w:r>
    </w:p>
    <w:p>
      <w:r>
        <w:rPr>
          <w:b w:val="0"/>
        </w:rPr>
        <w:t>[TelephoneNumber 固定电话](https://xft-demo.cmburl.cn/XFTPRO-DOCS/mobile/form/telephoneNumber)[Checkbox 复选框](https://xft-demo.cmburl.cn/XFTPRO-DOCS/mobile/form/checkbox)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