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https://xft-demo.cmburl.cn/XFTPRO-DOCS/editor/events_params</w:t>
      </w:r>
    </w:p>
    <w:p>
      <w:r>
        <w:rPr>
          <w:b w:val="0"/>
        </w:rPr>
        <w:t>category: 高级</w:t>
      </w:r>
    </w:p>
    <w:p>
      <w:r>
        <w:rPr>
          <w:b w:val="0"/>
        </w:rPr>
        <w:t>sub_category: 编辑器</w:t>
      </w:r>
    </w:p>
    <w:p>
      <w:r>
        <w:rPr>
          <w:b w:val="0"/>
        </w:rPr>
        <w:t>route: editor/events_params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[https://xft-demo.cmburl.cn/XFTPRO-DOCS/editor/events_params](https://xft-demo.cmburl.cn/XFTPRO-DOCS/editor/events_params)</w:t>
      </w:r>
    </w:p>
    <w:p>
      <w:r>
        <w:rPr>
          <w:b w:val="0"/>
        </w:rPr>
        <w:t>---</w:t>
      </w:r>
    </w:p>
    <w:p>
      <w:r>
        <w:rPr>
          <w:b w:val="0"/>
        </w:rPr>
        <w:t>高级事件动作参数表# 事件动作参数表</w:t>
      </w:r>
    </w:p>
    <w:p>
      <w:r>
        <w:rPr>
          <w:b/>
        </w:rPr>
        <w:t>该文档用于查找隐藏动作参数</w:t>
      </w:r>
      <w:r>
        <w:rPr>
          <w:b w:val="0"/>
        </w:rPr>
        <w:t>。在配置事件动作时，部分动作的参数未显示在配置面板中，可在该文档中查询确认该动作的所有参数，在代码面板自行补充完整。</w:t>
      </w:r>
    </w:p>
    <w:p>
      <w:pPr>
        <w:pStyle w:val="Heading2"/>
      </w:pPr>
      <w:r>
        <w:t>完整事件动作定义#完整事件动作定义</w:t>
      </w:r>
    </w:p>
    <w:p>
      <w:r>
        <w:rPr>
          <w:b w:val="0"/>
        </w:rPr>
        <w:t>`{</w:t>
      </w:r>
    </w:p>
    <w:p>
      <w:r>
        <w:rPr>
          <w:b w:val="0"/>
        </w:rPr>
        <w:t>"events": {</w:t>
      </w:r>
    </w:p>
    <w:p>
      <w:r>
        <w:rPr>
          <w:b w:val="0"/>
        </w:rPr>
        <w:t>// 该组件具有的所有事件 onClick、onFocus、onBlur</w:t>
      </w:r>
    </w:p>
    <w:p>
      <w:r>
        <w:rPr>
          <w:b w:val="0"/>
        </w:rPr>
        <w:t>"onClick": [</w:t>
      </w:r>
    </w:p>
    <w:p>
      <w:r>
        <w:rPr>
          <w:b w:val="0"/>
        </w:rPr>
        <w:t>// 点击该组件会触发的动作</w:t>
      </w:r>
    </w:p>
    <w:p>
      <w:r>
        <w:rPr>
          <w:b w:val="0"/>
        </w:rPr>
        <w:t>{</w:t>
      </w:r>
    </w:p>
    <w:p>
      <w:r>
        <w:rPr>
          <w:b w:val="0"/>
        </w:rPr>
        <w:t>"type": "action",</w:t>
      </w:r>
    </w:p>
    <w:p>
      <w:r>
        <w:rPr>
          <w:b w:val="0"/>
        </w:rPr>
        <w:t>"action": "updateStore", // 触发的动作</w:t>
      </w:r>
    </w:p>
    <w:p>
      <w:r>
        <w:rPr>
          <w:b w:val="0"/>
        </w:rPr>
        <w:t>"options": { // 动作的配置，因动作而异</w:t>
      </w:r>
    </w:p>
    <w:p>
      <w:r>
        <w:rPr>
          <w:b w:val="0"/>
        </w:rPr>
        <w:t>"param1": xxx,</w:t>
      </w:r>
    </w:p>
    <w:p>
      <w:r>
        <w:rPr>
          <w:b w:val="0"/>
        </w:rPr>
        <w:t>"param2": yyy</w:t>
      </w:r>
    </w:p>
    <w:p>
      <w:r>
        <w:rPr>
          <w:b w:val="0"/>
        </w:rPr>
        <w:t>},</w:t>
      </w:r>
    </w:p>
    <w:p>
      <w:r>
        <w:rPr>
          <w:b w:val="0"/>
        </w:rPr>
        <w:t>// 该动作的所有回调钩子</w:t>
      </w:r>
    </w:p>
    <w:p>
      <w:r>
        <w:rPr>
          <w:b w:val="0"/>
        </w:rPr>
        <w:t>"events": {</w:t>
      </w:r>
    </w:p>
    <w:p>
      <w:r>
        <w:rPr>
          <w:b w:val="0"/>
        </w:rPr>
        <w:t>// 该动作执行成功后会触发的动作</w:t>
      </w:r>
    </w:p>
    <w:p>
      <w:r>
        <w:rPr>
          <w:b w:val="0"/>
        </w:rPr>
        <w:t>"onSuccess": [</w:t>
      </w:r>
    </w:p>
    <w:p>
      <w:r>
        <w:rPr>
          <w:b w:val="0"/>
        </w:rPr>
        <w:t>{</w:t>
      </w:r>
    </w:p>
    <w:p>
      <w:r>
        <w:rPr>
          <w:b w:val="0"/>
        </w:rPr>
        <w:t>"type": "action",</w:t>
      </w:r>
    </w:p>
    <w:p>
      <w:r>
        <w:rPr>
          <w:b w:val="0"/>
        </w:rPr>
        <w:t>"action": "execJs",</w:t>
      </w:r>
    </w:p>
    <w:p>
      <w:r>
        <w:rPr>
          <w:b w:val="0"/>
        </w:rPr>
        <w:t>"options": {},</w:t>
      </w:r>
    </w:p>
    <w:p>
      <w:r>
        <w:rPr>
          <w:b w:val="0"/>
        </w:rPr>
        <w:t>"events": {</w:t>
      </w:r>
    </w:p>
    <w:p>
      <w:r>
        <w:rPr>
          <w:b w:val="0"/>
        </w:rPr>
        <w:t>"onSuccess": [],</w:t>
      </w:r>
    </w:p>
    <w:p>
      <w:r>
        <w:rPr>
          <w:b w:val="0"/>
        </w:rPr>
        <w:t>"onError": []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],</w:t>
      </w:r>
    </w:p>
    <w:p>
      <w:r>
        <w:rPr>
          <w:b w:val="0"/>
        </w:rPr>
        <w:t>"onFocus": [],</w:t>
      </w:r>
    </w:p>
    <w:p>
      <w:r>
        <w:rPr>
          <w:b w:val="0"/>
        </w:rPr>
        <w:t>"onBlur": []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2"/>
      </w:pPr>
      <w:r>
        <w:t>更新数据域（updateStore）#更新数据域updatestore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更新模式 | mode | ui</w:t>
      </w:r>
    </w:p>
    <w:p>
      <w:r>
        <w:rPr>
          <w:b w:val="0"/>
        </w:rPr>
        <w:t>code | 更新数据域的模式，有可视化模式 ui 和代码模式 code |</w:t>
      </w:r>
    </w:p>
    <w:p>
      <w:r>
        <w:rPr>
          <w:b w:val="0"/>
        </w:rPr>
        <w:t>| 更新数据表(代码模式) | data | [templateData](https://xft-demo.cmburl.cn/XFTPRO-DOCS/editor/events_params#templatedata-%E6%95%B0%E6%8D%AE%E7%BB%93%E6%9E%84)[] | 待更新到目标数据域中的数据列表 |</w:t>
      </w:r>
    </w:p>
    <w:p>
      <w:r>
        <w:rPr>
          <w:b w:val="0"/>
        </w:rPr>
        <w:t>| 更新数据表(可视化模式) | listData | [templateData](https://xft-demo.cmburl.cn/XFTPRO-DOCS/editor/events_params#templatedata-%E6%95%B0%E6%8D%AE%E7%BB%93%E6%9E%84)[] | 待更新到目标数据域中的数据列表 |</w:t>
      </w:r>
    </w:p>
    <w:p>
      <w:r>
        <w:rPr>
          <w:b w:val="0"/>
        </w:rPr>
        <w:t>| 指定数据域 | storeName | string | 指定更新的目标数据域的 key |</w:t>
      </w:r>
    </w:p>
    <w:p>
      <w:pPr>
        <w:pStyle w:val="Heading2"/>
      </w:pPr>
      <w:r>
        <w:t>打开弹窗（openModal）#打开弹窗openmodal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弹窗内容 | schema | any | 整个弹窗的 schema，打开弹窗即渲染这段 schema |</w:t>
      </w:r>
    </w:p>
    <w:p>
      <w:pPr>
        <w:pStyle w:val="Heading2"/>
      </w:pPr>
      <w:r>
        <w:t>打开抽屉（openDrawer）#打开抽屉opendrawer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方向 | placement | left</w:t>
      </w:r>
    </w:p>
    <w:p>
      <w:r>
        <w:rPr>
          <w:b w:val="0"/>
        </w:rPr>
        <w:t>right | 抽屉打开的方向，有左 left、右 right 两个方向 |</w:t>
      </w:r>
    </w:p>
    <w:p>
      <w:r>
        <w:rPr>
          <w:b w:val="0"/>
        </w:rPr>
        <w:t>| 抽屉内容 | schema | any | 整个抽屉的 schema，打开弹窗即渲染这段 schema |</w:t>
      </w:r>
    </w:p>
    <w:p>
      <w:pPr>
        <w:pStyle w:val="Heading2"/>
      </w:pPr>
      <w:r>
        <w:t>调用模型（callModalMethod）#调用模型callmodalmethod</w:t>
      </w:r>
    </w:p>
    <w:p>
      <w:r>
        <w:rPr>
          <w:b w:val="0"/>
        </w:rPr>
        <w:t>参数完全同 API，见 [API 完整类型定义](https://xft-demo.cmburl.cn/XFTPRO-DOCS/concept/api#%E5%AE%8C%E6%95%B4%E7%B1%BB%E5%9E%8B%E5%AE%9A%E4%B9%89)</w:t>
      </w:r>
    </w:p>
    <w:p>
      <w:pPr>
        <w:pStyle w:val="Heading2"/>
      </w:pPr>
      <w:r>
        <w:t>调用 API（callApi）#调用-apicallapi</w:t>
      </w:r>
    </w:p>
    <w:p>
      <w:r>
        <w:rPr>
          <w:b w:val="0"/>
        </w:rPr>
        <w:t>参数完全同 API，见 [API 完整类型定义](https://xft-demo.cmburl.cn/XFTPRO-DOCS/concept/api#%E5%AE%8C%E6%95%B4%E7%B1%BB%E5%9E%8B%E5%AE%9A%E4%B9%89)</w:t>
      </w:r>
    </w:p>
    <w:p>
      <w:pPr>
        <w:pStyle w:val="Heading2"/>
      </w:pPr>
      <w:r>
        <w:t>打开外部网址（openUrl）#打开外部网址openurl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跳转打开方式 | mode | current</w:t>
      </w:r>
    </w:p>
    <w:p>
      <w:r>
        <w:rPr>
          <w:b w:val="0"/>
        </w:rPr>
        <w:t>newTab</w:t>
      </w:r>
    </w:p>
    <w:p>
      <w:r>
        <w:rPr>
          <w:b w:val="0"/>
        </w:rPr>
        <w:t>newWindow | 打开外部网址的方式，有当前标签页 current、新开标签 newTab、新开窗口 newWindow 三种方式 |</w:t>
      </w:r>
    </w:p>
    <w:p>
      <w:r>
        <w:rPr>
          <w:b w:val="0"/>
        </w:rPr>
        <w:t>| 网址(URL) | url | [templateData](https://xft-demo.cmburl.cn/XFTPRO-DOCS/editor/events_params#templatedata-%E6%95%B0%E6%8D%AE%E7%BB%93%E6%9E%84) | 外部网址的链接，可为相对地址 |</w:t>
      </w:r>
    </w:p>
    <w:p>
      <w:pPr>
        <w:pStyle w:val="Heading2"/>
      </w:pPr>
      <w:r>
        <w:t>切换内部页面（switchPage）#切换内部页面switchpage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跳转打开方式 | mode | current</w:t>
      </w:r>
    </w:p>
    <w:p>
      <w:r>
        <w:rPr>
          <w:b w:val="0"/>
        </w:rPr>
        <w:t>newTab</w:t>
      </w:r>
    </w:p>
    <w:p>
      <w:r>
        <w:rPr>
          <w:b w:val="0"/>
        </w:rPr>
        <w:t>newWindow | 切换内部页面的方式，有当前标签页 current、新开标签 newTab、新开窗口 newWindow 三种方式 |</w:t>
      </w:r>
    </w:p>
    <w:p>
      <w:r>
        <w:rPr>
          <w:b w:val="0"/>
        </w:rPr>
        <w:t>| 菜单 key | menuKey | string | 内部页面在导航入口下的菜单 key |</w:t>
      </w:r>
    </w:p>
    <w:p>
      <w:r>
        <w:rPr>
          <w:b w:val="0"/>
        </w:rPr>
        <w:t>| 页面 key | pageKey | string | 内部页面对应的 key |</w:t>
      </w:r>
    </w:p>
    <w:p>
      <w:r>
        <w:rPr>
          <w:b w:val="0"/>
        </w:rPr>
        <w:t>| 参数传递 | passQuery | boolean | 跳转时是否在 url 后携带参数 |</w:t>
      </w:r>
    </w:p>
    <w:p>
      <w:r>
        <w:rPr>
          <w:b w:val="0"/>
        </w:rPr>
        <w:t>| 传递的参数列表 | queryArray | [templateData](https://xft-demo.cmburl.cn/XFTPRO-DOCS/editor/events_params#templatedata-%E6%95%B0%E6%8D%AE%E7%BB%93%E6%9E%84)[] | 跳转时在 url 后携带的参数列表 |</w:t>
      </w:r>
    </w:p>
    <w:p>
      <w:pPr>
        <w:pStyle w:val="Heading2"/>
      </w:pPr>
      <w:r>
        <w:t>消息提示（messageNotificationPc/messageNotificationMb）#消息提示messagenotificationpcmessagenotificationmb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内容 | content | [templateData](https://xft-demo.cmburl.cn/XFTPRO-DOCS/editor/events_params#templatedata-%E6%95%B0%E6%8D%AE%E7%BB%93%E6%9E%84) | 消息提示的内容 |</w:t>
      </w:r>
    </w:p>
    <w:p>
      <w:r>
        <w:rPr>
          <w:b w:val="0"/>
        </w:rPr>
        <w:t>| 持续时间 | duration | number | 消息提示的持续时间，单位为 s |</w:t>
      </w:r>
    </w:p>
    <w:p>
      <w:r>
        <w:rPr>
          <w:b w:val="0"/>
        </w:rPr>
        <w:t>| 提示状态 | status | success</w:t>
      </w:r>
    </w:p>
    <w:p>
      <w:r>
        <w:rPr>
          <w:b w:val="0"/>
        </w:rPr>
        <w:t>warning</w:t>
      </w:r>
    </w:p>
    <w:p>
      <w:r>
        <w:rPr>
          <w:b w:val="0"/>
        </w:rPr>
        <w:t>info</w:t>
      </w:r>
    </w:p>
    <w:p>
      <w:r>
        <w:rPr>
          <w:b w:val="0"/>
        </w:rPr>
        <w:t>error | 消息提示的状态标识，有成功 success、警告 warning、信息 info、错误 error 四种状态 |</w:t>
      </w:r>
    </w:p>
    <w:p>
      <w:pPr>
        <w:pStyle w:val="Heading2"/>
      </w:pPr>
      <w:r>
        <w:t>提示（notificationPc/notificationMb）#提示notificationpcnotificationmb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内容 | content | [templateData](https://xft-demo.cmburl.cn/XFTPRO-DOCS/editor/events_params#templatedata-%E6%95%B0%E6%8D%AE%E7%BB%93%E6%9E%84) | 提示的内容 |</w:t>
      </w:r>
    </w:p>
    <w:p>
      <w:r>
        <w:rPr>
          <w:b w:val="0"/>
        </w:rPr>
        <w:t>| 持续时间 | duration | number | 提示的持续时间，单位为 s |</w:t>
      </w:r>
    </w:p>
    <w:p>
      <w:r>
        <w:rPr>
          <w:b w:val="0"/>
        </w:rPr>
        <w:t>| 标题 | name | [templateData](https://xft-demo.cmburl.cn/XFTPRO-DOCS/editor/events_params#templatedata-%E6%95%B0%E6%8D%AE%E7%BB%93%E6%9E%84) | 提示的标题 |</w:t>
      </w:r>
    </w:p>
    <w:p>
      <w:r>
        <w:rPr>
          <w:b w:val="0"/>
        </w:rPr>
        <w:t>| 提示状态 | status | success</w:t>
      </w:r>
    </w:p>
    <w:p>
      <w:r>
        <w:rPr>
          <w:b w:val="0"/>
        </w:rPr>
        <w:t>warning</w:t>
      </w:r>
    </w:p>
    <w:p>
      <w:r>
        <w:rPr>
          <w:b w:val="0"/>
        </w:rPr>
        <w:t>info</w:t>
      </w:r>
    </w:p>
    <w:p>
      <w:r>
        <w:rPr>
          <w:b w:val="0"/>
        </w:rPr>
        <w:t>error | 消息提示的状态标识，有成功 success、警告 warning、信息 info、错误 error 四种状态 |</w:t>
      </w:r>
    </w:p>
    <w:p>
      <w:pPr>
        <w:pStyle w:val="Heading2"/>
      </w:pPr>
      <w:r>
        <w:t>弹窗提示（modalNotificationPc/modalNotificationMb）#弹窗提示modalnotificationpcmodalnotificationmb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内容 | content | [templateData](https://xft-demo.cmburl.cn/XFTPRO-DOCS/editor/events_params#templatedata-%E6%95%B0%E6%8D%AE%E7%BB%93%E6%9E%84) | 提示的内容 |</w:t>
      </w:r>
    </w:p>
    <w:p>
      <w:r>
        <w:rPr>
          <w:b w:val="0"/>
        </w:rPr>
        <w:t>| 标题 | name | [templateData](https://xft-demo.cmburl.cn/XFTPRO-DOCS/editor/events_params#templatedata-%E6%95%B0%E6%8D%AE%E7%BB%93%E6%9E%84) | 提示的标题 |</w:t>
      </w:r>
    </w:p>
    <w:p>
      <w:r>
        <w:rPr>
          <w:b w:val="0"/>
        </w:rPr>
        <w:t>| 提示状态 | status | success</w:t>
      </w:r>
    </w:p>
    <w:p>
      <w:r>
        <w:rPr>
          <w:b w:val="0"/>
        </w:rPr>
        <w:t>warning</w:t>
      </w:r>
    </w:p>
    <w:p>
      <w:r>
        <w:rPr>
          <w:b w:val="0"/>
        </w:rPr>
        <w:t>info</w:t>
      </w:r>
    </w:p>
    <w:p>
      <w:r>
        <w:rPr>
          <w:b w:val="0"/>
        </w:rPr>
        <w:t>error | 消息提示的状态标识，有成功 success、警告 warning、信息 info、错误 error 四种状态 |</w:t>
      </w:r>
    </w:p>
    <w:p>
      <w:pPr>
        <w:pStyle w:val="Heading2"/>
      </w:pPr>
      <w:r>
        <w:t>执行 JS（execJs）#执行-jsexecjs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JS 代码 | code | string | 要执行的 JS 代码 |</w:t>
      </w:r>
    </w:p>
    <w:p>
      <w:pPr>
        <w:pStyle w:val="Heading2"/>
      </w:pPr>
      <w:r>
        <w:t>调用指定组件方法（dispatchAction）#调用指定组件方法dispatchaction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组件 | component | string</w:t>
      </w:r>
    </w:p>
    <w:p>
      <w:r>
        <w:rPr>
          <w:b w:val="0"/>
        </w:rPr>
        <w:t>__selfOrParent__ | 可以直接写明指定组件的唯一标识，也可以写__selfOrParent__，代表调用当前或父级组件的方法 |</w:t>
      </w:r>
    </w:p>
    <w:p>
      <w:r>
        <w:rPr>
          <w:b w:val="0"/>
        </w:rPr>
        <w:t>| 组件方法名 | operation | string | 调用的组件方法的名称 |</w:t>
      </w:r>
    </w:p>
    <w:p>
      <w:r>
        <w:rPr>
          <w:b w:val="0"/>
        </w:rPr>
        <w:t>| 组件类型 | nodeType | string | 指定组件的组件 type，比如页面为 Page |</w:t>
      </w:r>
    </w:p>
    <w:p>
      <w:r>
        <w:rPr>
          <w:b w:val="0"/>
        </w:rPr>
        <w:t>其余参数根据不同组件方法而异，需参考各组件方法表</w:t>
      </w:r>
    </w:p>
    <w:p>
      <w:pPr>
        <w:pStyle w:val="Heading2"/>
      </w:pPr>
      <w:r>
        <w:t>自定义埋点（xcodeTrack）#自定义埋点xcodetrack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事件名称 | eventName | string | 事件的中文名称，用于描述具体业务含义 |</w:t>
      </w:r>
    </w:p>
    <w:p>
      <w:r>
        <w:rPr>
          <w:b w:val="0"/>
        </w:rPr>
        <w:t>| 事件类型 | eventType | string | 进行数据统计时的唯一标识，请确保不同业务场景使用不同的事件类型 |</w:t>
      </w:r>
    </w:p>
    <w:p>
      <w:r>
        <w:rPr>
          <w:b w:val="0"/>
        </w:rPr>
        <w:t>| 自定义埋点 | listData | [templateData](https://xft-demo.cmburl.cn/XFTPRO-DOCS/editor/events_params#templatedata-%E6%95%B0%E6%8D%AE%E7%BB%93%E6%9E%84)[] | 需要额外埋的数据 |</w:t>
      </w:r>
    </w:p>
    <w:p>
      <w:pPr>
        <w:pStyle w:val="Heading2"/>
      </w:pPr>
      <w:r>
        <w:t>前进/回退页面（goBackPage）#前进回退页面gobackpage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前进/后退 | direction | forward</w:t>
      </w:r>
    </w:p>
    <w:p>
      <w:r>
        <w:rPr>
          <w:b w:val="0"/>
        </w:rPr>
        <w:t>backward | 选择前进一个页面还是后退一个页面 |</w:t>
      </w:r>
    </w:p>
    <w:p>
      <w:pPr>
        <w:pStyle w:val="Heading2"/>
      </w:pPr>
      <w:r>
        <w:t>导出数据（exportDataPc）#导出数据exportdatapc</w:t>
      </w:r>
    </w:p>
    <w:p>
      <w:r>
        <w:rPr>
          <w:b w:val="0"/>
        </w:rPr>
        <w:t>| 名称 | 属性 | 类型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数据来源 | dataSource | ctxData</w:t>
      </w:r>
    </w:p>
    <w:p>
      <w:r>
        <w:rPr>
          <w:b w:val="0"/>
        </w:rPr>
        <w:t>remote | 导出数据的来源，可以来自上下文数据(ctxData)，也可来自于调用接口返回的数据(remote) |</w:t>
      </w:r>
    </w:p>
    <w:p>
      <w:r>
        <w:rPr>
          <w:b w:val="0"/>
        </w:rPr>
        <w:t>| 上下文字段 | ctxDataFields | string | 当导出数据来源为 ctxData 时，指定数据在上下文字段中的 key |</w:t>
      </w:r>
    </w:p>
    <w:p>
      <w:r>
        <w:rPr>
          <w:b w:val="0"/>
        </w:rPr>
        <w:t>| 导出字段 | exportFields | [templateData](https://xft-demo.cmburl.cn/XFTPRO-DOCS/editor/events_params#templatedata-%E6%95%B0%E6%8D%AE%E7%BB%93%E6%9E%84)[] | 字段的中英文映射关系，比如填写“age-年龄”后，数据中 age 字段导出到 excel 中后列名会自动转换为中文名“年龄” |</w:t>
      </w:r>
    </w:p>
    <w:p>
      <w:r>
        <w:rPr>
          <w:b w:val="0"/>
        </w:rPr>
        <w:t>| 文件格式 | exportFileType | .xls</w:t>
      </w:r>
    </w:p>
    <w:p>
      <w:r>
        <w:rPr>
          <w:b w:val="0"/>
        </w:rPr>
        <w:t>.xlsx | 导出的文件格式，目前只支持导出成 excel 的.xls 和.xlsx 两种格式 |</w:t>
      </w:r>
    </w:p>
    <w:p>
      <w:r>
        <w:rPr>
          <w:b w:val="0"/>
        </w:rPr>
        <w:t>| 导出文件名 | exportFileName | [templateData](https://xft-demo.cmburl.cn/XFTPRO-DOCS/editor/events_params#templatedata-%E6%95%B0%E6%8D%AE%E7%BB%93%E6%9E%84) | 导出的文件名称 |</w:t>
      </w:r>
    </w:p>
    <w:p>
      <w:r>
        <w:rPr>
          <w:b w:val="0"/>
        </w:rPr>
        <w:t>当导出数据来源为 remote 时，接口参数完全同 API，见 [API 完整类型定义](https://xft-demo.cmburl.cn/XFTPRO-DOCS/concept/api#%E5%AE%8C%E6%95%B4%E7%B1%BB%E5%9E%8B%E5%AE%9A%E4%B9%89)</w:t>
      </w:r>
    </w:p>
    <w:p>
      <w:pPr>
        <w:pStyle w:val="Heading2"/>
      </w:pPr>
      <w:r>
        <w:t>关闭应用（closeWebApp）#关闭应用closewebapp</w:t>
      </w:r>
    </w:p>
    <w:p>
      <w:r>
        <w:rPr>
          <w:b w:val="0"/>
        </w:rPr>
        <w:t>无</w:t>
      </w:r>
    </w:p>
    <w:p>
      <w:pPr>
        <w:pStyle w:val="Heading2"/>
      </w:pPr>
      <w:r>
        <w:t>templateData 数据结构#templatedata-数据结构</w:t>
      </w:r>
    </w:p>
    <w:p>
      <w:r>
        <w:rPr>
          <w:b w:val="0"/>
        </w:rPr>
        <w:t>| 属性 | 类型 | 描述 |</w:t>
      </w:r>
    </w:p>
    <w:p>
      <w:r>
        <w:rPr>
          <w:b w:val="0"/>
        </w:rPr>
        <w:t>| --- | --- | --- |</w:t>
      </w:r>
    </w:p>
    <w:p>
      <w:r>
        <w:rPr>
          <w:b w:val="0"/>
        </w:rPr>
        <w:t>| name | string | 数据 key |</w:t>
      </w:r>
    </w:p>
    <w:p>
      <w:r>
        <w:rPr>
          <w:b w:val="0"/>
        </w:rPr>
        <w:t>| value | any | 数据内容，可使用变量，为变量时 isTemplate 需要为 true |</w:t>
      </w:r>
    </w:p>
    <w:p>
      <w:r>
        <w:rPr>
          <w:b w:val="0"/>
        </w:rPr>
        <w:t>| isTemplate | boolean | value 是否启用变量解析模式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