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https://xft-demo.cmburl.cn/XFTPRO-DOCS/pc/container/drawer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容器组件</w:t>
      </w:r>
    </w:p>
    <w:p>
      <w:r>
        <w:rPr>
          <w:b w:val="0"/>
        </w:rPr>
        <w:t>route: pc/container/drawer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[https://xft-demo.cmburl.cn/XFTPRO-DOCS/pc/container/drawer](https://xft-demo.cmburl.cn/XFTPRO-DOCS/pc/container/drawer)</w:t>
      </w:r>
    </w:p>
    <w:p>
      <w:r>
        <w:rPr>
          <w:b w:val="0"/>
        </w:rPr>
        <w:t>---</w:t>
      </w:r>
    </w:p>
    <w:p>
      <w:r>
        <w:rPr>
          <w:b w:val="0"/>
        </w:rPr>
        <w:t>PC端容器组件Drawer 抽屉# Drawer 抽屉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通过`open`属性控制抽屉打开或关闭的状态。设置`"open":true`，则抽屉默认打开。</w:t>
      </w:r>
    </w:p>
    <w:p>
      <w:r>
        <w:rPr>
          <w:b w:val="0"/>
        </w:rPr>
        <w:t>此例中，打开弹窗主要有如下几个步骤</w:t>
      </w:r>
    </w:p>
    <w:p>
      <w:r>
        <w:rPr>
          <w:b w:val="0"/>
        </w:rPr>
        <w:t>- 设置弹窗数据域名称： ` "storeName": "drawerData"`。</w:t>
      </w:r>
    </w:p>
    <w:p>
      <w:r>
        <w:rPr>
          <w:b w:val="0"/>
        </w:rPr>
        <w:t>- 设置弹窗显隐属性： `"$$open": "${open}"`。</w:t>
      </w:r>
    </w:p>
    <w:p>
      <w:r>
        <w:rPr>
          <w:b w:val="0"/>
        </w:rPr>
        <w:t>- 设置按钮`onClick`事件：`env.updateStore({open:true},'drawerData')`。</w:t>
      </w:r>
    </w:p>
    <w:p>
      <w:r>
        <w:rPr>
          <w:b w:val="0"/>
        </w:rPr>
        <w:t>主要通过动态更新抽屉数据域的`open`属性值来控制抽屉显隐。</w:t>
      </w:r>
    </w:p>
    <w:p>
      <w:pPr>
        <w:pStyle w:val="Heading2"/>
      </w:pPr>
      <w:r>
        <w:t>允许拉伸（draggable）#允许拉伸draggable</w:t>
      </w:r>
    </w:p>
    <w:p>
      <w:r>
        <w:rPr>
          <w:b w:val="0"/>
        </w:rPr>
        <w:t>`draggable`设置此属性后，可左右拖拽抽屉的大小。</w:t>
      </w:r>
    </w:p>
    <w:p>
      <w:pPr>
        <w:pStyle w:val="Heading2"/>
      </w:pPr>
      <w:r>
        <w:t>z-index（zIndex）#z-indexzindex</w:t>
      </w:r>
    </w:p>
    <w:p>
      <w:r>
        <w:rPr>
          <w:b w:val="0"/>
        </w:rPr>
        <w:t>`zIndex`控制弹出层级</w:t>
      </w:r>
    </w:p>
    <w:p>
      <w:pPr>
        <w:pStyle w:val="Heading2"/>
      </w:pPr>
      <w:r>
        <w:t>弹出方向(placement)#弹出方向placement</w:t>
      </w:r>
    </w:p>
    <w:p>
      <w:r>
        <w:rPr>
          <w:b w:val="0"/>
        </w:rPr>
        <w:t>`placement`属性控制抽屉的弹出方向, 支持`right`和`left`</w:t>
      </w:r>
    </w:p>
    <w:p>
      <w:pPr>
        <w:pStyle w:val="Heading2"/>
      </w:pPr>
      <w:r>
        <w:t>抽屉宽度（width）#抽屉宽度width</w:t>
      </w:r>
    </w:p>
    <w:p>
      <w:pPr>
        <w:pStyle w:val="Heading2"/>
      </w:pPr>
      <w:r>
        <w:t>点击 esc 关闭（keyboard）#点击-esc-关闭keyboard</w:t>
      </w:r>
    </w:p>
    <w:p>
      <w:r>
        <w:rPr>
          <w:b w:val="0"/>
        </w:rPr>
        <w:t>`keyboard`属性控制是否可以由键盘 ESC 键位关闭抽屉。</w:t>
      </w:r>
    </w:p>
    <w:p>
      <w:pPr>
        <w:pStyle w:val="Heading2"/>
      </w:pPr>
      <w:r>
        <w:t>点击蒙层关闭（maskClosable）#点击蒙层关闭maskclosable</w:t>
      </w:r>
    </w:p>
    <w:p>
      <w:r>
        <w:rPr>
          <w:b w:val="0"/>
        </w:rPr>
        <w:t>`mask`，蒙层属性，控制是否展示遮罩；</w:t>
      </w:r>
    </w:p>
    <w:p>
      <w:r>
        <w:rPr>
          <w:b w:val="0"/>
        </w:rPr>
        <w:t>`maskClosable`属性控制点击蒙层是否允许关闭抽屉。</w:t>
      </w:r>
    </w:p>
    <w:p>
      <w:pPr>
        <w:pStyle w:val="Heading2"/>
      </w:pPr>
      <w:r>
        <w:t>页脚（showFooter）#页脚showfooter</w:t>
      </w:r>
    </w:p>
    <w:p>
      <w:r>
        <w:rPr>
          <w:b w:val="0"/>
        </w:rPr>
        <w:t>配置`showFooter`控制是否显示抽屉底部区域，值为 false 时不显示。</w:t>
      </w:r>
    </w:p>
    <w:p>
      <w:pPr>
        <w:pStyle w:val="Heading2"/>
      </w:pPr>
      <w:r>
        <w:t>关闭按钮（closable）#关闭按钮closable</w:t>
      </w:r>
    </w:p>
    <w:p>
      <w:r>
        <w:rPr>
          <w:b w:val="0"/>
        </w:rPr>
        <w:t>`closable`属性控制弹窗是否显示右上角关闭按钮；</w:t>
      </w:r>
    </w:p>
    <w:p>
      <w:r>
        <w:rPr>
          <w:b w:val="0"/>
        </w:rPr>
        <w:t>`closeIcon`属性控制右上角关闭按钮的图标。</w:t>
      </w:r>
    </w:p>
    <w:p>
      <w:pPr>
        <w:pStyle w:val="Heading2"/>
      </w:pPr>
      <w:r>
        <w:t>关闭销毁子元素（destroyOnClose）#关闭销毁子元素destroyonclose</w:t>
      </w:r>
    </w:p>
    <w:p>
      <w:r>
        <w:rPr>
          <w:b w:val="0"/>
        </w:rPr>
        <w:t>关闭时销毁 抽屉 里的子元素。 默认为`false`， 设置成`true`后，每次都打开一个新的抽屉。</w:t>
      </w:r>
    </w:p>
    <w:p>
      <w:pPr>
        <w:pStyle w:val="Heading2"/>
      </w:pPr>
      <w:r>
        <w:t>初始化数据（initApi）#初始化数据initapi</w:t>
      </w:r>
    </w:p>
    <w:p>
      <w:r>
        <w:rPr>
          <w:b w:val="0"/>
        </w:rPr>
        <w:t>配置初始化数据，支持持静态数据、动态数据两种类型。在抽屉重新打开时调用，在设置`destroyOnClose: true`后， 每次打开都会重新调用。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title |  | 标题，限制 32 字符，若超出则红框提示 |</w:t>
      </w:r>
    </w:p>
    <w:p>
      <w:r>
        <w:rPr>
          <w:b w:val="0"/>
        </w:rPr>
        <w:t>| 显示 | visiable | true | 显隐配置，支持静态、表达式、角色权限配置 |</w:t>
      </w:r>
    </w:p>
    <w:p>
      <w:r>
        <w:rPr>
          <w:b w:val="0"/>
        </w:rPr>
        <w:t>| 抽屉显隐 | open |  | 抽屉的显隐(与 visible 的区别：抽屉显隐是指抽屉的是否打开、关闭的状态，在实际使用中与组件的事件有关，例如点击按钮显示/打开弹窗) |</w:t>
      </w:r>
    </w:p>
    <w:p>
      <w:r>
        <w:rPr>
          <w:b w:val="0"/>
        </w:rPr>
        <w:t>| 允许拉伸 | draggable | false | 是否支持样式伸缩 （刷新前记忆伸缩的宽度）（开发态屏蔽该功能） |</w:t>
      </w:r>
    </w:p>
    <w:p>
      <w:r>
        <w:rPr>
          <w:b w:val="0"/>
        </w:rPr>
        <w:t>| 弹出方向 | placement | right | 抽屉弹出的方向，支持 right、left |</w:t>
      </w:r>
    </w:p>
    <w:p>
      <w:r>
        <w:rPr>
          <w:b w:val="0"/>
        </w:rPr>
        <w:t>| 抽屉宽度 | width | 378 | 在  placement  为  left 或  right  时使用 |</w:t>
      </w:r>
    </w:p>
    <w:p>
      <w:r>
        <w:rPr>
          <w:b w:val="0"/>
        </w:rPr>
        <w:t>| 点击 esc 关闭 | keyboard | true | 是否支持键盘 esc 关闭 |</w:t>
      </w:r>
    </w:p>
    <w:p>
      <w:r>
        <w:rPr>
          <w:b w:val="0"/>
        </w:rPr>
        <w:t>| 蒙层 | mask | true | 是否展示遮罩 |</w:t>
      </w:r>
    </w:p>
    <w:p>
      <w:r>
        <w:rPr>
          <w:b w:val="0"/>
        </w:rPr>
        <w:t>| 点击蒙层关闭 | maskClosable | true | 点击蒙层是否允许关闭 |</w:t>
      </w:r>
    </w:p>
    <w:p>
      <w:r>
        <w:rPr>
          <w:b w:val="0"/>
        </w:rPr>
        <w:t>| 显示底部区域 | showFooter | - | 是否展示抽屉的页脚 |</w:t>
      </w:r>
    </w:p>
    <w:p>
      <w:r>
        <w:rPr>
          <w:b w:val="0"/>
        </w:rPr>
        <w:t>| 关闭按钮 | closable | true | 是否显示右上角的关闭按钮 |</w:t>
      </w:r>
    </w:p>
    <w:p>
      <w:r>
        <w:rPr>
          <w:b w:val="0"/>
        </w:rPr>
        <w:t>| 关闭图标 | closeIcon | CloseOutLine | 自定义关闭图标 |</w:t>
      </w:r>
    </w:p>
    <w:p>
      <w:r>
        <w:rPr>
          <w:b w:val="0"/>
        </w:rPr>
        <w:t>| 关闭时销毁子元素 | destroyOnClose | false | 关闭时销毁抽屉里的子元素 |</w:t>
      </w:r>
    </w:p>
    <w:p>
      <w:r>
        <w:rPr>
          <w:b w:val="0"/>
        </w:rPr>
        <w:t>| z-index | zIndex | 1000 | 设置抽屉的 z-index，垂直层级 |</w:t>
      </w:r>
    </w:p>
    <w:p>
      <w:r>
        <w:rPr>
          <w:b w:val="0"/>
        </w:rPr>
        <w:t>| 内容部分样式 | bodyStyle | - | 可用于设置 Drawer 内容部分的样式 |</w:t>
      </w:r>
    </w:p>
    <w:p>
      <w:r>
        <w:rPr>
          <w:b w:val="0"/>
        </w:rPr>
        <w:t>| 包裹内容部分的样式 | contentWrapperStyle | - | 可用于设置 Drawer 包裹内容部分的样式 |</w:t>
      </w:r>
    </w:p>
    <w:p>
      <w:r>
        <w:rPr>
          <w:b w:val="0"/>
        </w:rPr>
        <w:t>| 操作栏 | extra | - | 抽屉右上角的操作区域 |</w:t>
      </w:r>
    </w:p>
    <w:p>
      <w:r>
        <w:rPr>
          <w:b w:val="0"/>
        </w:rPr>
        <w:t>| 页脚样式 | footerStyle | - | 抽屉页脚部件的样式 |</w:t>
      </w:r>
    </w:p>
    <w:p>
      <w:r>
        <w:rPr>
          <w:b w:val="0"/>
        </w:rPr>
        <w:t>| 头部样式 | headerStyle | - | 用于设置 Drawer 头部的样式 |</w:t>
      </w:r>
    </w:p>
    <w:p>
      <w:r>
        <w:rPr>
          <w:b w:val="0"/>
        </w:rPr>
        <w:t>| 初始化方法 | initApi |  | 初始化数据，支持 api 和手动输入（静态数据）和模型 |</w:t>
      </w:r>
    </w:p>
    <w:p>
      <w:pPr>
        <w:pStyle w:val="Heading3"/>
      </w:pPr>
      <w:r>
        <w:t>tips-属性#tips-属性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标题提示 | enableLabelTips | false | 是否支持标题提示 |</w:t>
      </w:r>
    </w:p>
    <w:p>
      <w:r>
        <w:rPr>
          <w:b w:val="0"/>
        </w:rPr>
        <w:t>| 提示类型 | labelTipsType |  | "tooltip" 、 "description" |</w:t>
      </w:r>
    </w:p>
    <w:p>
      <w:r>
        <w:rPr>
          <w:b w:val="0"/>
        </w:rPr>
        <w:t>| 描述 | labelDescription |  | 描述，搭配`labelTipsType: description` |</w:t>
      </w:r>
    </w:p>
    <w:p>
      <w:r>
        <w:rPr>
          <w:b w:val="0"/>
        </w:rPr>
        <w:t>| 内容 | tipsContent |  | 提示内容 |</w:t>
      </w:r>
    </w:p>
    <w:p>
      <w:r>
        <w:rPr>
          <w:b w:val="0"/>
        </w:rPr>
        <w:t>| 图标 | tipsIcon | QuestionCircleOutlined | 展示图标 |</w:t>
      </w:r>
    </w:p>
    <w:p>
      <w:r>
        <w:rPr>
          <w:b w:val="0"/>
        </w:rPr>
        <w:t>| 最长宽度 | tipsPopupMaxWidth | 200 | 弹窗最长宽度 |</w:t>
      </w:r>
    </w:p>
    <w:p>
      <w:r>
        <w:rPr>
          <w:b w:val="0"/>
        </w:rPr>
        <w:t>| 弹出位置 | tipsPopupPlacement | "top" | 提示弹窗弹出位置， 支持"top"、"bottom"、"left"、"right" |</w:t>
      </w:r>
    </w:p>
    <w:p>
      <w:r>
        <w:rPr>
          <w:b w:val="0"/>
        </w:rPr>
        <w:t>| 提示标题 | tipsTitle |  | 提示标题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afterClose | (params, data, env) =&gt; void; | 关闭后 |</w:t>
      </w:r>
    </w:p>
    <w:p>
      <w:r>
        <w:rPr>
          <w:b w:val="0"/>
        </w:rPr>
        <w:t>| afterShow | (params, data, env) =&gt; void; | 打开后 |</w:t>
      </w:r>
    </w:p>
    <w:p>
      <w:r>
        <w:rPr>
          <w:b w:val="0"/>
        </w:rPr>
        <w:t>| onClose | (params, data, env) =&gt; void; | 关闭时 |</w:t>
      </w:r>
    </w:p>
    <w:p>
      <w:pPr>
        <w:pStyle w:val="Heading2"/>
      </w:pPr>
      <w:r>
        <w:t>方法表#方法表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dispatchClose | () =&gt; void | 触发抽屉关闭事件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