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https://xft-demo.cmburl.cn/XFTPRO-DOCS/pc/form/organization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pc/form/organization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[https://xft-demo.cmburl.cn/XFTPRO-DOCS/pc/form/organization](https://xft-demo.cmburl.cn/XFTPRO-DOCS/pc/form/organization)</w:t>
      </w:r>
    </w:p>
    <w:p>
      <w:r>
        <w:rPr>
          <w:b w:val="0"/>
        </w:rPr>
        <w:t>---</w:t>
      </w:r>
    </w:p>
    <w:p>
      <w:r>
        <w:rPr>
          <w:b w:val="0"/>
        </w:rPr>
        <w:t>PC端表单组件Organization 部门选择# Organization 部门选择</w:t>
      </w:r>
    </w:p>
    <w:p>
      <w:r>
        <w:rPr>
          <w:b w:val="0"/>
        </w:rPr>
        <w:t>用于选择组织架构中的部门机构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`{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"Organization",</w:t>
      </w:r>
    </w:p>
    <w:p>
      <w:r>
        <w:rPr>
          <w:b w:val="0"/>
        </w:rPr>
        <w:t>"label": "部门选择",</w:t>
      </w:r>
    </w:p>
    <w:p>
      <w:r>
        <w:rPr>
          <w:b w:val="0"/>
        </w:rPr>
        <w:t>"name": "organization",</w:t>
      </w:r>
    </w:p>
    <w:p>
      <w:r>
        <w:rPr>
          <w:b w:val="0"/>
        </w:rPr>
        <w:t>"placeholder": "请选择或搜索部门名称"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7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1_41cb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图：img_0001_41cb36.png</w:t>
      </w:r>
    </w:p>
    <w:p>
      <w:pPr>
        <w:pStyle w:val="Heading2"/>
      </w:pPr>
      <w:r>
        <w:t>默认值(initialValue)#默认值initialvalue</w:t>
      </w:r>
    </w:p>
    <w:p>
      <w:r>
        <w:rPr>
          <w:b w:val="0"/>
        </w:rPr>
        <w:t>默认值为数组模式，数组的每一项为单个部门信息</w:t>
      </w:r>
    </w:p>
    <w:p>
      <w:r>
        <w:rPr>
          <w:b w:val="0"/>
        </w:rPr>
        <w:t>`// 部门信息格式</w:t>
      </w:r>
    </w:p>
    <w:p>
      <w:r>
        <w:rPr>
          <w:b w:val="0"/>
        </w:rPr>
        <w:t>{</w:t>
      </w:r>
    </w:p>
    <w:p>
      <w:r>
        <w:rPr>
          <w:b w:val="0"/>
        </w:rPr>
        <w:t>"orgId": "TEST-org-0001",</w:t>
      </w:r>
    </w:p>
    <w:p>
      <w:r>
        <w:rPr>
          <w:b w:val="0"/>
        </w:rPr>
        <w:t>"orgName": "测试部门01",</w:t>
      </w:r>
    </w:p>
    <w:p>
      <w:r>
        <w:rPr>
          <w:b w:val="0"/>
        </w:rPr>
        <w:t>"orgNo": "0001",</w:t>
      </w:r>
    </w:p>
    <w:p>
      <w:r>
        <w:rPr>
          <w:b w:val="0"/>
        </w:rPr>
        <w:t>"pathId": "TEST-org-0001-a",</w:t>
      </w:r>
    </w:p>
    <w:p>
      <w:r>
        <w:rPr>
          <w:b w:val="0"/>
        </w:rPr>
        <w:t>"pathName": "测试企业/测试部门01",</w:t>
      </w:r>
    </w:p>
    <w:p>
      <w:r>
        <w:rPr>
          <w:b w:val="0"/>
        </w:rPr>
        <w:t>"pathNo": "0000/0001",</w:t>
      </w:r>
    </w:p>
    <w:p>
      <w:r>
        <w:rPr>
          <w:b w:val="0"/>
        </w:rPr>
        <w:t>"orgPathId": "TEST-org-0000/TEST-org-0001",</w:t>
      </w:r>
    </w:p>
    <w:p>
      <w:r>
        <w:rPr>
          <w:b w:val="0"/>
        </w:rPr>
        <w:t>"orgPathName": "测试企业/测试部门01",</w:t>
      </w:r>
    </w:p>
    <w:p>
      <w:r>
        <w:rPr>
          <w:b w:val="0"/>
        </w:rPr>
        <w:t>"orgPathNo": "TEST-org-0000/TEST-org-0001",</w:t>
      </w:r>
    </w:p>
    <w:p>
      <w:r>
        <w:rPr>
          <w:b w:val="0"/>
        </w:rPr>
        <w:t>"parentOrgId": null,</w:t>
      </w:r>
    </w:p>
    <w:p>
      <w:r>
        <w:rPr>
          <w:b w:val="0"/>
        </w:rPr>
        <w:t>"parentOrgName": null,</w:t>
      </w:r>
    </w:p>
    <w:p>
      <w:r>
        <w:rPr>
          <w:b w:val="0"/>
        </w:rPr>
        <w:t>"parentOrgNo": null,</w:t>
      </w:r>
    </w:p>
    <w:p>
      <w:r>
        <w:rPr>
          <w:b w:val="0"/>
        </w:rPr>
        <w:t>"source": 2,</w:t>
      </w:r>
    </w:p>
    <w:p>
      <w:r>
        <w:rPr>
          <w:b w:val="0"/>
        </w:rPr>
        <w:t>"isLeaf": 0,</w:t>
      </w:r>
    </w:p>
    <w:p>
      <w:r>
        <w:rPr>
          <w:b w:val="0"/>
        </w:rPr>
        <w:t>"isDirect": 0,</w:t>
      </w:r>
    </w:p>
    <w:p>
      <w:r>
        <w:rPr>
          <w:b w:val="0"/>
        </w:rPr>
        <w:t>"code": "0000",</w:t>
      </w:r>
    </w:p>
    <w:p>
      <w:r>
        <w:rPr>
          <w:b w:val="0"/>
        </w:rPr>
        <w:t>"parentCode": null,</w:t>
      </w:r>
    </w:p>
    <w:p>
      <w:r>
        <w:rPr>
          <w:b w:val="0"/>
        </w:rPr>
        <w:t>"orderNumber": 0,</w:t>
      </w:r>
    </w:p>
    <w:p>
      <w:r>
        <w:rPr>
          <w:b w:val="0"/>
        </w:rPr>
        <w:t>"type": "D",</w:t>
      </w:r>
    </w:p>
    <w:p>
      <w:r>
        <w:rPr>
          <w:b w:val="0"/>
        </w:rPr>
        <w:t>"number": "null"</w:t>
      </w:r>
    </w:p>
    <w:p>
      <w:r>
        <w:rPr>
          <w:b w:val="0"/>
        </w:rPr>
        <w:t>}`</w:t>
      </w:r>
    </w:p>
    <w:p>
      <w:r>
        <w:rPr>
          <w:b w:val="0"/>
        </w:rPr>
        <w:t>`// 默认值使用示例</w:t>
      </w:r>
    </w:p>
    <w:p>
      <w:r>
        <w:rPr>
          <w:b w:val="0"/>
        </w:rPr>
        <w:t>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"Organization",</w:t>
      </w:r>
    </w:p>
    <w:p>
      <w:r>
        <w:rPr>
          <w:b w:val="0"/>
        </w:rPr>
        <w:t>"label": "部门选择",</w:t>
      </w:r>
    </w:p>
    <w:p>
      <w:r>
        <w:rPr>
          <w:b w:val="0"/>
        </w:rPr>
        <w:t>"name": "organization",</w:t>
      </w:r>
    </w:p>
    <w:p>
      <w:r>
        <w:rPr>
          <w:b w:val="0"/>
        </w:rPr>
        <w:t>"placeholder": "请选择或搜索部门名称",</w:t>
      </w:r>
    </w:p>
    <w:p>
      <w:r>
        <w:rPr>
          <w:b w:val="0"/>
        </w:rPr>
        <w:t>"initialValue": [</w:t>
      </w:r>
    </w:p>
    <w:p>
      <w:r>
        <w:rPr>
          <w:b w:val="0"/>
        </w:rPr>
        <w:t>{</w:t>
      </w:r>
    </w:p>
    <w:p>
      <w:r>
        <w:rPr>
          <w:b w:val="0"/>
        </w:rPr>
        <w:t>"orgId": "xft-XFT15176-0001",</w:t>
      </w:r>
    </w:p>
    <w:p>
      <w:r>
        <w:rPr>
          <w:b w:val="0"/>
        </w:rPr>
        <w:t>"orgName": "Test01",</w:t>
      </w:r>
    </w:p>
    <w:p>
      <w:r>
        <w:rPr>
          <w:b w:val="0"/>
        </w:rPr>
        <w:t>"orgNo": "0001",</w:t>
      </w:r>
    </w:p>
    <w:p>
      <w:r>
        <w:rPr>
          <w:b w:val="0"/>
        </w:rPr>
        <w:t>"pathId": "xft-XFT15176-0000/xft-XFT15176-0001",</w:t>
      </w:r>
    </w:p>
    <w:p>
      <w:r>
        <w:rPr>
          <w:b w:val="0"/>
        </w:rPr>
        <w:t>"pathName": "编码通2.0企业/Test01",</w:t>
      </w:r>
    </w:p>
    <w:p>
      <w:r>
        <w:rPr>
          <w:b w:val="0"/>
        </w:rPr>
        <w:t>"pathNo": "0000/0001",</w:t>
      </w:r>
    </w:p>
    <w:p>
      <w:r>
        <w:rPr>
          <w:b w:val="0"/>
        </w:rPr>
        <w:t>"orgPathId": "xft-XFT15176-0000/xft-XFT15176-0001",</w:t>
      </w:r>
    </w:p>
    <w:p>
      <w:r>
        <w:rPr>
          <w:b w:val="0"/>
        </w:rPr>
        <w:t>"orgPathName": "编码通2.0企业/Test01",</w:t>
      </w:r>
    </w:p>
    <w:p>
      <w:r>
        <w:rPr>
          <w:b w:val="0"/>
        </w:rPr>
        <w:t>"orgPathNo": "0000/0001",</w:t>
      </w:r>
    </w:p>
    <w:p>
      <w:r>
        <w:rPr>
          <w:b w:val="0"/>
        </w:rPr>
        <w:t>"parentOrgId": "xft-XFT15176-0000",</w:t>
      </w:r>
    </w:p>
    <w:p>
      <w:r>
        <w:rPr>
          <w:b w:val="0"/>
        </w:rPr>
        <w:t>"parentOrgName": "编码通2.0企业",</w:t>
      </w:r>
    </w:p>
    <w:p>
      <w:r>
        <w:rPr>
          <w:b w:val="0"/>
        </w:rPr>
        <w:t>"parentOrgNo": "0000",</w:t>
      </w:r>
    </w:p>
    <w:p>
      <w:r>
        <w:rPr>
          <w:b w:val="0"/>
        </w:rPr>
        <w:t>"source": 2,</w:t>
      </w:r>
    </w:p>
    <w:p>
      <w:r>
        <w:rPr>
          <w:b w:val="0"/>
        </w:rPr>
        <w:t>"isLeaf": 0,</w:t>
      </w:r>
    </w:p>
    <w:p>
      <w:r>
        <w:rPr>
          <w:b w:val="0"/>
        </w:rPr>
        <w:t>"isDirect": 0,</w:t>
      </w:r>
    </w:p>
    <w:p>
      <w:r>
        <w:rPr>
          <w:b w:val="0"/>
        </w:rPr>
        <w:t>"code": "00000001",</w:t>
      </w:r>
    </w:p>
    <w:p>
      <w:r>
        <w:rPr>
          <w:b w:val="0"/>
        </w:rPr>
        <w:t>"parentCode": "0000",</w:t>
      </w:r>
    </w:p>
    <w:p>
      <w:r>
        <w:rPr>
          <w:b w:val="0"/>
        </w:rPr>
        <w:t>"orderNumber": 0,</w:t>
      </w:r>
    </w:p>
    <w:p>
      <w:r>
        <w:rPr>
          <w:b w:val="0"/>
        </w:rPr>
        <w:t>"type": "D",</w:t>
      </w:r>
    </w:p>
    <w:p>
      <w:r>
        <w:rPr>
          <w:b w:val="0"/>
        </w:rPr>
        <w:t>"number": null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5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2_98dc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图：img_0002_98dc41.png</w:t>
      </w:r>
    </w:p>
    <w:p>
      <w:pPr>
        <w:pStyle w:val="Heading2"/>
      </w:pPr>
      <w:r>
        <w:t>选择模式(mode)#选择模式mode</w:t>
      </w:r>
    </w:p>
    <w:p>
      <w:r>
        <w:rPr>
          <w:b w:val="0"/>
        </w:rPr>
        <w:t>配置`mode`属性，设置部门选择的选择模式，支持单选`single`、多选`multiple`。默认支持单选</w:t>
      </w:r>
    </w:p>
    <w:p>
      <w:r>
        <w:rPr>
          <w:b w:val="0"/>
        </w:rPr>
        <w:t>多选模式下可设置 `allowModal` 属性来决定是否需要打开部门选择弹窗。</w:t>
      </w:r>
    </w:p>
    <w:p>
      <w:r>
        <w:rPr>
          <w:b w:val="0"/>
        </w:rPr>
        <w:t>`{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"Organization",</w:t>
      </w:r>
    </w:p>
    <w:p>
      <w:r>
        <w:rPr>
          <w:b w:val="0"/>
        </w:rPr>
        <w:t>"label": "部门选择",</w:t>
      </w:r>
    </w:p>
    <w:p>
      <w:r>
        <w:rPr>
          <w:b w:val="0"/>
        </w:rPr>
        <w:t>"mode": "multiple",</w:t>
      </w:r>
    </w:p>
    <w:p>
      <w:r>
        <w:rPr>
          <w:b w:val="0"/>
        </w:rPr>
        <w:t>"name": "organization",</w:t>
      </w:r>
    </w:p>
    <w:p>
      <w:r>
        <w:rPr>
          <w:b w:val="0"/>
        </w:rPr>
        <w:t>"placeholder": "请选择或搜索部门名称"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4"/>
      </w:pPr>
      <w:r>
        <w:t>弹窗选择展示效果#弹窗选择展示效果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5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3_5a017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图：img_0003_5a0177.png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 placeholder 属性，可以设置占位提示</w:t>
      </w:r>
    </w:p>
    <w:p>
      <w:r>
        <w:rPr>
          <w:b w:val="0"/>
        </w:rPr>
        <w:t>`{</w:t>
      </w:r>
    </w:p>
    <w:p>
      <w:r>
        <w:rPr>
          <w:b w:val="0"/>
        </w:rPr>
        <w:t>"type": "Organization",</w:t>
      </w:r>
    </w:p>
    <w:p>
      <w:r>
        <w:rPr>
          <w:b w:val="0"/>
        </w:rPr>
        <w:t>"label": "部门选择",</w:t>
      </w:r>
    </w:p>
    <w:p>
      <w:r>
        <w:rPr>
          <w:b w:val="0"/>
        </w:rPr>
        <w:t>"name": "organization",</w:t>
      </w:r>
    </w:p>
    <w:p>
      <w:r>
        <w:rPr>
          <w:b w:val="0"/>
        </w:rPr>
        <w:t>"placeholder": "请选择或搜索部门名称11"</w:t>
      </w:r>
    </w:p>
    <w:p>
      <w:r>
        <w:rPr>
          <w:b w:val="0"/>
        </w:rPr>
        <w:t>}`</w:t>
      </w:r>
    </w:p>
    <w:p>
      <w:pPr>
        <w:pStyle w:val="Heading2"/>
      </w:pPr>
      <w:r>
        <w:t>显示范围（showPath）#显示范围showpath</w:t>
      </w:r>
    </w:p>
    <w:p>
      <w:r>
        <w:rPr>
          <w:b w:val="0"/>
        </w:rPr>
        <w:t>否展示已选部门的完整路径或者仅展示部门名称，默认展示完整路径</w:t>
      </w:r>
    </w:p>
    <w:p>
      <w:r>
        <w:rPr>
          <w:b w:val="0"/>
        </w:rPr>
        <w:t>`{</w:t>
      </w:r>
    </w:p>
    <w:p>
      <w:r>
        <w:rPr>
          <w:b w:val="0"/>
        </w:rPr>
        <w:t>"type": "Organization",</w:t>
      </w:r>
    </w:p>
    <w:p>
      <w:r>
        <w:rPr>
          <w:b w:val="0"/>
        </w:rPr>
        <w:t>"label": "部门选择",</w:t>
      </w:r>
    </w:p>
    <w:p>
      <w:r>
        <w:rPr>
          <w:b w:val="0"/>
        </w:rPr>
        <w:t>"name": "organization",</w:t>
      </w:r>
    </w:p>
    <w:p>
      <w:r>
        <w:rPr>
          <w:b w:val="0"/>
        </w:rPr>
        <w:t>"placeholder": "请选择或搜索部门名称",</w:t>
      </w:r>
    </w:p>
    <w:p>
      <w:r>
        <w:rPr>
          <w:b w:val="0"/>
        </w:rPr>
        <w:t>"showPath": "fullPath"</w:t>
      </w:r>
    </w:p>
    <w:p>
      <w:r>
        <w:rPr>
          <w:b w:val="0"/>
        </w:rPr>
        <w:t>}`</w:t>
      </w:r>
    </w:p>
    <w:p>
      <w:pPr>
        <w:pStyle w:val="Heading4"/>
      </w:pPr>
      <w:r>
        <w:t>仅展示部门名称#仅展示部门名称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05400" cy="1447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4_2b73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4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图：img_0004_2b7370.png</w:t>
      </w:r>
    </w:p>
    <w:p>
      <w:pPr>
        <w:pStyle w:val="Heading4"/>
      </w:pPr>
      <w:r>
        <w:t>展示完整路径#展示完整路径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6200" cy="1282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5_dbc2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28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图：img_0005_dbc268.png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部门选择 | 字段标题，可为空 |</w:t>
      </w:r>
    </w:p>
    <w:p>
      <w:r>
        <w:rPr>
          <w:b w:val="0"/>
        </w:rPr>
        <w:t>| 字段名 | name | Organization | 表单中的字段名 |</w:t>
      </w:r>
    </w:p>
    <w:p>
      <w:r>
        <w:rPr>
          <w:b w:val="0"/>
        </w:rPr>
        <w:t>| 唯一标识 | storeName |  | 识别组件的唯一标识展示，可复制使用； |</w:t>
      </w:r>
    </w:p>
    <w:p>
      <w:r>
        <w:rPr>
          <w:b w:val="0"/>
        </w:rPr>
        <w:t>| 默认值 | initialValue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选择模式 | mode | single | 配置选择模式，支持单选 `single`、多选 `multiple ` |</w:t>
      </w:r>
    </w:p>
    <w:p>
      <w:r>
        <w:rPr>
          <w:b w:val="0"/>
        </w:rPr>
        <w:t>| 显示范围 | showPath | fullPath | 是否展示已选部门的完整路径 |</w:t>
      </w:r>
    </w:p>
    <w:p>
      <w:r>
        <w:rPr>
          <w:b w:val="0"/>
        </w:rPr>
        <w:t>| 弹窗选择 | allowModal | true | 多选模式下是否支持打开弹窗选择部门 |</w:t>
      </w:r>
    </w:p>
    <w:p>
      <w:r>
        <w:rPr>
          <w:b w:val="0"/>
        </w:rPr>
        <w:t>| 占位提示 | placeholder | 请选择或搜索部门名称 | 配置提示信息 |</w:t>
      </w:r>
    </w:p>
    <w:p>
      <w:r>
        <w:rPr>
          <w:b w:val="0"/>
        </w:rPr>
        <w:t>| 提示 | Tips |  | 提示信息，类型：标题提示/控件提示，在弹窗中统一配置； |</w:t>
      </w:r>
    </w:p>
    <w:p>
      <w:r>
        <w:rPr>
          <w:b w:val="0"/>
        </w:rPr>
        <w:t>| 校验 | rules |  | 必填、最大选择数量、最小选择数量 |</w:t>
      </w:r>
    </w:p>
    <w:p>
      <w:r>
        <w:rPr>
          <w:b w:val="0"/>
        </w:rPr>
        <w:t>| 样式面板 | styles |  | 配置表单项样式 |</w:t>
      </w:r>
    </w:p>
    <w:p>
      <w:r>
        <w:rPr>
          <w:b w:val="0"/>
        </w:rPr>
        <w:t>| 事件面板 | events |  | 已选部门发生变化时 onChange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描述 | componentDescription |  | 控件提示内容 |</w:t>
      </w:r>
    </w:p>
    <w:p>
      <w:r>
        <w:rPr>
          <w:b w:val="0"/>
        </w:rPr>
        <w:t>| 控件提示 | enableComponentDescription | false | 是否支持控件提示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(params: [value], data, env) =&gt; void | 值变化时调用 |</w:t>
      </w:r>
    </w:p>
    <w:p>
      <w:r>
        <w:rPr>
          <w:b w:val="0"/>
        </w:rPr>
        <w:t>[Personnel 人员选择](https://xft-demo.cmburl.cn/XFTPRO-DOCS/pc/form/personnel)[Radio 单选框](https://xft-demo.cmburl.cn/XFTPRO-DOCS/pc/form/radio)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