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应收单删除</w:t>
      </w:r>
    </w:p>
    <w:p>
      <w:pPr>
        <w:pStyle w:val="4"/>
      </w:pPr>
      <w:r>
        <w:t>接口调用地址</w:t>
      </w:r>
    </w:p>
    <w:p>
      <w:r>
        <w:t>生产环境地址：</w:t>
      </w:r>
      <w:r>
        <w:rPr>
          <w:rFonts w:hint="eastAsia"/>
        </w:rPr>
        <w:t>https://xft</w:t>
      </w:r>
      <w:r>
        <w:rPr>
          <w:rFonts w:hint="eastAsia" w:eastAsia="宋体"/>
          <w:lang w:val="en-US" w:eastAsia="zh-CN"/>
        </w:rPr>
        <w:t>.cmbchina.com</w:t>
      </w:r>
      <w:r>
        <w:rPr>
          <w:rFonts w:hint="eastAsia"/>
        </w:rPr>
        <w:t>/xcodegw/app/reg4bc6558503724/tag/</w:t>
      </w:r>
      <w:r>
        <w:rPr>
          <w:rFonts w:hint="eastAsia" w:eastAsia="宋体"/>
          <w:lang w:val="en-US" w:eastAsia="zh-CN"/>
        </w:rPr>
        <w:t>prd</w:t>
      </w:r>
      <w:r>
        <w:rPr>
          <w:rFonts w:hint="eastAsia"/>
        </w:rPr>
        <w:t>/api/run/tacrreceiptbillreceiptbilldelete</w:t>
      </w:r>
    </w:p>
    <w:p>
      <w:r>
        <w:t>测试环境地址：</w:t>
      </w:r>
      <w:r>
        <w:rPr>
          <w:rFonts w:hint="eastAsia" w:eastAsia="宋体"/>
          <w:lang w:val="en-US" w:eastAsia="zh-CN"/>
        </w:rPr>
        <w:t>https://</w:t>
      </w:r>
      <w:bookmarkStart w:id="0" w:name="_GoBack"/>
      <w:bookmarkEnd w:id="0"/>
      <w:r>
        <w:rPr>
          <w:rFonts w:hint="eastAsia"/>
        </w:rPr>
        <w:t>xft-demo.cmburl.cn/xcodegw/app/reg4bc6558503724/tag/</w:t>
      </w:r>
      <w:r>
        <w:rPr>
          <w:rFonts w:hint="eastAsia" w:eastAsia="宋体"/>
          <w:lang w:val="en-US" w:eastAsia="zh-CN"/>
        </w:rPr>
        <w:t>uat</w:t>
      </w:r>
      <w:r>
        <w:rPr>
          <w:rFonts w:hint="eastAsia"/>
        </w:rPr>
        <w:t>/api/run/tacrreceiptbillreceiptbilldelete</w:t>
      </w:r>
    </w:p>
    <w:p>
      <w:pPr>
        <w:pStyle w:val="4"/>
      </w:pPr>
      <w:r>
        <w:t>接口描述</w:t>
      </w:r>
    </w:p>
    <w:p>
      <w:r>
        <w:t>本接口适用于删除账款管理的应收单</w:t>
      </w:r>
    </w:p>
    <w:p>
      <w:pPr>
        <w:pStyle w:val="4"/>
      </w:pPr>
      <w:r>
        <w:t>调用方式</w:t>
      </w:r>
    </w:p>
    <w:p>
      <w:pPr>
        <w:rPr>
          <w:rFonts w:hint="eastAsia"/>
        </w:rPr>
      </w:pPr>
      <w:r>
        <w:rPr>
          <w:rFonts w:hint="eastAsia"/>
        </w:rPr>
        <w:t>fetch("https://xft-demo.cmburl.cn/xcodegw/app/reg4bc6558503724/tag/dev/api/run/tacrreceiptbillreceiptbilldelete", {</w:t>
      </w:r>
    </w:p>
    <w:p>
      <w:pPr>
        <w:rPr>
          <w:rFonts w:hint="eastAsia"/>
        </w:rPr>
      </w:pPr>
      <w:r>
        <w:rPr>
          <w:rFonts w:hint="eastAsia"/>
        </w:rPr>
        <w:t xml:space="preserve">  "headers": {</w:t>
      </w:r>
    </w:p>
    <w:p>
      <w:pPr>
        <w:rPr>
          <w:rFonts w:hint="eastAsia"/>
        </w:rPr>
      </w:pPr>
      <w:r>
        <w:rPr>
          <w:rFonts w:hint="eastAsia"/>
        </w:rPr>
        <w:t xml:space="preserve">    "accept": "application/json, text/plain, */*",</w:t>
      </w:r>
    </w:p>
    <w:p>
      <w:pPr>
        <w:rPr>
          <w:rFonts w:hint="eastAsia"/>
        </w:rPr>
      </w:pPr>
      <w:r>
        <w:rPr>
          <w:rFonts w:hint="eastAsia"/>
        </w:rPr>
        <w:t xml:space="preserve">    "accept-language": "zh,en;q=0.9,en-US;q=0.8",</w:t>
      </w:r>
    </w:p>
    <w:p>
      <w:pPr>
        <w:rPr>
          <w:rFonts w:hint="eastAsia"/>
        </w:rPr>
      </w:pPr>
      <w:r>
        <w:rPr>
          <w:rFonts w:hint="eastAsia"/>
        </w:rPr>
        <w:t xml:space="preserve">    "client-protocol": "https",</w:t>
      </w:r>
    </w:p>
    <w:p>
      <w:pPr>
        <w:rPr>
          <w:rFonts w:hint="eastAsia"/>
        </w:rPr>
      </w:pPr>
      <w:r>
        <w:rPr>
          <w:rFonts w:hint="eastAsia"/>
        </w:rPr>
        <w:t xml:space="preserve">    "content-type": "application/json",</w:t>
      </w:r>
    </w:p>
    <w:p>
      <w:pPr>
        <w:rPr>
          <w:rFonts w:hint="eastAsia"/>
        </w:rPr>
      </w:pPr>
      <w:r>
        <w:rPr>
          <w:rFonts w:hint="eastAsia"/>
        </w:rPr>
        <w:t xml:space="preserve">    "sec-ch-ua": "\" Not;A Brand\";v=\"99\", \"Google Chrome\";v=\"91\", \"Chromium\";v=\"91\"",</w:t>
      </w:r>
    </w:p>
    <w:p>
      <w:pPr>
        <w:rPr>
          <w:rFonts w:hint="eastAsia"/>
        </w:rPr>
      </w:pPr>
      <w:r>
        <w:rPr>
          <w:rFonts w:hint="eastAsia"/>
        </w:rPr>
        <w:t xml:space="preserve">    "sec-ch-ua-mobile": "?0",</w:t>
      </w:r>
    </w:p>
    <w:p>
      <w:pPr>
        <w:rPr>
          <w:rFonts w:hint="eastAsia"/>
        </w:rPr>
      </w:pPr>
      <w:r>
        <w:rPr>
          <w:rFonts w:hint="eastAsia"/>
        </w:rPr>
        <w:t xml:space="preserve">    "sec-fetch-dest": "empty",</w:t>
      </w:r>
    </w:p>
    <w:p>
      <w:pPr>
        <w:rPr>
          <w:rFonts w:hint="eastAsia"/>
        </w:rPr>
      </w:pPr>
      <w:r>
        <w:rPr>
          <w:rFonts w:hint="eastAsia"/>
        </w:rPr>
        <w:t xml:space="preserve">    "sec-fetch-mode": "cors",</w:t>
      </w:r>
    </w:p>
    <w:p>
      <w:pPr>
        <w:rPr>
          <w:rFonts w:hint="eastAsia"/>
        </w:rPr>
      </w:pPr>
      <w:r>
        <w:rPr>
          <w:rFonts w:hint="eastAsia"/>
        </w:rPr>
        <w:t xml:space="preserve">    "sec-fetch-site": "same-origin",</w:t>
      </w:r>
    </w:p>
    <w:p>
      <w:pPr>
        <w:rPr>
          <w:rFonts w:hint="eastAsia"/>
        </w:rPr>
      </w:pPr>
      <w:r>
        <w:rPr>
          <w:rFonts w:hint="eastAsia"/>
        </w:rPr>
        <w:t xml:space="preserve">    "xcode-appsource": "procode",</w:t>
      </w:r>
    </w:p>
    <w:p>
      <w:pPr>
        <w:rPr>
          <w:rFonts w:hint="eastAsia"/>
        </w:rPr>
      </w:pPr>
      <w:r>
        <w:rPr>
          <w:rFonts w:hint="eastAsia"/>
        </w:rPr>
        <w:t xml:space="preserve">    "xcode-debug": "true"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"referrer": "https://xft-demo.cmburl.cn/CFPRO/reg4bc6558503724/dev/develop/edit/page/PAmBnsHWFC",</w:t>
      </w:r>
    </w:p>
    <w:p>
      <w:pPr>
        <w:rPr>
          <w:rFonts w:hint="eastAsia"/>
        </w:rPr>
      </w:pPr>
      <w:r>
        <w:rPr>
          <w:rFonts w:hint="eastAsia"/>
        </w:rPr>
        <w:t xml:space="preserve">  "referrerPolicy": "strict-origin-when-cross-origin",</w:t>
      </w:r>
    </w:p>
    <w:p>
      <w:pPr>
        <w:rPr>
          <w:rFonts w:hint="eastAsia"/>
        </w:rPr>
      </w:pPr>
      <w:r>
        <w:rPr>
          <w:rFonts w:hint="eastAsia"/>
        </w:rPr>
        <w:t xml:space="preserve">  "body": "{}",</w:t>
      </w:r>
    </w:p>
    <w:p>
      <w:pPr>
        <w:rPr>
          <w:rFonts w:hint="eastAsia"/>
        </w:rPr>
      </w:pPr>
      <w:r>
        <w:rPr>
          <w:rFonts w:hint="eastAsia"/>
        </w:rPr>
        <w:t xml:space="preserve">  "method": "POST",</w:t>
      </w:r>
    </w:p>
    <w:p>
      <w:pPr>
        <w:rPr>
          <w:rFonts w:hint="eastAsia"/>
        </w:rPr>
      </w:pPr>
      <w:r>
        <w:rPr>
          <w:rFonts w:hint="eastAsia"/>
        </w:rPr>
        <w:t xml:space="preserve">  "mode": "cors",</w:t>
      </w:r>
    </w:p>
    <w:p>
      <w:pPr>
        <w:rPr>
          <w:rFonts w:hint="eastAsia"/>
        </w:rPr>
      </w:pPr>
      <w:r>
        <w:rPr>
          <w:rFonts w:hint="eastAsia"/>
        </w:rPr>
        <w:t xml:space="preserve">  "credentials": "include"</w:t>
      </w:r>
    </w:p>
    <w:p>
      <w:r>
        <w:rPr>
          <w:rFonts w:hint="eastAsia"/>
        </w:rPr>
        <w:t>});</w:t>
      </w:r>
    </w:p>
    <w:p/>
    <w:p>
      <w:pPr>
        <w:pStyle w:val="4"/>
      </w:pPr>
      <w:r>
        <w:t>接口输入参数</w:t>
      </w:r>
    </w:p>
    <w:p>
      <w:r>
        <w:t>&lt;restparamstable&gt;[{"elementData":{"name":"root","type":"OBJECT","desc":"%20%E8%AF%B7%E6%B1%82%E5%A4%B4%E6%A0%B9%E8%8A%82%E7%82%B9","label":"%E8%99%9A%E6%8B%9F%E6%A0%B9%E8%8A%82%E7%82%B9"}}]&lt;/restparamstable&gt;&lt;restparamstable&gt;[{"elementData":{"name":"root","type":"OBJECT","desc":"%20%E8%AF%B7%E6%B1%82%E4%BD%93%E6%A0%B9%E8%8A%82%E7%82%B9","label":"%E8%99%9A%E6%8B%9F%E6%A0%B9%E8%8A%82%E7%82%B9","required":false,"exampleValue":null,"maxLength":null,"root":true},"children":[{"elementData":{"type":"STRING","name":"billCode","desc":"%20%E8%B4%A6%E6%AC%BE%E7%AE%A1%E7%90%86-%E5%BA%94%E6%94%B6-%E5%BA%94%E6%94%B6%E7%AE%A1%E7%90%86-%E6%94%B6%E5%85%A5%E7%A1%AE%E8%AE%A4%E9%A1%B5%E9%9D%A2%E5%B1%95%E7%A4%BA%E7%9A%84%E5%8D%95%E6%8D%AE%E7%BC%96%E5%8F%B7%0A%E6%B3%A8%E6%84%8F%EF%BC%9A%E5%8D%95%E6%8D%AE%E7%BC%96%E5%8F%B7%E5%92%8C%E4%B8%8A%E6%B8%B8%E7%B3%BB%E7%BB%9Fid%E4%BA%8C%E9%80%89%E4%B8%80%E5%BF%85%E5%A1%AB","label":"%E5%8D%95%E6%8D%AE%E5%8F%B7","required":false,"exampleValue":"123456","maxLength":"200","root":false}},{"elementData":{"type":"STRING","name":"upSysId","desc":"%20%E5%8D%95%E6%8D%AE%E7%BC%96%E5%8F%B7%E5%92%8C%E4%B8%8A%E6%B8%B8%E7%B3%BB%E7%BB%9Fid%E4%BA%8C%E9%80%89%E4%B8%80%E5%BF%85%E5%A1%AB%EF%BC%8C%E5%8D%95%E6%8D%AE%E6%9C%89%E4%B8%8A%E6%B8%B8%E7%B3%BB%E7%BB%9Fid%E6%97%B6%E5%8F%AF%E4%BC%A0","label":"%E4%B8%8A%E6%B8%B8%E7%B3%BB%E7%BB%9Fid","required":false,"exampleValue":"WBXT001","maxLength":"64","root":false}}]}]&lt;/restparamstable&gt;&lt;restparamstable&gt;[{"elementData":{"name":"root","type":"OBJECT","desc":"%20query%E6%A0%B9%E8%8A%82%E7%82%B9","label":"%E8%99%9A%E6%8B%9F%E6%A0%B9%E8%8A%82%E7%82%B9"}}]&lt;/restparamstable&gt;</w:t>
      </w:r>
    </w:p>
    <w:p>
      <w:pPr>
        <w:pStyle w:val="4"/>
      </w:pPr>
      <w:r>
        <w:t>接口输出参数</w:t>
      </w:r>
    </w:p>
    <w:p>
      <w:r>
        <w:t>&lt;restparamstable&gt;[{"elementData":{"name":"root","type":"OBJECT","desc":"%20%E5%93%8D%E5%BA%94%E4%BD%93%E6%A0%B9%E8%8A%82%E7%82%B9","label":"%E8%99%9A%E6%8B%9F%E6%A0%B9%E8%8A%82%E7%82%B9"}}]&lt;/restparamstable&gt;&lt;restparamstable&gt;[{"elementData":{"name":"root","type":"OBJECT","desc":"%20%E5%93%8D%E5%BA%94%E4%BD%93%E6%A0%B9%E8%8A%82%E7%82%B9","label":"%E8%99%9A%E6%8B%9F%E6%A0%B9%E8%8A%82%E7%82%B9","required":false,"exampleValue":null,"maxLength":null,"root":true},"children":[{"elementData":{"type":"STRING","name":"errorMsg","desc":"","label":"%E9%94%99%E8%AF%AF%E4%BF%A1%E6%81%AF","required":false,"exampleValue":"null","maxLength":"200","root":false}},{"elementData":{"type":"STRING","name":"returnCode","desc":"","label":"%E9%94%99%E8%AF%AF%E7%A0%81","required":false,"exampleValue":"SUC0000","maxLength":"50","root":false}},{"elementData":{"type":"STRING","name":"body","label":"%E5%93%8D%E5%BA%94%E4%BD%93","exampleValue":"null","maxLength":"2000"}}],"open":false}]&lt;/restparamstable&gt;</w:t>
      </w:r>
    </w:p>
    <w:p>
      <w:pPr>
        <w:pStyle w:val="4"/>
      </w:pPr>
      <w:r>
        <w:t>接口调用示例</w:t>
      </w:r>
    </w:p>
    <w:p>
      <w:pPr>
        <w:pStyle w:val="5"/>
      </w:pPr>
      <w:r>
        <w:t>请求报文</w:t>
      </w:r>
    </w:p>
    <w:p>
      <w:r>
        <w:t>{</w:t>
      </w:r>
      <w:r>
        <w:br w:type="textWrapping"/>
      </w:r>
      <w:r>
        <w:t xml:space="preserve">    "billCode": "123456",</w:t>
      </w:r>
      <w:r>
        <w:br w:type="textWrapping"/>
      </w:r>
      <w:r>
        <w:t xml:space="preserve">    "upSysId": ""</w:t>
      </w:r>
      <w:r>
        <w:br w:type="textWrapping"/>
      </w:r>
      <w:r>
        <w:t>}</w:t>
      </w:r>
    </w:p>
    <w:p>
      <w:pPr>
        <w:pStyle w:val="5"/>
      </w:pPr>
      <w:r>
        <w:t>响应报文</w:t>
      </w:r>
    </w:p>
    <w:p>
      <w:r>
        <w:t>{</w:t>
      </w:r>
      <w:r>
        <w:br w:type="textWrapping"/>
      </w:r>
      <w:r>
        <w:t xml:space="preserve">    "returnCode": "SUC0000",</w:t>
      </w:r>
      <w:r>
        <w:br w:type="textWrapping"/>
      </w:r>
      <w:r>
        <w:t xml:space="preserve">    "errorMsg": null,</w:t>
      </w:r>
      <w:r>
        <w:br w:type="textWrapping"/>
      </w:r>
      <w:r>
        <w:t xml:space="preserve">    "body": null</w:t>
      </w:r>
      <w:r>
        <w:br w:type="textWrapping"/>
      </w:r>
      <w:r>
        <w:t>}</w:t>
      </w:r>
    </w:p>
    <w:p>
      <w:pPr>
        <w:pStyle w:val="4"/>
      </w:pPr>
      <w:r>
        <w:t>错误码说明</w:t>
      </w:r>
    </w:p>
    <w:p>
      <w:r>
        <w:t>&lt;richtable&gt;{"uuid":"c85b082a-160a-42a6-8fe7-1d407bdfde83","columns":[{"title":"错误码","dataIndex":"0","resizable":true,"width":177},{"title":"错误信息","dataIndex":"1","resizable":false,"width":273}],"dataSource":[{"0":"XFKRPI0001","1":"请求参数错误，单据号和上游系统id不能同时为空"},{"0":"XFKRPI0002","1":"审批中的应收单不允许删除"},{"0":"XFKRPI0003","1":"已确认的应收单不允许作废/删除"},{"0":"XFKRPI0004","1":"应收单已经开票，不允许作废/删除"},{"0":"XFKRPI0005","1":"应收单有下游收入确认单，不允许删除"},{"0":"XFKRPI0007","1":"开启冲销后回款、开票的管控后，负数账单关联的上游单据已开票/回款，不允许删除/作废"},{"0":"XFKAPI0007","1":"应收单不存在"},{"0":"XFKRPI0012","1":"应收单有已生成/生成中下游账单生成计划，不允许作废"},{"0":"XFKSYC0004","1":"多笔已经入账的单据（{0}）不能编辑、作废、撤销认领和删除！"}]}&lt;/richtable&gt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416AE"/>
    <w:rsid w:val="2175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2026-05-24T11:04:05Z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