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78B684" w14:textId="77777777" w:rsidR="00191A27" w:rsidRPr="00191A27" w:rsidRDefault="00191A27" w:rsidP="00191A27">
      <w:pPr>
        <w:widowControl/>
        <w:spacing w:before="480" w:after="120"/>
        <w:rPr>
          <w:rFonts w:ascii="新細明體" w:eastAsia="新細明體" w:hAnsi="新細明體" w:cs="新細明體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b/>
          <w:bCs/>
          <w:color w:val="1A202C"/>
          <w:kern w:val="0"/>
          <w:sz w:val="40"/>
          <w:szCs w:val="40"/>
        </w:rPr>
        <w:t>藥劑科第四季班別預估與輪值規則確認表（單頁確認版）</w:t>
      </w:r>
    </w:p>
    <w:p w14:paraId="3CFEA245" w14:textId="77777777" w:rsidR="00191A27" w:rsidRPr="00191A27" w:rsidRDefault="00191A27" w:rsidP="00191A27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說明：為建立 Q4（10～12月）各班別自動預估及請假遞延，請主管確認下列排班規範與同仁資格。</w:t>
      </w:r>
    </w:p>
    <w:p w14:paraId="0FA41360" w14:textId="77777777" w:rsidR="00191A27" w:rsidRPr="00191A27" w:rsidRDefault="00191A27" w:rsidP="00191A27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t>一、 班別範圍與排班原則確認</w:t>
      </w:r>
    </w:p>
    <w:p w14:paraId="24880957" w14:textId="77777777" w:rsid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 xml:space="preserve">班別項目：夜班【E、L3、L2】 </w:t>
      </w:r>
    </w:p>
    <w:p w14:paraId="11DB22AE" w14:textId="77777777"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日班【日(D)、日(9-18)】</w:t>
      </w:r>
    </w:p>
    <w:p w14:paraId="1ECE190C" w14:textId="77777777"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夜班上限： 原則每人每月 1 班，最多不超過 2 班 / [  ] 依實際需求微調：________</w:t>
      </w:r>
    </w:p>
    <w:p w14:paraId="63A39ECC" w14:textId="77777777"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同週防衝撞： 同一位同仁同週內不可重疊排定 2 個</w:t>
      </w:r>
      <w:r w:rsidR="005E023E" w:rsidRPr="005E023E">
        <w:rPr>
          <w:rFonts w:ascii="Noto Sans TC" w:eastAsia="Noto Sans TC" w:hAnsi="Noto Sans TC" w:cs="新細明體" w:hint="eastAsia"/>
          <w:color w:val="FF0000"/>
          <w:kern w:val="0"/>
          <w:szCs w:val="24"/>
        </w:rPr>
        <w:t>夜班</w:t>
      </w: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班別</w:t>
      </w:r>
    </w:p>
    <w:p w14:paraId="170FF637" w14:textId="77777777"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請假遞延模式：</w:t>
      </w:r>
    </w:p>
    <w:p w14:paraId="5A656A5B" w14:textId="77777777" w:rsidR="00191A27" w:rsidRPr="00191A27" w:rsidRDefault="00191A27" w:rsidP="00191A27">
      <w:pPr>
        <w:widowControl/>
        <w:numPr>
          <w:ilvl w:val="1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A. 全體順延制（順位者往前頂替，請假者順延下一週，全體依序順延）</w:t>
      </w:r>
    </w:p>
    <w:p w14:paraId="7FADFEBF" w14:textId="77777777" w:rsidR="00191A27" w:rsidRPr="00191A27" w:rsidRDefault="00191A27" w:rsidP="00191A27">
      <w:pPr>
        <w:widowControl/>
        <w:numPr>
          <w:ilvl w:val="1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B. 對調代理制（由指定代理人頂替當週，請假者與其互換週次）</w:t>
      </w:r>
    </w:p>
    <w:p w14:paraId="5112CF7C" w14:textId="77777777" w:rsidR="00191A27" w:rsidRPr="00191A27" w:rsidRDefault="00191A27" w:rsidP="00191A27">
      <w:pPr>
        <w:widowControl/>
        <w:numPr>
          <w:ilvl w:val="1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C. 次月優先制（當週由順位頂替，請假者當月免輪、移至次月優先值勤）</w:t>
      </w:r>
    </w:p>
    <w:p w14:paraId="59AEA9AD" w14:textId="77777777" w:rsidR="00191A27" w:rsidRPr="00191A27" w:rsidRDefault="00191A27" w:rsidP="00191A27">
      <w:pPr>
        <w:widowControl/>
        <w:numPr>
          <w:ilvl w:val="0"/>
          <w:numId w:val="1"/>
        </w:numPr>
        <w:textAlignment w:val="baseline"/>
        <w:rPr>
          <w:rFonts w:ascii="Noto Sans TC" w:eastAsia="Noto Sans TC" w:hAnsi="Noto Sans TC" w:cs="新細明體"/>
          <w:color w:val="2D3748"/>
          <w:kern w:val="0"/>
          <w:szCs w:val="24"/>
        </w:rPr>
      </w:pPr>
      <w:r w:rsidRPr="00191A27">
        <w:rPr>
          <w:rFonts w:ascii="Noto Sans TC" w:eastAsia="Noto Sans TC" w:hAnsi="Noto Sans TC" w:cs="新細明體" w:hint="eastAsia"/>
          <w:color w:val="2D3748"/>
          <w:kern w:val="0"/>
          <w:szCs w:val="24"/>
        </w:rPr>
        <w:t>L2拆班請假：另一人接手整週5天　由順位人員遞補請假天數</w:t>
      </w:r>
    </w:p>
    <w:p w14:paraId="1CB045B0" w14:textId="77777777" w:rsidR="00191A27" w:rsidRPr="00191A27" w:rsidRDefault="00191A27" w:rsidP="00191A27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lastRenderedPageBreak/>
        <w:t>二、 輪值名冊資格與特殊限制盤點（雙欄緊湊表格）</w:t>
      </w:r>
    </w:p>
    <w:p w14:paraId="316E43BC" w14:textId="77777777" w:rsidR="00191A27" w:rsidRPr="00191A27" w:rsidRDefault="00191A27" w:rsidP="00191A27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321"/>
        <w:gridCol w:w="1184"/>
        <w:gridCol w:w="1136"/>
        <w:gridCol w:w="502"/>
        <w:gridCol w:w="1321"/>
        <w:gridCol w:w="1184"/>
        <w:gridCol w:w="1136"/>
      </w:tblGrid>
      <w:tr w:rsidR="00191A27" w:rsidRPr="00191A27" w14:paraId="388BAB4F" w14:textId="77777777" w:rsidTr="00191A27">
        <w:trPr>
          <w:tblHeader/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E29521E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姓名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404C66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夜班(E/L3/L2)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7BFB681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日班(D/9-18)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0C93759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備註/特殊限制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25D2BEB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姓名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6AC75D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夜班(E/L3/L2)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A6F1154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日班(D/9-18)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F8957E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備註/特殊限制</w:t>
            </w:r>
          </w:p>
        </w:tc>
      </w:tr>
      <w:tr w:rsidR="00191A27" w:rsidRPr="00191A27" w14:paraId="13BE13E9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7D9CE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馨霈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B9817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6858A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F6E0182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3CB42B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芸妮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8843A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57E28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0D5C39C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30C1F902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0E9C1F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博茹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8403C" w14:textId="77777777" w:rsidR="00191A27" w:rsidRPr="005E023E" w:rsidRDefault="005E023E" w:rsidP="005E023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 xml:space="preserve">   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4F1B9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58A1B53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E47262D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淑鈴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0832F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否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57F0F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EE84C3F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34B6F163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7A9FC4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曼如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FD41B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8E899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5018C9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AD3C3BD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薏華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91915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3F200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137CCC1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5CEE12C0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95744AB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斐庭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24EED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ACF24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7940EA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BC2A9F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color w:val="FF0000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銘豐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BF8E4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82895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849A93C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15C31A63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3452332E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佳霙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246F9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9A170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E31D82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EFB335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000000" w:themeColor="text1"/>
                <w:kern w:val="0"/>
                <w:sz w:val="18"/>
                <w:szCs w:val="18"/>
              </w:rPr>
              <w:t>玲嬋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BACDD2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6DBC4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1D9A607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75320F1B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78D7F226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婌伶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196C4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19387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756FF9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A555357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景毅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AE6B4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166C6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42709C89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7383935A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C7A68C2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E023E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國棟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1AE2C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3A3B5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BC0271" w14:textId="77777777" w:rsidR="00191A27" w:rsidRPr="005E023E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2B6588F" w14:textId="77777777" w:rsidR="00191A27" w:rsidRPr="005E023E" w:rsidRDefault="00191A27" w:rsidP="00191A27">
            <w:pPr>
              <w:widowControl/>
              <w:rPr>
                <w:rFonts w:ascii="Noto Sans HK" w:eastAsia="Noto Sans HK" w:hAnsi="Noto Sans HK" w:cs="新細明體"/>
                <w:kern w:val="0"/>
                <w:sz w:val="18"/>
                <w:szCs w:val="18"/>
              </w:rPr>
            </w:pPr>
            <w:r w:rsidRPr="005E023E">
              <w:rPr>
                <w:rFonts w:ascii="Noto Sans HK" w:eastAsia="Noto Sans HK" w:hAnsi="Noto Sans HK" w:cs="新細明體" w:hint="eastAsia"/>
                <w:kern w:val="0"/>
                <w:sz w:val="18"/>
                <w:szCs w:val="18"/>
              </w:rPr>
              <w:t>嘉怡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01F92" w14:textId="77777777" w:rsidR="00191A27" w:rsidRPr="005E023E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7F1AB" w14:textId="77777777" w:rsidR="00191A27" w:rsidRPr="00191A27" w:rsidRDefault="005E023E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是</w:t>
            </w:r>
          </w:p>
        </w:tc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7EE77D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19B8E7F2" w14:textId="77777777" w:rsidR="00191A27" w:rsidRPr="00191A27" w:rsidRDefault="00191A27" w:rsidP="00191A27">
      <w:pPr>
        <w:widowControl/>
        <w:spacing w:before="280" w:after="80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91A27">
        <w:rPr>
          <w:rFonts w:ascii="Noto Sans TC" w:eastAsia="Noto Sans TC" w:hAnsi="Noto Sans TC" w:cs="新細明體" w:hint="eastAsia"/>
          <w:b/>
          <w:bCs/>
          <w:color w:val="4A5568"/>
          <w:kern w:val="0"/>
          <w:sz w:val="28"/>
          <w:szCs w:val="28"/>
        </w:rPr>
        <w:t>三、 第四季已預排之請假登記</w:t>
      </w:r>
    </w:p>
    <w:p w14:paraId="65A6F951" w14:textId="77777777" w:rsidR="00191A27" w:rsidRPr="00191A27" w:rsidRDefault="00191A27" w:rsidP="00191A27">
      <w:pPr>
        <w:widowControl/>
        <w:spacing w:after="240"/>
        <w:rPr>
          <w:rFonts w:ascii="新細明體" w:eastAsia="新細明體" w:hAnsi="新細明體" w:cs="新細明體"/>
          <w:kern w:val="0"/>
          <w:szCs w:val="24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131"/>
        <w:gridCol w:w="2589"/>
        <w:gridCol w:w="1560"/>
      </w:tblGrid>
      <w:tr w:rsidR="00191A27" w:rsidRPr="00191A27" w14:paraId="5550F507" w14:textId="77777777" w:rsidTr="00191A27">
        <w:trPr>
          <w:tblHeader/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1B7806D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序號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7C6B3F0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請假同仁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CF1A599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預計請假區間（日期／週次）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shd w:val="clear" w:color="auto" w:fill="EDF2F7"/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6ACD41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b/>
                <w:bCs/>
                <w:color w:val="2D3748"/>
                <w:kern w:val="0"/>
                <w:sz w:val="20"/>
                <w:szCs w:val="20"/>
              </w:rPr>
              <w:t>事由或備註說明</w:t>
            </w:r>
          </w:p>
        </w:tc>
      </w:tr>
      <w:tr w:rsidR="00191A27" w:rsidRPr="00191A27" w14:paraId="0221B8A4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DD4F326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1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0D80B7F9" w14:textId="77777777"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芸妮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E1E83A8" w14:textId="77777777"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115.10/2-10/14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3AD805A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3168E2AD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2B52B0A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2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B411911" w14:textId="77777777"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馨霈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B6B8A5F" w14:textId="77777777"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115.10/21-10/30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7A85F9E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5EAB3CE0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FCCDC1E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3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11253980" w14:textId="77777777"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曼如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C1BABBB" w14:textId="77777777" w:rsidR="00191A27" w:rsidRPr="00191A27" w:rsidRDefault="005E023E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115.10/31-11/8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2C9802AC" w14:textId="77777777" w:rsidR="00191A27" w:rsidRPr="00191A27" w:rsidRDefault="00191A27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191A27" w:rsidRPr="00191A27" w14:paraId="2AC0D19D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4B46A6" w14:textId="77777777" w:rsidR="00191A27" w:rsidRPr="00191A27" w:rsidRDefault="00191A27" w:rsidP="00191A27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91A27"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4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4E23002" w14:textId="77777777" w:rsidR="00191A27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博茹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5458B788" w14:textId="77777777" w:rsidR="00191A27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115.11/9-11/21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  <w:hideMark/>
          </w:tcPr>
          <w:p w14:paraId="6A85D171" w14:textId="77777777"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14:paraId="201C7C78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4DA6" w14:textId="77777777"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/>
                <w:color w:val="2D3748"/>
                <w:kern w:val="0"/>
                <w:sz w:val="18"/>
                <w:szCs w:val="18"/>
              </w:rPr>
            </w:pPr>
            <w:r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6.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DBC70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國棟.</w:t>
            </w: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2D414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:szCs w:val="24"/>
              </w:rPr>
              <w:t>115.11/26-12/8</w:t>
            </w: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ED05E" w14:textId="77777777"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14:paraId="75EBF59F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FC4A8" w14:textId="77777777"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/>
                <w:color w:val="2D3748"/>
                <w:kern w:val="0"/>
                <w:sz w:val="18"/>
                <w:szCs w:val="18"/>
              </w:rPr>
            </w:pPr>
            <w:r>
              <w:rPr>
                <w:rFonts w:ascii="Noto Sans TC" w:eastAsia="Noto Sans TC" w:hAnsi="Noto Sans TC" w:cs="新細明體" w:hint="eastAsia"/>
                <w:color w:val="2D3748"/>
                <w:kern w:val="0"/>
                <w:sz w:val="18"/>
                <w:szCs w:val="18"/>
              </w:rPr>
              <w:t>7</w:t>
            </w: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862A8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DAA02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0CE8" w14:textId="77777777"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14:paraId="2AE20336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AD0B1" w14:textId="77777777"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/>
                <w:color w:val="2D3748"/>
                <w:kern w:val="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500C7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B8A1D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E60BE" w14:textId="77777777"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  <w:tr w:rsidR="00E82791" w:rsidRPr="00191A27" w14:paraId="7F471F2D" w14:textId="77777777" w:rsidTr="00191A27">
        <w:trPr>
          <w:jc w:val="center"/>
        </w:trPr>
        <w:tc>
          <w:tcPr>
            <w:tcW w:w="0" w:type="auto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1EC35" w14:textId="77777777" w:rsidR="00E82791" w:rsidRPr="00191A27" w:rsidRDefault="00E82791" w:rsidP="00191A27">
            <w:pPr>
              <w:widowControl/>
              <w:jc w:val="center"/>
              <w:rPr>
                <w:rFonts w:ascii="Noto Sans TC" w:eastAsia="Noto Sans TC" w:hAnsi="Noto Sans TC" w:cs="新細明體"/>
                <w:color w:val="2D3748"/>
                <w:kern w:val="0"/>
                <w:sz w:val="18"/>
                <w:szCs w:val="18"/>
              </w:rPr>
            </w:pPr>
          </w:p>
        </w:tc>
        <w:tc>
          <w:tcPr>
            <w:tcW w:w="1131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F92EE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2589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4A0F4" w14:textId="77777777" w:rsidR="00E82791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FB172" w14:textId="77777777" w:rsidR="00E82791" w:rsidRPr="00191A27" w:rsidRDefault="00E82791" w:rsidP="00191A27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</w:p>
        </w:tc>
      </w:tr>
    </w:tbl>
    <w:p w14:paraId="66840D76" w14:textId="77777777" w:rsidR="00191A27" w:rsidRPr="00191A27" w:rsidRDefault="00A87C50" w:rsidP="00191A27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</w:r>
      <w:r>
        <w:pict w14:anchorId="33F93F5B">
          <v:rect id="Horizontal Line 1" o:spid="_x0000_s1026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98AXP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3055B54" w14:textId="77777777" w:rsidR="00A03200" w:rsidRPr="00191A27" w:rsidRDefault="00A03200"/>
    <w:sectPr w:rsidR="00A03200" w:rsidRPr="00191A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TC">
    <w:altName w:val="微軟正黑體"/>
    <w:panose1 w:val="020B0604020202020204"/>
    <w:charset w:val="88"/>
    <w:family w:val="swiss"/>
    <w:pitch w:val="variable"/>
    <w:sig w:usb0="20002A87" w:usb1="2ADF3C10" w:usb2="00000016" w:usb3="00000000" w:csb0="001201FF" w:csb1="00000000"/>
  </w:font>
  <w:font w:name="Noto Sans HK">
    <w:altName w:val="微軟正黑體"/>
    <w:panose1 w:val="020B0604020202020204"/>
    <w:charset w:val="88"/>
    <w:family w:val="swiss"/>
    <w:pitch w:val="variable"/>
    <w:sig w:usb0="20000287" w:usb1="2ADF3C10" w:usb2="00000016" w:usb3="00000000" w:csb0="0012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840FC9"/>
    <w:multiLevelType w:val="multilevel"/>
    <w:tmpl w:val="698C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254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27"/>
    <w:rsid w:val="00191A27"/>
    <w:rsid w:val="005E023E"/>
    <w:rsid w:val="00A03200"/>
    <w:rsid w:val="00A87C50"/>
    <w:rsid w:val="00C61088"/>
    <w:rsid w:val="00E82791"/>
    <w:rsid w:val="00F1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2D1CE1E"/>
  <w15:docId w15:val="{D9A16A41-3EC6-874D-846E-8078EDFE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91A2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191A2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91A2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15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3TB016017</dc:creator>
  <cp:lastModifiedBy>a19408</cp:lastModifiedBy>
  <cp:revision>2</cp:revision>
  <dcterms:created xsi:type="dcterms:W3CDTF">2026-09-16T14:43:00Z</dcterms:created>
  <dcterms:modified xsi:type="dcterms:W3CDTF">2026-09-16T14:43:00Z</dcterms:modified>
</cp:coreProperties>
</file>