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C884B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ФБГОУ ВО «Чувашский государственный университет им. И. Н. Ульянова»</w:t>
      </w:r>
    </w:p>
    <w:p w14:paraId="0E2561DE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Факультет Информатики и Вычислительной Техники </w:t>
      </w:r>
    </w:p>
    <w:p w14:paraId="4B28331A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03D41C9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911B7F4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7CACFC1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A90D6DD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Отчет по лабораторной работе №6</w:t>
      </w:r>
    </w:p>
    <w:p w14:paraId="118F9529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Модель анализа</w:t>
      </w:r>
    </w:p>
    <w:p w14:paraId="4C59F433" w14:textId="4EC1825D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b/>
          <w:kern w:val="0"/>
          <w:sz w:val="28"/>
          <w:szCs w:val="28"/>
          <w14:ligatures w14:val="none"/>
        </w:rPr>
        <w:t>Учет внутриофисных расходов</w:t>
      </w:r>
    </w:p>
    <w:p w14:paraId="31FA2C1C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57AF102" w14:textId="77777777" w:rsidR="00226F61" w:rsidRPr="00226F61" w:rsidRDefault="00226F61" w:rsidP="00226F61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87CB477" w14:textId="77777777" w:rsidR="00226F61" w:rsidRPr="00226F61" w:rsidRDefault="00226F61" w:rsidP="00226F61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32411CC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9CB8D69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50FCC7DD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0C8C5782" w14:textId="5BD1A08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Выполнил: студент гр. ИВТ-4</w:t>
      </w:r>
      <w:r w:rsidR="005E4FFC" w:rsidRPr="005E4FFC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1</w:t>
      </w: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-22</w:t>
      </w:r>
    </w:p>
    <w:p w14:paraId="7F05D11E" w14:textId="6DD93588" w:rsidR="00226F61" w:rsidRPr="00226F61" w:rsidRDefault="005E4FFC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Алексеев </w:t>
      </w:r>
      <w:proofErr w:type="gramStart"/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Д.А.</w:t>
      </w:r>
      <w:proofErr w:type="gramEnd"/>
    </w:p>
    <w:p w14:paraId="1D346343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Проверил: преподаватель Ржавин В.В.</w:t>
      </w:r>
    </w:p>
    <w:p w14:paraId="7DD0C273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4CC0B00F" w14:textId="77777777" w:rsidR="00226F61" w:rsidRPr="00226F61" w:rsidRDefault="00226F61" w:rsidP="00226F61">
      <w:pPr>
        <w:spacing w:line="259" w:lineRule="auto"/>
        <w:jc w:val="right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172F1A13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05081097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171217C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0C1E6778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05741CC5" w14:textId="77777777" w:rsidR="00226F61" w:rsidRP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5280718E" w14:textId="77777777" w:rsidR="00226F61" w:rsidRPr="00226F61" w:rsidRDefault="00226F61" w:rsidP="00226F61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4F6F23B7" w14:textId="6C39E56D" w:rsidR="00226F61" w:rsidRDefault="00226F61" w:rsidP="00226F61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:lang w:val="en-US"/>
          <w14:ligatures w14:val="none"/>
        </w:rPr>
      </w:pPr>
      <w:r w:rsidRPr="00226F61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Чебоксары 2025</w:t>
      </w:r>
    </w:p>
    <w:p w14:paraId="4B7FD85E" w14:textId="6A92133F" w:rsidR="00DB6D9E" w:rsidRPr="00BB4038" w:rsidRDefault="00DB6D9E" w:rsidP="00BB4038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:lang w:val="en-US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Диаграмма классов</w:t>
      </w:r>
    </w:p>
    <w:p w14:paraId="3F5FA787" w14:textId="55235A38" w:rsidR="00BB4038" w:rsidRDefault="00BB4038" w:rsidP="00CD50C7">
      <w:pPr>
        <w:spacing w:line="259" w:lineRule="auto"/>
        <w:rPr>
          <w:rFonts w:ascii="Calibri" w:eastAsia="Calibri" w:hAnsi="Calibri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Calibri" w:eastAsia="Calibri" w:hAnsi="Calibri" w:cs="Times New Roman"/>
          <w:b/>
          <w:bCs/>
          <w:noProof/>
          <w:kern w:val="0"/>
          <w:sz w:val="28"/>
          <w:szCs w:val="28"/>
          <w:lang w:val="en-US"/>
        </w:rPr>
        <w:drawing>
          <wp:inline distT="0" distB="0" distL="0" distR="0" wp14:anchorId="4848E6AB" wp14:editId="2BC39907">
            <wp:extent cx="5600700" cy="8096250"/>
            <wp:effectExtent l="0" t="0" r="0" b="0"/>
            <wp:docPr id="110791290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912903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809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0B5D" w14:textId="77777777" w:rsidR="00616775" w:rsidRDefault="00616775">
      <w:pPr>
        <w:rPr>
          <w:rFonts w:ascii="Calibri" w:eastAsia="Calibri" w:hAnsi="Calibri" w:cs="Times New Roman"/>
          <w:b/>
          <w:bCs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b/>
          <w:bCs/>
          <w:kern w:val="0"/>
          <w:sz w:val="28"/>
          <w:szCs w:val="28"/>
          <w14:ligatures w14:val="none"/>
        </w:rPr>
        <w:br w:type="page"/>
      </w:r>
    </w:p>
    <w:p w14:paraId="4BD7F2A0" w14:textId="43479D30" w:rsidR="00CD50C7" w:rsidRPr="00CD50C7" w:rsidRDefault="00CD50C7" w:rsidP="00CD50C7">
      <w:pPr>
        <w:spacing w:line="259" w:lineRule="auto"/>
        <w:rPr>
          <w:rFonts w:ascii="Calibri" w:eastAsia="Calibri" w:hAnsi="Calibri" w:cs="Times New Roman"/>
          <w:b/>
          <w:bCs/>
          <w:kern w:val="0"/>
          <w:sz w:val="28"/>
          <w:szCs w:val="28"/>
          <w14:ligatures w14:val="none"/>
        </w:rPr>
      </w:pPr>
      <w:r w:rsidRPr="00CD50C7">
        <w:rPr>
          <w:rFonts w:ascii="Calibri" w:eastAsia="Calibri" w:hAnsi="Calibri" w:cs="Times New Roman"/>
          <w:b/>
          <w:bCs/>
          <w:kern w:val="0"/>
          <w:sz w:val="28"/>
          <w:szCs w:val="28"/>
          <w14:ligatures w14:val="none"/>
        </w:rPr>
        <w:lastRenderedPageBreak/>
        <w:t>Атрибуты классов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944"/>
        <w:gridCol w:w="5855"/>
      </w:tblGrid>
      <w:tr w:rsidR="00CD50C7" w:rsidRPr="00CD50C7" w14:paraId="1C4C3D5F" w14:textId="77777777" w:rsidTr="00FF64D0">
        <w:tc>
          <w:tcPr>
            <w:tcW w:w="0" w:type="auto"/>
            <w:hideMark/>
          </w:tcPr>
          <w:p w14:paraId="3683B978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  <w:t>Класс</w:t>
            </w:r>
          </w:p>
        </w:tc>
        <w:tc>
          <w:tcPr>
            <w:tcW w:w="0" w:type="auto"/>
            <w:hideMark/>
          </w:tcPr>
          <w:p w14:paraId="766F0629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  <w:t>Атрибуты</w:t>
            </w:r>
          </w:p>
        </w:tc>
      </w:tr>
      <w:tr w:rsidR="00CD50C7" w:rsidRPr="00CD50C7" w14:paraId="6004F22D" w14:textId="77777777" w:rsidTr="00FF64D0">
        <w:tc>
          <w:tcPr>
            <w:tcW w:w="0" w:type="auto"/>
            <w:hideMark/>
          </w:tcPr>
          <w:p w14:paraId="33DB1D56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Сотрудник</w:t>
            </w:r>
          </w:p>
        </w:tc>
        <w:tc>
          <w:tcPr>
            <w:tcW w:w="0" w:type="auto"/>
            <w:hideMark/>
          </w:tcPr>
          <w:p w14:paraId="78012C14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 xml:space="preserve">ФИО, Должность, Подразделение, </w:t>
            </w:r>
            <w:proofErr w:type="spellStart"/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Email</w:t>
            </w:r>
            <w:proofErr w:type="spellEnd"/>
          </w:p>
        </w:tc>
      </w:tr>
      <w:tr w:rsidR="00CD50C7" w:rsidRPr="00CD50C7" w14:paraId="53F375B1" w14:textId="77777777" w:rsidTr="00FF64D0">
        <w:tc>
          <w:tcPr>
            <w:tcW w:w="0" w:type="auto"/>
            <w:hideMark/>
          </w:tcPr>
          <w:p w14:paraId="38CB8C61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Расход</w:t>
            </w:r>
          </w:p>
        </w:tc>
        <w:tc>
          <w:tcPr>
            <w:tcW w:w="0" w:type="auto"/>
            <w:hideMark/>
          </w:tcPr>
          <w:p w14:paraId="73D52B85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ID, Сумма, Дата, Статья расходов, Статус</w:t>
            </w:r>
          </w:p>
        </w:tc>
      </w:tr>
      <w:tr w:rsidR="00CD50C7" w:rsidRPr="00CD50C7" w14:paraId="7698B09B" w14:textId="77777777" w:rsidTr="00FF64D0">
        <w:tc>
          <w:tcPr>
            <w:tcW w:w="0" w:type="auto"/>
            <w:hideMark/>
          </w:tcPr>
          <w:p w14:paraId="3DF6E230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Документ</w:t>
            </w:r>
          </w:p>
        </w:tc>
        <w:tc>
          <w:tcPr>
            <w:tcW w:w="0" w:type="auto"/>
            <w:hideMark/>
          </w:tcPr>
          <w:p w14:paraId="435031F1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Номер, Дата, Реквизиты, Прикрепленный файл</w:t>
            </w:r>
          </w:p>
        </w:tc>
      </w:tr>
      <w:tr w:rsidR="00CD50C7" w:rsidRPr="00CD50C7" w14:paraId="28563BC4" w14:textId="77777777" w:rsidTr="00FF64D0">
        <w:tc>
          <w:tcPr>
            <w:tcW w:w="0" w:type="auto"/>
            <w:hideMark/>
          </w:tcPr>
          <w:p w14:paraId="5ABC2424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Бюджет</w:t>
            </w:r>
          </w:p>
        </w:tc>
        <w:tc>
          <w:tcPr>
            <w:tcW w:w="0" w:type="auto"/>
            <w:hideMark/>
          </w:tcPr>
          <w:p w14:paraId="7EC36067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ID, Период, Лимит, Фактические расходы</w:t>
            </w:r>
          </w:p>
        </w:tc>
      </w:tr>
      <w:tr w:rsidR="00CD50C7" w:rsidRPr="00CD50C7" w14:paraId="14ABCFC2" w14:textId="77777777" w:rsidTr="00FF64D0">
        <w:tc>
          <w:tcPr>
            <w:tcW w:w="0" w:type="auto"/>
            <w:hideMark/>
          </w:tcPr>
          <w:p w14:paraId="0F3F9ADC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Отчет</w:t>
            </w:r>
          </w:p>
        </w:tc>
        <w:tc>
          <w:tcPr>
            <w:tcW w:w="0" w:type="auto"/>
            <w:hideMark/>
          </w:tcPr>
          <w:p w14:paraId="1624966F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ID, Дата формирования, Суммарные расходы</w:t>
            </w:r>
          </w:p>
        </w:tc>
      </w:tr>
      <w:tr w:rsidR="00CD50C7" w:rsidRPr="00CD50C7" w14:paraId="76DE9BA7" w14:textId="77777777" w:rsidTr="00FF64D0">
        <w:tc>
          <w:tcPr>
            <w:tcW w:w="0" w:type="auto"/>
            <w:hideMark/>
          </w:tcPr>
          <w:p w14:paraId="1E4DF821" w14:textId="77777777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Пользователь системы</w:t>
            </w:r>
          </w:p>
        </w:tc>
        <w:tc>
          <w:tcPr>
            <w:tcW w:w="0" w:type="auto"/>
            <w:hideMark/>
          </w:tcPr>
          <w:p w14:paraId="3034DBBD" w14:textId="66FBB40D" w:rsidR="00CD50C7" w:rsidRPr="00CD50C7" w:rsidRDefault="00CD50C7" w:rsidP="00CD50C7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Логин, Роль (Сотрудни</w:t>
            </w:r>
            <w:r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к</w:t>
            </w:r>
            <w:r w:rsidRPr="00CD50C7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/Руководитель)</w:t>
            </w:r>
          </w:p>
        </w:tc>
      </w:tr>
    </w:tbl>
    <w:p w14:paraId="35204F93" w14:textId="77777777" w:rsid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45775F75" w14:textId="7CF8F793" w:rsid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Подробное описание связей для диаграммы</w:t>
      </w:r>
    </w:p>
    <w:p w14:paraId="4420DDA0" w14:textId="1A9DDC7C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Сотрудник — Расход</w:t>
      </w:r>
    </w:p>
    <w:p w14:paraId="145F0FF2" w14:textId="1F0A5D80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Сотрудник "1" —"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Расход</w:t>
      </w:r>
    </w:p>
    <w:p w14:paraId="1DF37D0D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Ассоциация</w:t>
      </w:r>
    </w:p>
    <w:p w14:paraId="2697E82B" w14:textId="222A0A9E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Двусторонняя</w:t>
      </w:r>
    </w:p>
    <w:p w14:paraId="54CDE138" w14:textId="41E60B6B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Один сотрудник фиксирует множество расходов, а каждый расход фиксируется одним сотрудником.</w:t>
      </w:r>
    </w:p>
    <w:p w14:paraId="0C2C9279" w14:textId="3150CE4E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1..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 стороны Расхода,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1 со стороны Сотрудника</w:t>
      </w:r>
    </w:p>
    <w:p w14:paraId="710A50B7" w14:textId="0407564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Сотрудник — инициатор, Расход — фиксируемая операция</w:t>
      </w:r>
    </w:p>
    <w:p w14:paraId="02610CDE" w14:textId="56AF923C" w:rsidR="00E91B7B" w:rsidRPr="00E91B7B" w:rsidRDefault="00000000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>
        <w:rPr>
          <w:sz w:val="26"/>
          <w:szCs w:val="26"/>
        </w:rPr>
        <w:pict w14:anchorId="41033D94">
          <v:rect id="_x0000_i1025" style="width:0;height:.75pt" o:hralign="center" o:hrstd="t" o:hrnoshade="t" o:hr="t" fillcolor="#f9fafb" stroked="f"/>
        </w:pict>
      </w:r>
    </w:p>
    <w:p w14:paraId="60374669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Расход — Документ</w:t>
      </w:r>
    </w:p>
    <w:p w14:paraId="49EB9F03" w14:textId="7E965830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Расход "1" — 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1..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Документ</w:t>
      </w:r>
    </w:p>
    <w:p w14:paraId="6F40036A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Ассоциация (композиция)</w:t>
      </w:r>
    </w:p>
    <w:p w14:paraId="1386B114" w14:textId="4CB8FAD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Односторонняя (от Расхода к Документу)</w:t>
      </w:r>
    </w:p>
    <w:p w14:paraId="1A23FD46" w14:textId="6F7C5BF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Каждый расход включает один или несколько подтверждающих документов — чеки, реквизиты. Документы существуют только в контексте расхода.</w:t>
      </w:r>
    </w:p>
    <w:p w14:paraId="40C37410" w14:textId="25F376CE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1..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r w:rsidR="00F338A9"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 стороны Документа</w:t>
      </w: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1 со стороны Расхода</w:t>
      </w:r>
    </w:p>
    <w:p w14:paraId="650150E4" w14:textId="3594D4B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Расход — владелец, Документ — зависимая сущность</w:t>
      </w:r>
    </w:p>
    <w:p w14:paraId="7E891F4E" w14:textId="2D89AD25" w:rsidR="00E91B7B" w:rsidRPr="00E91B7B" w:rsidRDefault="00000000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>
        <w:rPr>
          <w:sz w:val="26"/>
          <w:szCs w:val="26"/>
        </w:rPr>
        <w:pict w14:anchorId="34B56252">
          <v:rect id="_x0000_i1026" style="width:0;height:.75pt" o:hralign="center" o:hrstd="t" o:hrnoshade="t" o:hr="t" fillcolor="#f9fafb" stroked="f"/>
        </w:pict>
      </w:r>
    </w:p>
    <w:p w14:paraId="6D82E36D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</w:p>
    <w:p w14:paraId="05BAFBCE" w14:textId="77777777" w:rsidR="00D13BF7" w:rsidRDefault="00D13BF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</w:p>
    <w:p w14:paraId="515BC29C" w14:textId="2BCA2A06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lastRenderedPageBreak/>
        <w:t>Расход — Бюджет</w:t>
      </w:r>
    </w:p>
    <w:p w14:paraId="35A95193" w14:textId="68C212C9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Расход 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—"1"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Бюджет</w:t>
      </w:r>
    </w:p>
    <w:p w14:paraId="3BAB31EB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Ассоциация</w:t>
      </w:r>
    </w:p>
    <w:p w14:paraId="6A6266E1" w14:textId="0D425B15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Двусторонняя</w:t>
      </w:r>
    </w:p>
    <w:p w14:paraId="30EC1FD6" w14:textId="45ACDAC4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Множество расходов проверяется на соответствие одному бюджету, который контролирует расходы.</w:t>
      </w:r>
    </w:p>
    <w:p w14:paraId="00B251EB" w14:textId="35168732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r w:rsidR="005069B8"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 стороны Расхода</w:t>
      </w: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1 со стороны Бюджета</w:t>
      </w:r>
    </w:p>
    <w:p w14:paraId="3B30D9B6" w14:textId="38221889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Расход — проверяемая операция, Бюджет — контроллер</w:t>
      </w:r>
    </w:p>
    <w:p w14:paraId="5B2DEC5C" w14:textId="2C7EA635" w:rsidR="00E91B7B" w:rsidRPr="00E91B7B" w:rsidRDefault="00000000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>
        <w:rPr>
          <w:sz w:val="26"/>
          <w:szCs w:val="26"/>
        </w:rPr>
        <w:pict w14:anchorId="7BE50763">
          <v:rect id="_x0000_i1027" style="width:0;height:.75pt" o:hralign="center" o:hrstd="t" o:hrnoshade="t" o:hr="t" fillcolor="#f9fafb" stroked="f"/>
        </w:pict>
      </w:r>
    </w:p>
    <w:p w14:paraId="0BD16B07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Бюджет — Отчет</w:t>
      </w:r>
    </w:p>
    <w:p w14:paraId="33B8C051" w14:textId="5282E9B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Бюджет "1" —</w:t>
      </w:r>
      <w:r w:rsidR="0057082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Отчет</w:t>
      </w:r>
    </w:p>
    <w:p w14:paraId="51B69FE4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Ассоциация</w:t>
      </w:r>
    </w:p>
    <w:p w14:paraId="15F43621" w14:textId="5129061D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Двусторонняя</w:t>
      </w:r>
    </w:p>
    <w:p w14:paraId="60E16691" w14:textId="2DDC7668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Один бюджет формирует множество отчетов, каждый из которых основан на данных бюджета.</w:t>
      </w:r>
    </w:p>
    <w:p w14:paraId="2D008757" w14:textId="7C77D61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1..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r w:rsidR="005069B8"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со стороны Отчета</w:t>
      </w: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1 со стороны Бюджета</w:t>
      </w:r>
    </w:p>
    <w:p w14:paraId="3C0D4B71" w14:textId="7780B41A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Бюджет — источник данных, Отчет — результат анализа</w:t>
      </w:r>
    </w:p>
    <w:p w14:paraId="4BFE2D52" w14:textId="220B63A3" w:rsidR="00E91B7B" w:rsidRPr="00E91B7B" w:rsidRDefault="00000000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>
        <w:rPr>
          <w:sz w:val="26"/>
          <w:szCs w:val="26"/>
        </w:rPr>
        <w:pict w14:anchorId="6CAF743E">
          <v:rect id="_x0000_i1028" style="width:0;height:.75pt" o:hralign="center" o:hrstd="t" o:hrnoshade="t" o:hr="t" fillcolor="#f9fafb" stroked="f"/>
        </w:pict>
      </w:r>
    </w:p>
    <w:p w14:paraId="711D75CF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Пользователь системы — Сотрудник</w:t>
      </w:r>
    </w:p>
    <w:p w14:paraId="5915A04F" w14:textId="4D171231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Пользователь системы "1" —</w:t>
      </w:r>
      <w:r w:rsidR="0057082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</w:t>
      </w: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Сотрудник</w:t>
      </w:r>
    </w:p>
    <w:p w14:paraId="2DB3D02A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Обобщение (наследование)</w:t>
      </w:r>
    </w:p>
    <w:p w14:paraId="1A8F19C6" w14:textId="1F859DC1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Односторонняя (от Сотрудника к Пользователю системы)</w:t>
      </w:r>
    </w:p>
    <w:p w14:paraId="6E24E084" w14:textId="6401C55C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Сотрудник — это специализированная роль пользователя системы, которая наследует общие атрибуты, такие как логин и роль.</w:t>
      </w:r>
    </w:p>
    <w:p w14:paraId="242284C5" w14:textId="32FD48DE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1 со стороны Пользователя системы,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со стороны Сотрудника</w:t>
      </w:r>
    </w:p>
    <w:p w14:paraId="6BBDAEC1" w14:textId="66E621B7" w:rsidR="007F4E27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Пользователь системы — базовый класс, Сотрудник — подкласс</w:t>
      </w:r>
    </w:p>
    <w:p w14:paraId="65B92ADF" w14:textId="4224A31C" w:rsidR="007F4E27" w:rsidRDefault="007F4E27" w:rsidP="00E91B7B">
      <w:pPr>
        <w:spacing w:line="259" w:lineRule="auto"/>
        <w:rPr>
          <w:sz w:val="26"/>
          <w:szCs w:val="26"/>
          <w:lang w:val="en-US"/>
        </w:rPr>
      </w:pPr>
      <w:r>
        <w:rPr>
          <w:sz w:val="26"/>
          <w:szCs w:val="26"/>
        </w:rPr>
        <w:pict w14:anchorId="0BAE8B5A">
          <v:rect id="_x0000_i1030" style="width:0;height:.75pt" o:hralign="center" o:hrstd="t" o:hrnoshade="t" o:hr="t" fillcolor="#f9fafb" stroked="f"/>
        </w:pict>
      </w:r>
    </w:p>
    <w:p w14:paraId="5E5571D9" w14:textId="77777777" w:rsidR="00216D68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Пользователь системы — Бухгалтер </w:t>
      </w:r>
    </w:p>
    <w:p w14:paraId="1C8C7CA7" w14:textId="77777777" w:rsidR="0053621E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Пользователь системы "1" — "</w:t>
      </w:r>
      <w:proofErr w:type="gramStart"/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Бухгалтер </w:t>
      </w:r>
    </w:p>
    <w:p w14:paraId="47C3B096" w14:textId="77777777" w:rsidR="00E23F8B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Тип связи: Обобщение (наследование) </w:t>
      </w:r>
    </w:p>
    <w:p w14:paraId="565B49CB" w14:textId="77777777" w:rsidR="00E23F8B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lastRenderedPageBreak/>
        <w:t xml:space="preserve">Направление: Односторонняя (от Бухгалтера к Пользователю системы) Обоснование: Бухгалтер является специализированной ролью пользователя системы, наследует общие атрибуты для проверки расходов </w:t>
      </w:r>
    </w:p>
    <w:p w14:paraId="1F0DA478" w14:textId="77777777" w:rsidR="00D9561D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:lang w:val="en-US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1 со стороны Пользователя системы, </w:t>
      </w:r>
      <w:proofErr w:type="gramStart"/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со стороны Бухгалтера </w:t>
      </w:r>
    </w:p>
    <w:p w14:paraId="5F011E97" w14:textId="6BEDDB94" w:rsidR="007F4E27" w:rsidRPr="002965BF" w:rsidRDefault="007F4E27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7F4E27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Пользователь системы — базовый класс, Бухгалтер — подкласс</w:t>
      </w:r>
    </w:p>
    <w:p w14:paraId="3CEAFA5C" w14:textId="2FBE3567" w:rsidR="00E91B7B" w:rsidRPr="00E91B7B" w:rsidRDefault="00000000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commentRangeStart w:id="0"/>
      <w:r>
        <w:rPr>
          <w:sz w:val="26"/>
          <w:szCs w:val="26"/>
        </w:rPr>
        <w:pict w14:anchorId="528A6A4D">
          <v:rect id="_x0000_i1029" style="width:0;height:.75pt" o:hralign="center" o:hrstd="t" o:hrnoshade="t" o:hr="t" fillcolor="#f9fafb" stroked="f"/>
        </w:pict>
      </w:r>
      <w:commentRangeEnd w:id="0"/>
      <w:r w:rsidR="0057082B" w:rsidRPr="00E91B7B">
        <w:rPr>
          <w:rStyle w:val="ac"/>
          <w:rFonts w:ascii="Calibri" w:eastAsia="Calibri" w:hAnsi="Calibri" w:cs="Times New Roman"/>
          <w:kern w:val="0"/>
          <w:sz w:val="26"/>
          <w:szCs w:val="26"/>
          <w14:ligatures w14:val="none"/>
        </w:rPr>
        <w:commentReference w:id="0"/>
      </w:r>
    </w:p>
    <w:p w14:paraId="1D935D36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Пользователь системы — Руководитель</w:t>
      </w:r>
    </w:p>
    <w:p w14:paraId="71E04E93" w14:textId="0940A6A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Пользователь системы "1" — "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" </w:t>
      </w:r>
      <w:r w:rsidRPr="00216D68">
        <w:rPr>
          <w:rFonts w:ascii="Calibri" w:eastAsia="Calibri" w:hAnsi="Calibri" w:cs="Times New Roman"/>
          <w:i/>
          <w:iCs/>
          <w:kern w:val="0"/>
          <w:sz w:val="26"/>
          <w:szCs w:val="26"/>
          <w14:ligatures w14:val="none"/>
        </w:rPr>
        <w:t>Руководитель</w:t>
      </w:r>
    </w:p>
    <w:p w14:paraId="45334CD2" w14:textId="7777777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Тип связи: Обобщение (наследование)</w:t>
      </w:r>
    </w:p>
    <w:p w14:paraId="774FB2EF" w14:textId="17114CAD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Направление: Односторонняя (от Руководителя к Пользователю системы)</w:t>
      </w:r>
    </w:p>
    <w:p w14:paraId="095CF4DE" w14:textId="0DB73D8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Обоснование: Руководитель — это специализированная роль пользователя системы, которая наследует общие атрибуты для управления бюджетом.</w:t>
      </w:r>
    </w:p>
    <w:p w14:paraId="53F0A695" w14:textId="49C00BC1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Кратность: 1 со стороны Пользователя системы, </w:t>
      </w:r>
      <w:proofErr w:type="gramStart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0..</w:t>
      </w:r>
      <w:proofErr w:type="gramEnd"/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 xml:space="preserve"> со стороны Руководителя</w:t>
      </w:r>
    </w:p>
    <w:p w14:paraId="11A54D88" w14:textId="523371B4" w:rsidR="00CD50C7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6"/>
          <w:szCs w:val="26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6"/>
          <w:szCs w:val="26"/>
          <w14:ligatures w14:val="none"/>
        </w:rPr>
        <w:t>Роль: Пользователь системы — базовый класс, Руководитель — подкласс</w:t>
      </w:r>
    </w:p>
    <w:p w14:paraId="22A7186D" w14:textId="77777777" w:rsidR="00CD50C7" w:rsidRDefault="00CD50C7" w:rsidP="00CD50C7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21AD62B8" w14:textId="13B0F201" w:rsidR="00E91B7B" w:rsidRPr="00E91B7B" w:rsidRDefault="00E91B7B" w:rsidP="0057082B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Контекстная диаграмма</w:t>
      </w:r>
    </w:p>
    <w:p w14:paraId="30B315EF" w14:textId="77DE2E91" w:rsidR="00E91B7B" w:rsidRDefault="00E91B7B" w:rsidP="00935017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8"/>
          <w:szCs w:val="28"/>
        </w:rPr>
        <w:drawing>
          <wp:inline distT="0" distB="0" distL="0" distR="0" wp14:anchorId="33A7CE9E" wp14:editId="007E3FEC">
            <wp:extent cx="4390413" cy="3313218"/>
            <wp:effectExtent l="0" t="0" r="0" b="1905"/>
            <wp:docPr id="13444561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56127" name="Рисунок 134445612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331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68D575" w14:textId="77777777" w:rsidR="00E91B7B" w:rsidRDefault="00E91B7B" w:rsidP="00CD50C7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7160FE39" w14:textId="77777777" w:rsidR="004538A1" w:rsidRDefault="004538A1">
      <w:pPr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br w:type="page"/>
      </w:r>
    </w:p>
    <w:p w14:paraId="5D82FABA" w14:textId="27C2A5D7" w:rsidR="00E91B7B" w:rsidRDefault="00E91B7B" w:rsidP="00CD50C7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Сценарии вариантов использования</w:t>
      </w:r>
    </w:p>
    <w:p w14:paraId="7C57E98D" w14:textId="77777777" w:rsidR="008314B9" w:rsidRDefault="00E91B7B" w:rsidP="00E91B7B">
      <w:pPr>
        <w:numPr>
          <w:ilvl w:val="0"/>
          <w:numId w:val="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Основной поток – Фиксировать расход ID: UC001 Соответствует: ПТ1, ФТ1.1-ФТ1.7 Приоритет: Высокий </w:t>
      </w:r>
    </w:p>
    <w:p w14:paraId="64F2E6AC" w14:textId="77777777" w:rsidR="008314B9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Краткое описание: Сотрудник фиксирует новый расход с прикреплением чека и отправкой на проверку. </w:t>
      </w:r>
    </w:p>
    <w:p w14:paraId="67A4B272" w14:textId="77777777" w:rsidR="008314B9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Главное действующее лицо: Сотрудник </w:t>
      </w:r>
    </w:p>
    <w:p w14:paraId="319685D2" w14:textId="77777777" w:rsidR="008314B9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Второстепенные действующие лица: Бухгалтер, Система бюджетирования </w:t>
      </w:r>
    </w:p>
    <w:p w14:paraId="60546D3C" w14:textId="345EBD72" w:rsidR="00E91B7B" w:rsidRPr="00E91B7B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Предусловия:</w:t>
      </w:r>
    </w:p>
    <w:p w14:paraId="21EF8937" w14:textId="77777777" w:rsidR="00E91B7B" w:rsidRPr="00E91B7B" w:rsidRDefault="00E91B7B" w:rsidP="00E91B7B">
      <w:pPr>
        <w:numPr>
          <w:ilvl w:val="0"/>
          <w:numId w:val="3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Сотрудник авторизован в системе.</w:t>
      </w:r>
    </w:p>
    <w:p w14:paraId="7D6FC477" w14:textId="77777777" w:rsidR="00E91B7B" w:rsidRPr="00E91B7B" w:rsidRDefault="00E91B7B" w:rsidP="00E91B7B">
      <w:pPr>
        <w:numPr>
          <w:ilvl w:val="0"/>
          <w:numId w:val="3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В системе есть доступные статьи расходов.</w:t>
      </w:r>
    </w:p>
    <w:p w14:paraId="594F53CE" w14:textId="77777777" w:rsidR="008314B9" w:rsidRDefault="00E91B7B" w:rsidP="00E91B7B">
      <w:pPr>
        <w:numPr>
          <w:ilvl w:val="0"/>
          <w:numId w:val="3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Бюджет подразделения не исчерпан. </w:t>
      </w:r>
    </w:p>
    <w:p w14:paraId="43D0FFFE" w14:textId="7698A719" w:rsidR="00E91B7B" w:rsidRPr="00E91B7B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Основной поток: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537"/>
        <w:gridCol w:w="5808"/>
      </w:tblGrid>
      <w:tr w:rsidR="00E91B7B" w:rsidRPr="00E91B7B" w14:paraId="41D5131C" w14:textId="77777777" w:rsidTr="00FF64D0">
        <w:tc>
          <w:tcPr>
            <w:tcW w:w="0" w:type="auto"/>
            <w:hideMark/>
          </w:tcPr>
          <w:p w14:paraId="43F9895E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  <w:t>Действия пользователя</w:t>
            </w:r>
          </w:p>
        </w:tc>
        <w:tc>
          <w:tcPr>
            <w:tcW w:w="0" w:type="auto"/>
            <w:hideMark/>
          </w:tcPr>
          <w:p w14:paraId="5717A9AC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b/>
                <w:bCs/>
                <w:kern w:val="0"/>
                <w:sz w:val="28"/>
                <w:szCs w:val="28"/>
                <w14:ligatures w14:val="none"/>
              </w:rPr>
              <w:t>Отклик системы</w:t>
            </w:r>
          </w:p>
        </w:tc>
      </w:tr>
      <w:tr w:rsidR="00E91B7B" w:rsidRPr="00E91B7B" w14:paraId="31C1D388" w14:textId="77777777" w:rsidTr="00FF64D0">
        <w:tc>
          <w:tcPr>
            <w:tcW w:w="0" w:type="auto"/>
            <w:hideMark/>
          </w:tcPr>
          <w:p w14:paraId="264AFB08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1. Сотрудник выбирает "Фиксировать расход"</w:t>
            </w:r>
          </w:p>
        </w:tc>
        <w:tc>
          <w:tcPr>
            <w:tcW w:w="0" w:type="auto"/>
            <w:hideMark/>
          </w:tcPr>
          <w:p w14:paraId="258D1DED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2. Система отображает форму с полями: статья расходов, сумма, дата, прикрепление документа</w:t>
            </w:r>
          </w:p>
        </w:tc>
      </w:tr>
      <w:tr w:rsidR="00E91B7B" w:rsidRPr="00E91B7B" w14:paraId="0CFD19ED" w14:textId="77777777" w:rsidTr="00FF64D0">
        <w:tc>
          <w:tcPr>
            <w:tcW w:w="0" w:type="auto"/>
            <w:hideMark/>
          </w:tcPr>
          <w:p w14:paraId="73DCD85A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3. Сотрудник вводит данные и прикрепляет чек</w:t>
            </w:r>
          </w:p>
        </w:tc>
        <w:tc>
          <w:tcPr>
            <w:tcW w:w="0" w:type="auto"/>
            <w:hideMark/>
          </w:tcPr>
          <w:p w14:paraId="7A64EDA0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4. Система проверяет полноту данных и соответствие бюджету</w:t>
            </w:r>
          </w:p>
        </w:tc>
      </w:tr>
      <w:tr w:rsidR="00E91B7B" w:rsidRPr="00E91B7B" w14:paraId="3CF637FA" w14:textId="77777777" w:rsidTr="00FF64D0">
        <w:tc>
          <w:tcPr>
            <w:tcW w:w="0" w:type="auto"/>
            <w:hideMark/>
          </w:tcPr>
          <w:p w14:paraId="64D843E1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5. Сотрудник нажимает "Отправить на проверку"</w:t>
            </w:r>
          </w:p>
        </w:tc>
        <w:tc>
          <w:tcPr>
            <w:tcW w:w="0" w:type="auto"/>
            <w:hideMark/>
          </w:tcPr>
          <w:p w14:paraId="57B10413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6. Система изменяет статус расхода на "На проверке" (ВКЛЮЧЕНИЕ: Проверить бюджет)</w:t>
            </w:r>
          </w:p>
        </w:tc>
      </w:tr>
      <w:tr w:rsidR="00E91B7B" w:rsidRPr="00E91B7B" w14:paraId="226A7BF3" w14:textId="77777777" w:rsidTr="00FF64D0">
        <w:tc>
          <w:tcPr>
            <w:tcW w:w="0" w:type="auto"/>
            <w:hideMark/>
          </w:tcPr>
          <w:p w14:paraId="4CCE3AF3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EB860E9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7. Система уведомляет бухгалтера о новом расходе</w:t>
            </w:r>
          </w:p>
        </w:tc>
      </w:tr>
      <w:tr w:rsidR="00E91B7B" w:rsidRPr="00E91B7B" w14:paraId="3CB1D453" w14:textId="77777777" w:rsidTr="00FF64D0">
        <w:tc>
          <w:tcPr>
            <w:tcW w:w="0" w:type="auto"/>
            <w:hideMark/>
          </w:tcPr>
          <w:p w14:paraId="6A21E0AF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0B57763" w14:textId="77777777" w:rsidR="00E91B7B" w:rsidRPr="00E91B7B" w:rsidRDefault="00E91B7B" w:rsidP="00E91B7B">
            <w:pPr>
              <w:spacing w:line="259" w:lineRule="auto"/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</w:pPr>
            <w:r w:rsidRPr="00E91B7B">
              <w:rPr>
                <w:rFonts w:ascii="Calibri" w:eastAsia="Calibri" w:hAnsi="Calibri" w:cs="Times New Roman"/>
                <w:kern w:val="0"/>
                <w:sz w:val="28"/>
                <w:szCs w:val="28"/>
                <w14:ligatures w14:val="none"/>
              </w:rPr>
              <w:t>8. Система отображает сообщение "Расход отправлен на проверку"</w:t>
            </w:r>
          </w:p>
        </w:tc>
      </w:tr>
    </w:tbl>
    <w:p w14:paraId="23241DD0" w14:textId="77777777" w:rsidR="00761FD1" w:rsidRDefault="00761FD1" w:rsidP="00E91B7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:lang w:val="en-US"/>
          <w14:ligatures w14:val="none"/>
        </w:rPr>
      </w:pPr>
    </w:p>
    <w:p w14:paraId="0D2B594F" w14:textId="51221247" w:rsidR="00E91B7B" w:rsidRPr="00E91B7B" w:rsidRDefault="00E91B7B" w:rsidP="00E91B7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Постусловия:</w:t>
      </w:r>
    </w:p>
    <w:p w14:paraId="530DE76B" w14:textId="77777777" w:rsidR="00E91B7B" w:rsidRPr="00E91B7B" w:rsidRDefault="00E91B7B" w:rsidP="00E91B7B">
      <w:pPr>
        <w:numPr>
          <w:ilvl w:val="0"/>
          <w:numId w:val="4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Расход зафиксирован со статусом "На проверке".</w:t>
      </w:r>
    </w:p>
    <w:p w14:paraId="5773C4CB" w14:textId="77777777" w:rsidR="00E91B7B" w:rsidRPr="00E91B7B" w:rsidRDefault="00E91B7B" w:rsidP="00E91B7B">
      <w:pPr>
        <w:numPr>
          <w:ilvl w:val="0"/>
          <w:numId w:val="4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Уведомление отправлено бухгалтеру.</w:t>
      </w:r>
    </w:p>
    <w:p w14:paraId="38D6AD80" w14:textId="77777777" w:rsidR="00E91B7B" w:rsidRDefault="00E91B7B" w:rsidP="00E91B7B">
      <w:pPr>
        <w:numPr>
          <w:ilvl w:val="0"/>
          <w:numId w:val="4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Данные сохранены в базе. </w:t>
      </w:r>
    </w:p>
    <w:p w14:paraId="6886D9DD" w14:textId="77777777" w:rsidR="00E91B7B" w:rsidRDefault="00E91B7B" w:rsidP="00E91B7B">
      <w:pPr>
        <w:numPr>
          <w:ilvl w:val="1"/>
          <w:numId w:val="4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Альтернативные потоки: </w:t>
      </w:r>
    </w:p>
    <w:p w14:paraId="56F19C0B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А: Превышение бюджета</w:t>
      </w:r>
    </w:p>
    <w:p w14:paraId="1F35D664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 xml:space="preserve"> · 4.1. Система отображает "Превышение лимита бюджета"</w:t>
      </w:r>
    </w:p>
    <w:p w14:paraId="7A7469A2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4.2. Система предлагает запросить подтверждение у руководителя</w:t>
      </w:r>
    </w:p>
    <w:p w14:paraId="6E9EE05D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4.3. Сотрудник подтверждает запрос</w:t>
      </w:r>
    </w:p>
    <w:p w14:paraId="386B5BE7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4.4. Возврат к шагу 6 основного потока </w:t>
      </w:r>
    </w:p>
    <w:p w14:paraId="7AD92EA7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B: Некорректный документ</w:t>
      </w:r>
    </w:p>
    <w:p w14:paraId="3ADEE2DD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3.1. Система выявляет ошибку в реквизитах</w:t>
      </w:r>
    </w:p>
    <w:p w14:paraId="32541CF4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3.2. Система предлагает исправить данные</w:t>
      </w:r>
    </w:p>
    <w:p w14:paraId="4F09A672" w14:textId="77777777" w:rsid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3.3. Сотрудник корректирует и сохраняет</w:t>
      </w:r>
    </w:p>
    <w:p w14:paraId="53C7E0CD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3.4. Возврат к шагу 5 основного потока </w:t>
      </w:r>
    </w:p>
    <w:p w14:paraId="68B146B3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Поток ошибок:</w:t>
      </w:r>
    </w:p>
    <w:p w14:paraId="2D61A144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Е1: Ошибка загрузки документа</w:t>
      </w:r>
    </w:p>
    <w:p w14:paraId="2FE5CF2C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Е1.1. Система отображает "Ошибка загрузки файла"</w:t>
      </w:r>
    </w:p>
    <w:p w14:paraId="09C0CA47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Е1.2. Система предлагает повторить загрузку</w:t>
      </w:r>
    </w:p>
    <w:p w14:paraId="1C94E265" w14:textId="77777777" w:rsidR="008314B9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Е1.3. Сотрудник повторяет действие</w:t>
      </w:r>
    </w:p>
    <w:p w14:paraId="0F51802F" w14:textId="441CB692" w:rsidR="00E91B7B" w:rsidRPr="00E91B7B" w:rsidRDefault="00E91B7B" w:rsidP="00E91B7B">
      <w:pPr>
        <w:spacing w:line="259" w:lineRule="auto"/>
        <w:ind w:left="144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· Е1.4. Возврат к шагу 5 основного потока</w:t>
      </w:r>
    </w:p>
    <w:p w14:paraId="229E0DE0" w14:textId="77777777" w:rsidR="008314B9" w:rsidRDefault="00E91B7B" w:rsidP="00E91B7B">
      <w:pPr>
        <w:numPr>
          <w:ilvl w:val="0"/>
          <w:numId w:val="5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Альтернативный поток – Проверить расход. ID: UC005 Соответствует: ПТ2 Приоритет: Высокий Краткое описание: Бухгалтер проверяет обоснованность расхода и подтверждает его. Главное действующее лицо: Бухгалтер </w:t>
      </w:r>
    </w:p>
    <w:p w14:paraId="44AF35C9" w14:textId="3269DF08" w:rsidR="00E91B7B" w:rsidRPr="00E91B7B" w:rsidRDefault="00E91B7B" w:rsidP="008314B9">
      <w:pPr>
        <w:spacing w:line="259" w:lineRule="auto"/>
        <w:ind w:left="720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Предусловия:</w:t>
      </w:r>
    </w:p>
    <w:p w14:paraId="10AF2807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Бухгалтер авторизован в системе.</w:t>
      </w:r>
    </w:p>
    <w:p w14:paraId="2A9F5D60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Расход находится в статусе "На проверке". Основной поток:</w:t>
      </w:r>
    </w:p>
    <w:p w14:paraId="3ECDF4A1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Бухгалтер открывает список расходов на проверке.</w:t>
      </w:r>
    </w:p>
    <w:p w14:paraId="7E2EACA3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отображает детали расхода с чеком.</w:t>
      </w:r>
    </w:p>
    <w:p w14:paraId="5FA1D57C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Бухгалтер проверяет данные и нажимает "Подтвердить".</w:t>
      </w:r>
    </w:p>
    <w:p w14:paraId="5E87E204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обновляет статус на "Подтвержден".</w:t>
      </w:r>
    </w:p>
    <w:p w14:paraId="1DF6A9D8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Бухгалтер просматривает отчет по расходу.</w:t>
      </w:r>
    </w:p>
    <w:p w14:paraId="1ADE76A6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Система отображает подтверждение и уведомляет сотрудника. Альтернативные потоки: А: Нарушение выявлено · 2.1. Система отображает "Нарушение обоснованности" · 2.2. Система предлагает применить штраф · 2.3. Бухгалтер подтверждает штраф · 2.4. Возврат к шагу 4 основного потока Постусловия:</w:t>
      </w:r>
    </w:p>
    <w:p w14:paraId="637A741A" w14:textId="77777777" w:rsidR="00E91B7B" w:rsidRPr="00E91B7B" w:rsidRDefault="00E91B7B" w:rsidP="00E91B7B">
      <w:pPr>
        <w:numPr>
          <w:ilvl w:val="0"/>
          <w:numId w:val="6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Расход подтвержден или отклонен.</w:t>
      </w:r>
    </w:p>
    <w:p w14:paraId="6BC4F351" w14:textId="77777777" w:rsidR="00E91B7B" w:rsidRPr="00E91B7B" w:rsidRDefault="00E91B7B" w:rsidP="00E91B7B">
      <w:pPr>
        <w:numPr>
          <w:ilvl w:val="0"/>
          <w:numId w:val="7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Поток с включением – Проверить бюджет ID: UC002 Тип: Включаемый Основной </w:t>
      </w:r>
      <w:proofErr w:type="spellStart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Use</w:t>
      </w:r>
      <w:proofErr w:type="spellEnd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Case: Фиксировать расход Краткое описание: Система автоматически проверяет расход на соответствие бюджету. Главное действующее лицо: Система Предусловия:</w:t>
      </w:r>
    </w:p>
    <w:p w14:paraId="7DB75D83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Выбрана статья расходов.</w:t>
      </w:r>
    </w:p>
    <w:p w14:paraId="7E8B6ACA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Указана сумма. Основной поток:</w:t>
      </w:r>
    </w:p>
    <w:p w14:paraId="458CBF7E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определяет текущий бюджет по статье.</w:t>
      </w:r>
    </w:p>
    <w:p w14:paraId="439B2535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сравнивает сумму с остатком.</w:t>
      </w:r>
    </w:p>
    <w:p w14:paraId="31EF3354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применяет правила проверки (если превышение - запрос подтверждения).</w:t>
      </w:r>
    </w:p>
    <w:p w14:paraId="4090E586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отображает результат в форме. Постусловия:</w:t>
      </w:r>
    </w:p>
    <w:p w14:paraId="11C20E83" w14:textId="77777777" w:rsidR="00E91B7B" w:rsidRPr="00E91B7B" w:rsidRDefault="00E91B7B" w:rsidP="00E91B7B">
      <w:pPr>
        <w:numPr>
          <w:ilvl w:val="0"/>
          <w:numId w:val="8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Проверка бюджета завершена.</w:t>
      </w:r>
    </w:p>
    <w:p w14:paraId="5CB38058" w14:textId="77777777" w:rsidR="00E91B7B" w:rsidRPr="00E91B7B" w:rsidRDefault="00E91B7B" w:rsidP="00E91B7B">
      <w:pPr>
        <w:numPr>
          <w:ilvl w:val="0"/>
          <w:numId w:val="9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Поток с расширением – Отклонить расход ID: UC003 Тип: Расширяющий Основной </w:t>
      </w:r>
      <w:proofErr w:type="spellStart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Use</w:t>
      </w:r>
      <w:proofErr w:type="spellEnd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Case: Проверить расход Точка расширения: "Нарушение выявлено" Условие активации: Расход не соответствует правилам. Краткое описание: Система уведомляет сотрудника об отклонении и применяет санкции. Главное действующее лицо: Система Второстепенные действующие лица: Сотрудник Предусловия:</w:t>
      </w:r>
    </w:p>
    <w:p w14:paraId="6D4F981E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Выявлено нарушение.</w:t>
      </w:r>
    </w:p>
    <w:p w14:paraId="218BA32C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Расход на проверке. Поток расширения:</w:t>
      </w:r>
    </w:p>
    <w:p w14:paraId="04FF9499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определяет тип нарушения.</w:t>
      </w:r>
    </w:p>
    <w:p w14:paraId="5BF45B3E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создает уведомление для сотрудника.</w:t>
      </w:r>
    </w:p>
    <w:p w14:paraId="485D3310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Система отправляет </w:t>
      </w:r>
      <w:proofErr w:type="spellStart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email</w:t>
      </w:r>
      <w:proofErr w:type="spellEnd"/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с причиной отклонения.</w:t>
      </w:r>
    </w:p>
    <w:p w14:paraId="3A7CC8FA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фиксирует штраф в отчете. Постусловия:</w:t>
      </w:r>
    </w:p>
    <w:p w14:paraId="6036E254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Сотрудник уведомлен.</w:t>
      </w:r>
    </w:p>
    <w:p w14:paraId="3495A39B" w14:textId="77777777" w:rsidR="00E91B7B" w:rsidRPr="00E91B7B" w:rsidRDefault="00E91B7B" w:rsidP="00E91B7B">
      <w:pPr>
        <w:numPr>
          <w:ilvl w:val="0"/>
          <w:numId w:val="10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Расход отклонен.</w:t>
      </w:r>
    </w:p>
    <w:p w14:paraId="6BB24B25" w14:textId="77777777" w:rsidR="00E91B7B" w:rsidRPr="00E91B7B" w:rsidRDefault="00E91B7B" w:rsidP="00E91B7B">
      <w:pPr>
        <w:numPr>
          <w:ilvl w:val="0"/>
          <w:numId w:val="11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Поток с обобщением – Управление бюджетом ID: UC004 Тип: Обобщение Конкретные сценарии: Сформировать новый бюджет, Корректировать бюджет, Анализировать расходы Краткое описание: Руководитель управляет бюджетом на основе данных. Главное действующее лицо: Руководитель СЕГМЕНТ 1: Сформировать новый бюджет Предусловия:</w:t>
      </w:r>
    </w:p>
    <w:p w14:paraId="31F9C27A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Руководитель авторизован.</w:t>
      </w:r>
    </w:p>
    <w:p w14:paraId="55A69BDC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Доступны исторические данные. Поток сегмента:</w:t>
      </w:r>
    </w:p>
    <w:p w14:paraId="73B62315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Руководитель выбирает "Сформировать бюджет".</w:t>
      </w:r>
    </w:p>
    <w:p w14:paraId="2D6CC681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отображает форму с периодами и статьями.</w:t>
      </w:r>
    </w:p>
    <w:p w14:paraId="41080FAA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Руководитель вводит лимиты.</w:t>
      </w:r>
    </w:p>
    <w:p w14:paraId="6D4DCD90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проверяет на основе анализа.</w:t>
      </w:r>
    </w:p>
    <w:p w14:paraId="5CD4013A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сохраняет бюджет.</w:t>
      </w:r>
    </w:p>
    <w:p w14:paraId="4C3FE7E9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отображает "Бюджет сформирован". Постусловия:</w:t>
      </w:r>
    </w:p>
    <w:p w14:paraId="4AB0A751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Новый бюджет сохранен. СЕГМЕНТ 2: Корректировать бюджет Предусловия:</w:t>
      </w:r>
    </w:p>
    <w:p w14:paraId="760FA7D0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Бюджет существует. Поток сегмента:</w:t>
      </w:r>
    </w:p>
    <w:p w14:paraId="51A5CB26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Руководитель находит бюджет.</w:t>
      </w:r>
    </w:p>
    <w:p w14:paraId="606F62EB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отображает детали.</w:t>
      </w:r>
    </w:p>
    <w:p w14:paraId="2C32C3B7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Руководитель изменяет лимиты.</w:t>
      </w:r>
    </w:p>
    <w:p w14:paraId="328AFE00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проверяет изменения.</w:t>
      </w:r>
    </w:p>
    <w:p w14:paraId="193F1A86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обновляет бюджет.</w:t>
      </w:r>
    </w:p>
    <w:p w14:paraId="24E935F6" w14:textId="77777777" w:rsidR="00E91B7B" w:rsidRP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Система фиксирует историю. Постусловия:</w:t>
      </w:r>
    </w:p>
    <w:p w14:paraId="21C7E973" w14:textId="77777777" w:rsidR="00E91B7B" w:rsidRDefault="00E91B7B" w:rsidP="00E91B7B">
      <w:pPr>
        <w:numPr>
          <w:ilvl w:val="0"/>
          <w:numId w:val="12"/>
        </w:num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E91B7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Бюджет скорректирован.</w:t>
      </w:r>
    </w:p>
    <w:p w14:paraId="077E9AEE" w14:textId="77777777" w:rsidR="0057082B" w:rsidRPr="00E91B7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4E648713" w14:textId="77777777" w:rsidR="00C30071" w:rsidRDefault="00C30071">
      <w:pPr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br w:type="page"/>
      </w:r>
    </w:p>
    <w:p w14:paraId="190EC102" w14:textId="0AD2A730" w:rsidR="0057082B" w:rsidRPr="0057082B" w:rsidRDefault="0057082B" w:rsidP="0057082B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Модели состояний</w:t>
      </w:r>
    </w:p>
    <w:p w14:paraId="6F3C361A" w14:textId="1DF9F3E8" w:rsidR="0057082B" w:rsidRDefault="0057082B" w:rsidP="00CD50C7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8"/>
          <w:szCs w:val="28"/>
        </w:rPr>
        <w:drawing>
          <wp:inline distT="0" distB="0" distL="0" distR="0" wp14:anchorId="26A03946" wp14:editId="2C3F9312">
            <wp:extent cx="5940425" cy="2123017"/>
            <wp:effectExtent l="0" t="0" r="3175" b="0"/>
            <wp:docPr id="75003331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033319" name="Рисунок 750033319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230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76E2C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Описание состояний и переходов для Расхода:</w:t>
      </w:r>
    </w:p>
    <w:p w14:paraId="267A2C68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Состояния:</w:t>
      </w:r>
    </w:p>
    <w:p w14:paraId="380661E2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Черновик - расход создан, но не отправлен (можно редактировать).</w:t>
      </w:r>
    </w:p>
    <w:p w14:paraId="67E5EC3F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На проверке - отправлен бухгалтеру.</w:t>
      </w:r>
    </w:p>
    <w:p w14:paraId="7AA52239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Подтвержден - проверен и утвержден.</w:t>
      </w:r>
    </w:p>
    <w:p w14:paraId="2C1ECFC8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Отклонен - выявлено нарушение.</w:t>
      </w:r>
    </w:p>
    <w:p w14:paraId="3515F4DD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Архив - сохранен в базе после подтверждения.</w:t>
      </w:r>
    </w:p>
    <w:p w14:paraId="265F8785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События-переходы:</w:t>
      </w:r>
    </w:p>
    <w:p w14:paraId="39DECCDD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</w:t>
      </w:r>
      <w:proofErr w:type="spellStart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отправкаНаПроверку</w:t>
      </w:r>
      <w:proofErr w:type="spellEnd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() - переход из Черновика </w:t>
      </w:r>
      <w:proofErr w:type="gramStart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в</w:t>
      </w:r>
      <w:proofErr w:type="gramEnd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На проверке.</w:t>
      </w:r>
    </w:p>
    <w:p w14:paraId="33660211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подтверждение() - переход </w:t>
      </w:r>
      <w:proofErr w:type="gramStart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из</w:t>
      </w:r>
      <w:proofErr w:type="gramEnd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На проверке в Подтвержден.</w:t>
      </w:r>
    </w:p>
    <w:p w14:paraId="6B6A2076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отклонение() - переход </w:t>
      </w:r>
      <w:proofErr w:type="gramStart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из</w:t>
      </w:r>
      <w:proofErr w:type="gramEnd"/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На проверке в Отклонен.</w:t>
      </w:r>
    </w:p>
    <w:p w14:paraId="616C4A59" w14:textId="77777777" w:rsidR="0057082B" w:rsidRPr="0057082B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архивирование() - переход из Подтвержден в Архив.</w:t>
      </w:r>
    </w:p>
    <w:p w14:paraId="34552343" w14:textId="77777777" w:rsidR="00761814" w:rsidRDefault="0057082B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57082B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доработка() - переход из Отклонен в Черновик.</w:t>
      </w:r>
    </w:p>
    <w:p w14:paraId="02FDCF35" w14:textId="77777777" w:rsidR="00761814" w:rsidRDefault="00761814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0A3093CD" w14:textId="5421EB85" w:rsidR="0057082B" w:rsidRDefault="00761814" w:rsidP="0057082B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noProof/>
          <w:kern w:val="0"/>
          <w:sz w:val="28"/>
          <w:szCs w:val="28"/>
        </w:rPr>
        <w:lastRenderedPageBreak/>
        <w:drawing>
          <wp:inline distT="0" distB="0" distL="0" distR="0" wp14:anchorId="7D60A2C7" wp14:editId="6CD9F585">
            <wp:extent cx="5934075" cy="5372100"/>
            <wp:effectExtent l="0" t="0" r="9525" b="0"/>
            <wp:docPr id="24727829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78293" name="Рисунок 24727829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77FE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Основные состояния:</w:t>
      </w:r>
    </w:p>
    <w:p w14:paraId="5FA712FA" w14:textId="050DD8BB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</w:t>
      </w: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Расход</w:t>
      </w: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 - формируется </w:t>
      </w: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сотрудником</w:t>
      </w: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.</w:t>
      </w:r>
    </w:p>
    <w:p w14:paraId="278FFA81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Активен - утвержден и используется.</w:t>
      </w:r>
    </w:p>
    <w:p w14:paraId="598A001A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Корректировка - в процессе изменения.</w:t>
      </w:r>
    </w:p>
    <w:p w14:paraId="1E32CC19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Архив - предыдущий бюджет сохранен.</w:t>
      </w:r>
    </w:p>
    <w:p w14:paraId="1DCCAF14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Исчерпан - лимит превышен.</w:t>
      </w:r>
    </w:p>
    <w:p w14:paraId="50655D7E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Составное состояние "Корректировка":</w:t>
      </w:r>
    </w:p>
    <w:p w14:paraId="5BC092B3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Анализ данных - изучение расходов.</w:t>
      </w:r>
    </w:p>
    <w:p w14:paraId="05C8B466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Внесение изменений - корректировка лимитов.</w:t>
      </w:r>
    </w:p>
    <w:p w14:paraId="7FBD5896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Проверка - валидация.</w:t>
      </w:r>
    </w:p>
    <w:p w14:paraId="1DFC60CA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События-переходы:</w:t>
      </w:r>
    </w:p>
    <w:p w14:paraId="7619E73E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lastRenderedPageBreak/>
        <w:t>· утверждение() - переход из Проект в Активен.</w:t>
      </w:r>
    </w:p>
    <w:p w14:paraId="5AC928C3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</w:t>
      </w:r>
      <w:proofErr w:type="spellStart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началоКорректировки</w:t>
      </w:r>
      <w:proofErr w:type="spellEnd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() - переход из Активен в Корректировка.</w:t>
      </w:r>
    </w:p>
    <w:p w14:paraId="722DA8C3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</w:t>
      </w:r>
      <w:proofErr w:type="spellStart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завершениеКорректировки</w:t>
      </w:r>
      <w:proofErr w:type="spellEnd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() - переход из Корректировка в Активен.</w:t>
      </w:r>
    </w:p>
    <w:p w14:paraId="5CB03E91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· архивирование() - переход в Архив.</w:t>
      </w:r>
    </w:p>
    <w:p w14:paraId="705D3915" w14:textId="77777777" w:rsid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 xml:space="preserve">· </w:t>
      </w:r>
      <w:proofErr w:type="spellStart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превышениеЛимита</w:t>
      </w:r>
      <w:proofErr w:type="spellEnd"/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() - переход в Исчерпан.</w:t>
      </w:r>
    </w:p>
    <w:p w14:paraId="64A6CAD7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6836960E" w14:textId="7F403334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Бизнес-правила, отраженные в моделях состояний:</w:t>
      </w:r>
    </w:p>
    <w:p w14:paraId="112772A7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BR-1: Расход не может быть подтвержден при превышении бюджета без одобрения.</w:t>
      </w:r>
    </w:p>
    <w:p w14:paraId="316622CC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ФТ1.4: При отправке статус автоматически меняется на "На проверке".</w:t>
      </w:r>
    </w:p>
    <w:p w14:paraId="3651B371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Контроль целостности: Проверка всегда сопровождается валидацией документов.</w:t>
      </w:r>
    </w:p>
    <w:p w14:paraId="775DCCE4" w14:textId="77777777" w:rsidR="00761814" w:rsidRP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Управление доступностью: Только расходы в "Черновик" доступны для редактирования.</w:t>
      </w:r>
    </w:p>
    <w:p w14:paraId="2C29B47B" w14:textId="648A34AC" w:rsid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 w:rsidRPr="00761814"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Обе модели состояний полностью соответствуют требованиям предметной области и обеспечивают контроль за жизненным циклом ключевых бизнес-объектов системы учета внутриофисных расходов.</w:t>
      </w:r>
    </w:p>
    <w:p w14:paraId="0CDEE910" w14:textId="77777777" w:rsidR="00761814" w:rsidRDefault="00761814" w:rsidP="00761814">
      <w:pPr>
        <w:spacing w:line="259" w:lineRule="auto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</w:p>
    <w:p w14:paraId="3000BDD1" w14:textId="3C9C7277" w:rsidR="00761814" w:rsidRPr="00DB6D9E" w:rsidRDefault="00761814" w:rsidP="00761814">
      <w:pPr>
        <w:spacing w:line="259" w:lineRule="auto"/>
        <w:jc w:val="center"/>
        <w:rPr>
          <w:rFonts w:ascii="Calibri" w:eastAsia="Calibri" w:hAnsi="Calibri" w:cs="Times New Roman"/>
          <w:kern w:val="0"/>
          <w:sz w:val="28"/>
          <w:szCs w:val="28"/>
          <w14:ligatures w14:val="none"/>
        </w:rPr>
      </w:pP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t>Диаграмма вариантов использования</w:t>
      </w:r>
      <w:r>
        <w:rPr>
          <w:rFonts w:ascii="Calibri" w:eastAsia="Calibri" w:hAnsi="Calibri" w:cs="Times New Roman"/>
          <w:kern w:val="0"/>
          <w:sz w:val="28"/>
          <w:szCs w:val="28"/>
          <w14:ligatures w14:val="none"/>
        </w:rPr>
        <w:br/>
      </w:r>
      <w:r>
        <w:rPr>
          <w:rFonts w:ascii="Calibri" w:eastAsia="Calibri" w:hAnsi="Calibri" w:cs="Times New Roman"/>
          <w:noProof/>
          <w:kern w:val="0"/>
          <w:sz w:val="28"/>
          <w:szCs w:val="28"/>
          <w14:ligatures w14:val="none"/>
        </w:rPr>
        <w:drawing>
          <wp:inline distT="0" distB="0" distL="0" distR="0" wp14:anchorId="3C30DCC9" wp14:editId="69B76B4E">
            <wp:extent cx="5943600" cy="3090545"/>
            <wp:effectExtent l="0" t="0" r="0" b="0"/>
            <wp:docPr id="33629237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9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1814" w:rsidRPr="00DB6D9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mitry Alexeev" w:date="2025-12-05T13:59:00Z" w:initials="DA">
    <w:p w14:paraId="10460D18" w14:textId="77777777" w:rsidR="0057082B" w:rsidRDefault="0057082B" w:rsidP="0057082B">
      <w:pPr>
        <w:pStyle w:val="ad"/>
      </w:pPr>
      <w:r>
        <w:rPr>
          <w:rStyle w:val="ac"/>
        </w:rPr>
        <w:annotationRef/>
      </w:r>
      <w:r>
        <w:t>Вернуть бухгалтера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0460D1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6A5021" w16cex:dateUtc="2025-12-05T10:59:00Z">
    <w16cex:extLst>
      <w16:ext w16:uri="{CE6994B0-6A32-4C9F-8C6B-6E91EDA988CE}">
        <cr:reactions xmlns:cr="http://schemas.microsoft.com/office/comments/2020/reactions">
          <cr:reaction reactionType="1">
            <cr:reactionInfo dateUtc="2026-01-05T15:25:12Z">
              <cr:user userId="f3f830bb7b479ef6" userProvider="Windows Live" userName="Dmitry Alexeev"/>
            </cr:reactionInfo>
          </cr:reaction>
        </cr:reactions>
      </w16:ext>
    </w16cex:extLst>
  </w16cex:commentExtensible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0460D18" w16cid:durableId="306A502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615F"/>
    <w:multiLevelType w:val="multilevel"/>
    <w:tmpl w:val="AA6211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0D0A18"/>
    <w:multiLevelType w:val="multilevel"/>
    <w:tmpl w:val="BAD2A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0E0406"/>
    <w:multiLevelType w:val="multilevel"/>
    <w:tmpl w:val="2DC2B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EB141C"/>
    <w:multiLevelType w:val="multilevel"/>
    <w:tmpl w:val="71647E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392DCF"/>
    <w:multiLevelType w:val="multilevel"/>
    <w:tmpl w:val="39EA5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025BCD"/>
    <w:multiLevelType w:val="multilevel"/>
    <w:tmpl w:val="3CE8E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1374DF"/>
    <w:multiLevelType w:val="multilevel"/>
    <w:tmpl w:val="B62C2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BB205E"/>
    <w:multiLevelType w:val="hybridMultilevel"/>
    <w:tmpl w:val="F078BB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7C6B17"/>
    <w:multiLevelType w:val="multilevel"/>
    <w:tmpl w:val="5AEC7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420B83"/>
    <w:multiLevelType w:val="multilevel"/>
    <w:tmpl w:val="C90080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1D7287B"/>
    <w:multiLevelType w:val="multilevel"/>
    <w:tmpl w:val="4FB65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93267F"/>
    <w:multiLevelType w:val="multilevel"/>
    <w:tmpl w:val="448873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4637966">
    <w:abstractNumId w:val="7"/>
  </w:num>
  <w:num w:numId="2" w16cid:durableId="631136988">
    <w:abstractNumId w:val="2"/>
  </w:num>
  <w:num w:numId="3" w16cid:durableId="1161196921">
    <w:abstractNumId w:val="8"/>
  </w:num>
  <w:num w:numId="4" w16cid:durableId="919798866">
    <w:abstractNumId w:val="5"/>
  </w:num>
  <w:num w:numId="5" w16cid:durableId="1870600951">
    <w:abstractNumId w:val="11"/>
  </w:num>
  <w:num w:numId="6" w16cid:durableId="423692791">
    <w:abstractNumId w:val="4"/>
  </w:num>
  <w:num w:numId="7" w16cid:durableId="1206940804">
    <w:abstractNumId w:val="0"/>
  </w:num>
  <w:num w:numId="8" w16cid:durableId="1848521711">
    <w:abstractNumId w:val="6"/>
  </w:num>
  <w:num w:numId="9" w16cid:durableId="447628441">
    <w:abstractNumId w:val="3"/>
  </w:num>
  <w:num w:numId="10" w16cid:durableId="968247947">
    <w:abstractNumId w:val="10"/>
  </w:num>
  <w:num w:numId="11" w16cid:durableId="1642684769">
    <w:abstractNumId w:val="9"/>
  </w:num>
  <w:num w:numId="12" w16cid:durableId="74013794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mitry Alexeev">
    <w15:presenceInfo w15:providerId="Windows Live" w15:userId="f3f830bb7b479ef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61"/>
    <w:rsid w:val="00216D68"/>
    <w:rsid w:val="00226F61"/>
    <w:rsid w:val="002965BF"/>
    <w:rsid w:val="003C6CB8"/>
    <w:rsid w:val="004538A1"/>
    <w:rsid w:val="004D754B"/>
    <w:rsid w:val="005069B8"/>
    <w:rsid w:val="0053621E"/>
    <w:rsid w:val="0057082B"/>
    <w:rsid w:val="005E4FFC"/>
    <w:rsid w:val="00616775"/>
    <w:rsid w:val="00761814"/>
    <w:rsid w:val="00761FD1"/>
    <w:rsid w:val="007F4E27"/>
    <w:rsid w:val="008314B9"/>
    <w:rsid w:val="00935017"/>
    <w:rsid w:val="00BB4038"/>
    <w:rsid w:val="00C30071"/>
    <w:rsid w:val="00C72974"/>
    <w:rsid w:val="00CD50C7"/>
    <w:rsid w:val="00D13BF7"/>
    <w:rsid w:val="00D9561D"/>
    <w:rsid w:val="00DB6D9E"/>
    <w:rsid w:val="00E12F10"/>
    <w:rsid w:val="00E23F8B"/>
    <w:rsid w:val="00E91B7B"/>
    <w:rsid w:val="00F338A9"/>
    <w:rsid w:val="00FF6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BE8028"/>
  <w15:chartTrackingRefBased/>
  <w15:docId w15:val="{BE31C41B-8135-43E0-A68C-CFFC119129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6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6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6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6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6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6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6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6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6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6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26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6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6F6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6F6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6F6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6F6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6F6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6F6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6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6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6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6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6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6F6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6F6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6F6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6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6F6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6F61"/>
    <w:rPr>
      <w:b/>
      <w:bCs/>
      <w:smallCaps/>
      <w:color w:val="0F4761" w:themeColor="accent1" w:themeShade="BF"/>
      <w:spacing w:val="5"/>
    </w:rPr>
  </w:style>
  <w:style w:type="character" w:styleId="ac">
    <w:name w:val="annotation reference"/>
    <w:basedOn w:val="a0"/>
    <w:uiPriority w:val="99"/>
    <w:semiHidden/>
    <w:unhideWhenUsed/>
    <w:rsid w:val="0057082B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57082B"/>
    <w:pPr>
      <w:spacing w:line="240" w:lineRule="auto"/>
    </w:pPr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57082B"/>
    <w:rPr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57082B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57082B"/>
    <w:rPr>
      <w:b/>
      <w:bCs/>
      <w:sz w:val="20"/>
      <w:szCs w:val="20"/>
    </w:rPr>
  </w:style>
  <w:style w:type="table" w:styleId="af1">
    <w:name w:val="Table Grid"/>
    <w:basedOn w:val="a1"/>
    <w:uiPriority w:val="39"/>
    <w:rsid w:val="00FF6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microsoft.com/office/2011/relationships/people" Target="people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12</Pages>
  <Words>1486</Words>
  <Characters>8472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Dmitry Alexeev</dc:creator>
  <cp:keywords/>
  <dc:description/>
  <cp:lastModifiedBy>Dmitry Alexeev</cp:lastModifiedBy>
  <cp:revision>23</cp:revision>
  <dcterms:created xsi:type="dcterms:W3CDTF">2025-12-05T09:25:00Z</dcterms:created>
  <dcterms:modified xsi:type="dcterms:W3CDTF">2026-01-05T15:25:00Z</dcterms:modified>
</cp:coreProperties>
</file>