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3"/>
      </w:tblGrid>
      <w:tr w:rsidR="00670256" w:rsidRPr="00AF70CE" w14:paraId="0FA4C195" w14:textId="77777777" w:rsidTr="00301655">
        <w:tc>
          <w:tcPr>
            <w:tcW w:w="1386" w:type="dxa"/>
          </w:tcPr>
          <w:p w14:paraId="3B12E9D8" w14:textId="77777777" w:rsidR="00670256" w:rsidRPr="00AF70CE" w:rsidRDefault="00670256" w:rsidP="000F66E3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A07A417" wp14:editId="622EC5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5FA1E087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602F8BCF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B136C34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32ABEDC" w14:textId="77777777" w:rsidR="00670256" w:rsidRPr="00AF70CE" w:rsidRDefault="00670256" w:rsidP="000F66E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9E8F210" w14:textId="77777777" w:rsidR="00670256" w:rsidRPr="00AF70CE" w:rsidRDefault="00670256" w:rsidP="000F66E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689B181E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0F91B9B" w14:textId="77777777" w:rsidR="00670256" w:rsidRPr="00AF70CE" w:rsidRDefault="00670256" w:rsidP="000F66E3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EA3346A" w14:textId="77777777" w:rsidR="00670256" w:rsidRPr="00AF70CE" w:rsidRDefault="00670256" w:rsidP="0067025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61EA4B2" w14:textId="77777777" w:rsidR="00670256" w:rsidRPr="00E50D3A" w:rsidRDefault="00670256" w:rsidP="00670256">
      <w:pPr>
        <w:ind w:left="360"/>
        <w:jc w:val="center"/>
        <w:rPr>
          <w:bCs/>
          <w:szCs w:val="28"/>
        </w:rPr>
      </w:pPr>
    </w:p>
    <w:p w14:paraId="30A10081" w14:textId="67F1ECE3" w:rsidR="00670256" w:rsidRPr="00AF70CE" w:rsidRDefault="00670256" w:rsidP="00336708">
      <w:pPr>
        <w:ind w:firstLine="0"/>
        <w:rPr>
          <w:sz w:val="24"/>
        </w:rPr>
      </w:pPr>
      <w:r w:rsidRPr="00AF70CE">
        <w:rPr>
          <w:sz w:val="24"/>
        </w:rPr>
        <w:t xml:space="preserve">ФАКУЛЬТЕТ 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ИНФОРМАТИКА И СИСТЕМЫ УПРАВЛЕНИЯ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</w:t>
      </w:r>
    </w:p>
    <w:p w14:paraId="2B9D256A" w14:textId="77777777" w:rsidR="00670256" w:rsidRPr="00AF70CE" w:rsidRDefault="00670256" w:rsidP="00336708">
      <w:pPr>
        <w:ind w:firstLine="0"/>
        <w:rPr>
          <w:sz w:val="24"/>
        </w:rPr>
      </w:pPr>
    </w:p>
    <w:p w14:paraId="46B11119" w14:textId="5687431B" w:rsidR="00670256" w:rsidRPr="00AF70CE" w:rsidRDefault="00670256" w:rsidP="00336708">
      <w:pPr>
        <w:ind w:firstLine="0"/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СИСТЕМЫ ОБРАБОТКИ ИНФОРМАЦИИ И УПРАВЛЕНИЯ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</w:p>
    <w:p w14:paraId="11E9D1C3" w14:textId="77777777" w:rsidR="00670256" w:rsidRPr="00AF70CE" w:rsidRDefault="00670256" w:rsidP="00670256">
      <w:pPr>
        <w:rPr>
          <w:i/>
          <w:sz w:val="24"/>
        </w:rPr>
      </w:pPr>
    </w:p>
    <w:p w14:paraId="5220EBF9" w14:textId="77777777" w:rsidR="00670256" w:rsidRPr="00E50D3A" w:rsidRDefault="00670256" w:rsidP="00670256">
      <w:pPr>
        <w:ind w:firstLine="0"/>
        <w:rPr>
          <w:bCs/>
          <w:szCs w:val="28"/>
        </w:rPr>
      </w:pPr>
    </w:p>
    <w:p w14:paraId="540989E5" w14:textId="7A71E5F3" w:rsidR="00670256" w:rsidRPr="00AF70CE" w:rsidRDefault="00670256" w:rsidP="00670256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BD3DF9">
        <w:rPr>
          <w:b/>
          <w:bCs/>
          <w:sz w:val="36"/>
          <w:szCs w:val="28"/>
          <w:u w:val="single"/>
        </w:rPr>
        <w:t>ПРЕДДИПЛОМНОЙ</w:t>
      </w:r>
      <w:r w:rsidR="001E63BD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0CFBF940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3995C4AC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41A6CBB5" w14:textId="721C744E" w:rsidR="00670256" w:rsidRPr="00F32E77" w:rsidRDefault="00670256" w:rsidP="00670256">
      <w:pPr>
        <w:ind w:firstLine="0"/>
        <w:rPr>
          <w:bCs/>
          <w:szCs w:val="28"/>
        </w:rPr>
      </w:pPr>
      <w:r w:rsidRPr="00E50D3A">
        <w:rPr>
          <w:bCs/>
          <w:szCs w:val="28"/>
        </w:rPr>
        <w:t>Студент</w:t>
      </w:r>
      <w:r w:rsidR="00F32E77">
        <w:rPr>
          <w:bCs/>
          <w:szCs w:val="28"/>
        </w:rPr>
        <w:t xml:space="preserve"> </w:t>
      </w:r>
      <w:r w:rsidR="00F32E77" w:rsidRPr="00147676">
        <w:rPr>
          <w:rFonts w:ascii="Arial" w:hAnsi="Arial" w:cs="Arial"/>
          <w:color w:val="000000"/>
          <w:sz w:val="23"/>
          <w:szCs w:val="23"/>
          <w:shd w:val="clear" w:color="auto" w:fill="FFFFFF"/>
        </w:rPr>
        <w:t>__</w:t>
      </w:r>
      <w:r w:rsidR="00147676" w:rsidRPr="00147676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Журавлев Николай Вадимович</w:t>
      </w:r>
      <w:r w:rsidR="00F32E77" w:rsidRPr="00147676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_________________________________________</w:t>
      </w:r>
    </w:p>
    <w:p w14:paraId="36E1B4B3" w14:textId="77777777" w:rsidR="00670256" w:rsidRPr="00670256" w:rsidRDefault="00670256" w:rsidP="00670256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5E97F81B" w14:textId="65ECF8C9" w:rsidR="001E63BD" w:rsidRPr="008F4C1E" w:rsidRDefault="001E63BD" w:rsidP="001E63BD">
      <w:pPr>
        <w:ind w:firstLine="0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</w:t>
      </w:r>
      <w:r w:rsidR="00EE1FC1" w:rsidRPr="00EE1FC1">
        <w:rPr>
          <w:color w:val="000000"/>
          <w:szCs w:val="28"/>
          <w:u w:val="single"/>
          <w:shd w:val="clear" w:color="auto" w:fill="FFFFFF"/>
        </w:rPr>
        <w:t>ИУ5</w:t>
      </w:r>
      <w:r w:rsidR="00EE1FC1" w:rsidRPr="00147676">
        <w:rPr>
          <w:color w:val="000000"/>
          <w:szCs w:val="28"/>
          <w:u w:val="single"/>
          <w:shd w:val="clear" w:color="auto" w:fill="FFFFFF"/>
        </w:rPr>
        <w:t>-</w:t>
      </w:r>
      <w:r w:rsidR="00147676" w:rsidRPr="004D75E8">
        <w:rPr>
          <w:color w:val="000000"/>
          <w:szCs w:val="28"/>
          <w:u w:val="single"/>
          <w:shd w:val="clear" w:color="auto" w:fill="FFFFFF"/>
        </w:rPr>
        <w:t>44</w:t>
      </w:r>
      <w:r w:rsidR="00147676" w:rsidRPr="00147676">
        <w:rPr>
          <w:color w:val="000000"/>
          <w:szCs w:val="28"/>
          <w:u w:val="single"/>
          <w:shd w:val="clear" w:color="auto" w:fill="FFFFFF"/>
        </w:rPr>
        <w:t>М</w:t>
      </w:r>
      <w:r w:rsidR="00F32E77" w:rsidRPr="00147676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2E5316" w:rsidRPr="00147676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  <w:r w:rsidR="00F32E77" w:rsidRPr="00147676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</w:t>
      </w:r>
    </w:p>
    <w:p w14:paraId="5D7131E7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5A944C06" w14:textId="14599E7A" w:rsidR="00670256" w:rsidRPr="00E50D3A" w:rsidRDefault="00670256" w:rsidP="00670256">
      <w:pPr>
        <w:ind w:firstLine="0"/>
        <w:rPr>
          <w:bCs/>
          <w:szCs w:val="28"/>
        </w:rPr>
      </w:pPr>
      <w:r>
        <w:rPr>
          <w:bCs/>
          <w:szCs w:val="28"/>
        </w:rPr>
        <w:t>Тип</w:t>
      </w:r>
      <w:r w:rsidRPr="00E50D3A">
        <w:rPr>
          <w:bCs/>
          <w:szCs w:val="28"/>
        </w:rPr>
        <w:t xml:space="preserve"> практики 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</w:t>
      </w:r>
      <w:r w:rsidR="00BD3DF9">
        <w:rPr>
          <w:color w:val="000000"/>
          <w:szCs w:val="28"/>
          <w:u w:val="single"/>
          <w:shd w:val="clear" w:color="auto" w:fill="FFFFFF"/>
        </w:rPr>
        <w:t>ПРЕДДИПЛОМНАЯ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__________________________</w:t>
      </w:r>
    </w:p>
    <w:p w14:paraId="06356B9C" w14:textId="77777777" w:rsidR="00670256" w:rsidRPr="00E50D3A" w:rsidRDefault="00670256" w:rsidP="00670256">
      <w:pPr>
        <w:rPr>
          <w:bCs/>
          <w:szCs w:val="28"/>
        </w:rPr>
      </w:pPr>
    </w:p>
    <w:p w14:paraId="4A6DE297" w14:textId="47C0ED54" w:rsidR="00670256" w:rsidRPr="00E50D3A" w:rsidRDefault="00670256" w:rsidP="00670256">
      <w:pPr>
        <w:ind w:firstLine="0"/>
        <w:rPr>
          <w:bCs/>
          <w:szCs w:val="28"/>
        </w:rPr>
      </w:pPr>
      <w:r w:rsidRPr="00E50D3A">
        <w:rPr>
          <w:bCs/>
          <w:szCs w:val="28"/>
        </w:rPr>
        <w:t>Название</w:t>
      </w:r>
      <w:r>
        <w:rPr>
          <w:bCs/>
          <w:szCs w:val="28"/>
        </w:rPr>
        <w:t xml:space="preserve"> </w:t>
      </w:r>
      <w:r w:rsidRPr="00E50D3A">
        <w:rPr>
          <w:bCs/>
          <w:szCs w:val="28"/>
        </w:rPr>
        <w:t>предприятия</w:t>
      </w:r>
      <w:r w:rsidR="00F32E77">
        <w:rPr>
          <w:bCs/>
          <w:szCs w:val="28"/>
        </w:rPr>
        <w:t xml:space="preserve"> 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Московский государственный технический университет имени Н.Э. Баумана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</w:t>
      </w:r>
      <w:r w:rsidR="00F32E77" w:rsidRP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___________________________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</w:t>
      </w:r>
    </w:p>
    <w:p w14:paraId="749A870E" w14:textId="77777777" w:rsidR="00670256" w:rsidRPr="00E50D3A" w:rsidRDefault="00670256" w:rsidP="00670256">
      <w:pPr>
        <w:ind w:firstLine="0"/>
        <w:rPr>
          <w:bCs/>
          <w:szCs w:val="28"/>
        </w:rPr>
      </w:pPr>
    </w:p>
    <w:p w14:paraId="673C19DF" w14:textId="106842FB" w:rsidR="00670256" w:rsidRPr="006F7B35" w:rsidRDefault="00670256" w:rsidP="00F32E77">
      <w:pPr>
        <w:ind w:firstLine="0"/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="00F32E77">
        <w:tab/>
      </w:r>
      <w:r w:rsidR="002E5316">
        <w:tab/>
      </w:r>
      <w:r w:rsidRPr="006F7B35">
        <w:tab/>
      </w:r>
      <w:r w:rsidRPr="006F7B35">
        <w:rPr>
          <w:b/>
        </w:rPr>
        <w:t xml:space="preserve">_________________ </w:t>
      </w:r>
      <w:r>
        <w:rPr>
          <w:b/>
        </w:rPr>
        <w:tab/>
      </w:r>
      <w:r w:rsidRPr="006F7B35">
        <w:rPr>
          <w:b/>
        </w:rPr>
        <w:t xml:space="preserve"> </w:t>
      </w:r>
      <w:r w:rsidR="00147676" w:rsidRPr="00147676">
        <w:rPr>
          <w:b/>
          <w:u w:val="single"/>
        </w:rPr>
        <w:t>Журавлев Н.В.</w:t>
      </w:r>
      <w:r w:rsidR="00147676">
        <w:rPr>
          <w:b/>
          <w:u w:val="single"/>
        </w:rPr>
        <w:t>_</w:t>
      </w:r>
      <w:r w:rsidRPr="006F7B35">
        <w:rPr>
          <w:b/>
        </w:rPr>
        <w:t xml:space="preserve"> </w:t>
      </w:r>
    </w:p>
    <w:p w14:paraId="07B96E89" w14:textId="76C5E5C0" w:rsidR="00670256" w:rsidRPr="00670256" w:rsidRDefault="00670256" w:rsidP="002E5316">
      <w:pPr>
        <w:ind w:left="680" w:right="567" w:firstLine="0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="00F32E77">
        <w:rPr>
          <w:i/>
          <w:sz w:val="24"/>
          <w:szCs w:val="18"/>
        </w:rPr>
        <w:tab/>
      </w:r>
      <w:r w:rsidR="002E5316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</w:t>
      </w:r>
      <w:r w:rsidR="000D2E01">
        <w:rPr>
          <w:i/>
          <w:sz w:val="24"/>
          <w:szCs w:val="18"/>
        </w:rPr>
        <w:t xml:space="preserve"> </w:t>
      </w:r>
      <w:r w:rsidR="002E5316">
        <w:rPr>
          <w:i/>
          <w:sz w:val="24"/>
          <w:szCs w:val="18"/>
        </w:rPr>
        <w:t xml:space="preserve">       </w:t>
      </w:r>
      <w:r w:rsidRPr="006F7B35">
        <w:rPr>
          <w:i/>
          <w:sz w:val="24"/>
          <w:szCs w:val="18"/>
        </w:rPr>
        <w:t xml:space="preserve">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</w:t>
      </w:r>
      <w:r w:rsidR="002E5316">
        <w:rPr>
          <w:i/>
          <w:sz w:val="24"/>
          <w:szCs w:val="18"/>
        </w:rPr>
        <w:t xml:space="preserve">        </w:t>
      </w:r>
      <w:r w:rsidRPr="006F7B35">
        <w:rPr>
          <w:i/>
          <w:sz w:val="24"/>
          <w:szCs w:val="18"/>
        </w:rPr>
        <w:t xml:space="preserve">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</w:p>
    <w:p w14:paraId="6FD22E2C" w14:textId="1C990E9B" w:rsidR="00670256" w:rsidRPr="006F7B35" w:rsidRDefault="00670256" w:rsidP="00F32E77">
      <w:pPr>
        <w:ind w:firstLine="0"/>
        <w:rPr>
          <w:b/>
        </w:rPr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="002E5316">
        <w:tab/>
      </w:r>
      <w:r w:rsidR="00F32E77">
        <w:tab/>
      </w:r>
      <w:r w:rsidRPr="006F7B35">
        <w:rPr>
          <w:b/>
        </w:rPr>
        <w:t>______________</w:t>
      </w:r>
      <w:r w:rsidR="00147676">
        <w:rPr>
          <w:b/>
        </w:rPr>
        <w:t xml:space="preserve">___    </w:t>
      </w:r>
      <w:r w:rsidR="00147676" w:rsidRPr="00147676">
        <w:rPr>
          <w:b/>
          <w:u w:val="single"/>
        </w:rPr>
        <w:t>Виноградова М.В.</w:t>
      </w:r>
      <w:r w:rsidRPr="00147676">
        <w:rPr>
          <w:b/>
          <w:u w:val="single"/>
        </w:rPr>
        <w:t xml:space="preserve"> </w:t>
      </w:r>
    </w:p>
    <w:p w14:paraId="1FF2C4E6" w14:textId="2795AC63" w:rsidR="00670256" w:rsidRPr="000D2E01" w:rsidRDefault="000D2E01" w:rsidP="000D2E01">
      <w:pPr>
        <w:ind w:left="680" w:right="567" w:firstLine="0"/>
        <w:rPr>
          <w:i/>
          <w:sz w:val="24"/>
          <w:szCs w:val="18"/>
        </w:rPr>
      </w:pPr>
      <w:r w:rsidRPr="000D2E01"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</w:r>
      <w:r w:rsidRPr="000D2E01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 xml:space="preserve"> </w:t>
      </w:r>
      <w:r w:rsidRPr="000D2E01">
        <w:rPr>
          <w:i/>
          <w:sz w:val="24"/>
          <w:szCs w:val="18"/>
        </w:rPr>
        <w:t xml:space="preserve">     подпись, дата                       фамилия, </w:t>
      </w:r>
      <w:proofErr w:type="spellStart"/>
      <w:r w:rsidRPr="000D2E01">
        <w:rPr>
          <w:i/>
          <w:sz w:val="24"/>
          <w:szCs w:val="18"/>
        </w:rPr>
        <w:t>и.о</w:t>
      </w:r>
      <w:proofErr w:type="spellEnd"/>
      <w:r w:rsidRPr="000D2E01">
        <w:rPr>
          <w:i/>
          <w:sz w:val="24"/>
          <w:szCs w:val="18"/>
        </w:rPr>
        <w:t>.</w:t>
      </w:r>
    </w:p>
    <w:p w14:paraId="3A4FE2BD" w14:textId="77777777" w:rsidR="002E5316" w:rsidRDefault="002E5316" w:rsidP="00670256">
      <w:pPr>
        <w:ind w:firstLine="0"/>
        <w:rPr>
          <w:i/>
          <w:sz w:val="22"/>
        </w:rPr>
      </w:pPr>
    </w:p>
    <w:p w14:paraId="0AA5A7C4" w14:textId="77777777" w:rsidR="00670256" w:rsidRPr="00670256" w:rsidRDefault="00670256" w:rsidP="00F32E77">
      <w:pPr>
        <w:ind w:firstLine="0"/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1021D343" w14:textId="77777777" w:rsidR="00670256" w:rsidRDefault="00670256" w:rsidP="00670256">
      <w:pPr>
        <w:jc w:val="center"/>
        <w:rPr>
          <w:i/>
          <w:sz w:val="22"/>
        </w:rPr>
      </w:pPr>
    </w:p>
    <w:p w14:paraId="7CB268A2" w14:textId="77777777" w:rsidR="00670256" w:rsidRDefault="00670256" w:rsidP="00670256">
      <w:pPr>
        <w:ind w:firstLine="0"/>
        <w:rPr>
          <w:i/>
          <w:sz w:val="22"/>
        </w:rPr>
      </w:pPr>
    </w:p>
    <w:p w14:paraId="63651100" w14:textId="25BA2D8D" w:rsidR="00301655" w:rsidRDefault="00301655" w:rsidP="00670256">
      <w:pPr>
        <w:ind w:firstLine="0"/>
        <w:rPr>
          <w:i/>
          <w:sz w:val="22"/>
        </w:rPr>
      </w:pPr>
    </w:p>
    <w:p w14:paraId="7272393C" w14:textId="230AA9C9" w:rsidR="002E5316" w:rsidRDefault="002E5316" w:rsidP="00670256">
      <w:pPr>
        <w:ind w:firstLine="0"/>
        <w:rPr>
          <w:i/>
          <w:sz w:val="22"/>
        </w:rPr>
      </w:pPr>
    </w:p>
    <w:p w14:paraId="374A1A79" w14:textId="77777777" w:rsidR="00670256" w:rsidRPr="005F0707" w:rsidRDefault="00670256" w:rsidP="00670256">
      <w:pPr>
        <w:jc w:val="center"/>
        <w:rPr>
          <w:i/>
          <w:sz w:val="22"/>
        </w:rPr>
      </w:pPr>
    </w:p>
    <w:p w14:paraId="4E274BE9" w14:textId="5498105F" w:rsidR="001A7867" w:rsidRDefault="00670256" w:rsidP="001A7867">
      <w:pPr>
        <w:jc w:val="center"/>
        <w:rPr>
          <w:i/>
        </w:rPr>
      </w:pPr>
      <w:r>
        <w:rPr>
          <w:i/>
        </w:rPr>
        <w:t>20</w:t>
      </w:r>
      <w:r w:rsidR="00EE1FC1">
        <w:rPr>
          <w:i/>
        </w:rPr>
        <w:t>2</w:t>
      </w:r>
      <w:r w:rsidR="00147676" w:rsidRPr="001A7867">
        <w:rPr>
          <w:i/>
        </w:rPr>
        <w:t>5</w:t>
      </w:r>
      <w:r w:rsidR="007F4203">
        <w:rPr>
          <w:i/>
        </w:rPr>
        <w:t xml:space="preserve"> </w:t>
      </w:r>
      <w:r>
        <w:rPr>
          <w:i/>
        </w:rPr>
        <w:t>г.</w:t>
      </w:r>
      <w:r w:rsidR="001A7867">
        <w:rPr>
          <w:i/>
        </w:rPr>
        <w:br w:type="page"/>
      </w:r>
    </w:p>
    <w:bookmarkStart w:id="0" w:name="_Toc192070673" w:displacedByCustomXml="next"/>
    <w:sdt>
      <w:sdtPr>
        <w:rPr>
          <w:rFonts w:eastAsia="Times New Roman" w:cs="Times New Roman"/>
          <w:b w:val="0"/>
          <w:sz w:val="28"/>
          <w:szCs w:val="20"/>
        </w:rPr>
        <w:id w:val="5218326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80B37A" w14:textId="524F42ED" w:rsidR="001A7867" w:rsidRDefault="001A7867" w:rsidP="00BC55CC">
          <w:pPr>
            <w:pStyle w:val="1"/>
            <w:jc w:val="center"/>
          </w:pPr>
          <w:r>
            <w:t>Оглавление</w:t>
          </w:r>
          <w:bookmarkEnd w:id="0"/>
        </w:p>
        <w:p w14:paraId="53B74970" w14:textId="0C257CF9" w:rsidR="009B3646" w:rsidRPr="009B3646" w:rsidRDefault="001A7867" w:rsidP="009B3646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0673" w:history="1">
            <w:r w:rsidR="009B3646" w:rsidRPr="009B3646">
              <w:rPr>
                <w:rStyle w:val="a7"/>
                <w:noProof/>
              </w:rPr>
              <w:t>Оглавление</w:t>
            </w:r>
            <w:r w:rsidR="009B3646" w:rsidRPr="009B3646">
              <w:rPr>
                <w:noProof/>
                <w:webHidden/>
              </w:rPr>
              <w:tab/>
            </w:r>
            <w:r w:rsidR="009B3646" w:rsidRPr="009B3646">
              <w:rPr>
                <w:noProof/>
                <w:webHidden/>
              </w:rPr>
              <w:fldChar w:fldCharType="begin"/>
            </w:r>
            <w:r w:rsidR="009B3646" w:rsidRPr="009B3646">
              <w:rPr>
                <w:noProof/>
                <w:webHidden/>
              </w:rPr>
              <w:instrText xml:space="preserve"> PAGEREF _Toc192070673 \h </w:instrText>
            </w:r>
            <w:r w:rsidR="009B3646" w:rsidRPr="009B3646">
              <w:rPr>
                <w:noProof/>
                <w:webHidden/>
              </w:rPr>
            </w:r>
            <w:r w:rsidR="009B3646"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2</w:t>
            </w:r>
            <w:r w:rsidR="009B3646" w:rsidRPr="009B3646">
              <w:rPr>
                <w:noProof/>
                <w:webHidden/>
              </w:rPr>
              <w:fldChar w:fldCharType="end"/>
            </w:r>
          </w:hyperlink>
        </w:p>
        <w:p w14:paraId="398941C1" w14:textId="00802CD2" w:rsidR="009B3646" w:rsidRPr="009B3646" w:rsidRDefault="009B3646" w:rsidP="009B3646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74" w:history="1">
            <w:r w:rsidRPr="009B3646">
              <w:rPr>
                <w:rStyle w:val="a7"/>
                <w:noProof/>
              </w:rPr>
              <w:t>Введение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_Toc192070674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3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61AC4A73" w14:textId="60660B01" w:rsidR="009B3646" w:rsidRPr="009B3646" w:rsidRDefault="009B3646" w:rsidP="009B3646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75" w:history="1">
            <w:r w:rsidRPr="009B3646">
              <w:rPr>
                <w:rStyle w:val="a7"/>
                <w:rFonts w:eastAsiaTheme="minorHAnsi"/>
                <w:noProof/>
              </w:rPr>
              <w:t>Постановка задачи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_Toc192070675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4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29B1069B" w14:textId="1CF646EC" w:rsidR="009B3646" w:rsidRPr="009B3646" w:rsidRDefault="009B3646" w:rsidP="009B36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76" w:history="1">
            <w:r w:rsidRPr="009B3646">
              <w:rPr>
                <w:rStyle w:val="a7"/>
                <w:rFonts w:eastAsiaTheme="majorEastAsia" w:cstheme="majorBidi"/>
                <w:noProof/>
              </w:rPr>
              <w:t>Описание взаимодействия модулей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_Toc192070676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4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07572035" w14:textId="66C0106D" w:rsidR="009B3646" w:rsidRPr="009B3646" w:rsidRDefault="009B3646" w:rsidP="009B36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77" w:history="1">
            <w:r w:rsidRPr="009B3646">
              <w:rPr>
                <w:rStyle w:val="a7"/>
                <w:rFonts w:eastAsiaTheme="majorEastAsia" w:cstheme="majorBidi"/>
                <w:noProof/>
              </w:rPr>
              <w:t>Синтаксис запросов между разными СУБД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_Toc192070677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6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347B5810" w14:textId="34C0E12B" w:rsidR="009B3646" w:rsidRPr="009B3646" w:rsidRDefault="009B3646" w:rsidP="009B36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78" w:history="1">
            <w:r w:rsidRPr="009B3646">
              <w:rPr>
                <w:rStyle w:val="a7"/>
                <w:rFonts w:eastAsiaTheme="majorEastAsia" w:cstheme="majorBidi"/>
                <w:noProof/>
              </w:rPr>
              <w:t>Классы СУБД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_Toc192070678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7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7AEE2A3C" w14:textId="7C5804FD" w:rsidR="009B3646" w:rsidRPr="009B3646" w:rsidRDefault="009B3646" w:rsidP="009B36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79" w:history="1">
            <w:r w:rsidRPr="009B3646">
              <w:rPr>
                <w:rStyle w:val="a7"/>
                <w:rFonts w:eastAsiaTheme="majorEastAsia" w:cstheme="majorBidi"/>
                <w:noProof/>
              </w:rPr>
              <w:t>Парсер запросов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_Toc192070679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9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1DD74A7E" w14:textId="212DA960" w:rsidR="009B3646" w:rsidRPr="009B3646" w:rsidRDefault="009B3646" w:rsidP="009B3646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070680" w:history="1">
            <w:r w:rsidRPr="009B3646">
              <w:rPr>
                <w:rStyle w:val="a7"/>
                <w:noProof/>
              </w:rPr>
              <w:t>Список использованных источников</w:t>
            </w:r>
            <w:r w:rsidRPr="009B3646">
              <w:rPr>
                <w:noProof/>
                <w:webHidden/>
              </w:rPr>
              <w:tab/>
            </w:r>
            <w:r w:rsidRPr="009B3646">
              <w:rPr>
                <w:noProof/>
                <w:webHidden/>
              </w:rPr>
              <w:fldChar w:fldCharType="begin"/>
            </w:r>
            <w:r w:rsidRPr="009B3646">
              <w:rPr>
                <w:noProof/>
                <w:webHidden/>
              </w:rPr>
              <w:instrText xml:space="preserve"> PAGEREF _Toc192070680 \h </w:instrText>
            </w:r>
            <w:r w:rsidRPr="009B3646">
              <w:rPr>
                <w:noProof/>
                <w:webHidden/>
              </w:rPr>
            </w:r>
            <w:r w:rsidRPr="009B3646">
              <w:rPr>
                <w:noProof/>
                <w:webHidden/>
              </w:rPr>
              <w:fldChar w:fldCharType="separate"/>
            </w:r>
            <w:r w:rsidR="00D92225">
              <w:rPr>
                <w:noProof/>
                <w:webHidden/>
              </w:rPr>
              <w:t>12</w:t>
            </w:r>
            <w:r w:rsidRPr="009B3646">
              <w:rPr>
                <w:noProof/>
                <w:webHidden/>
              </w:rPr>
              <w:fldChar w:fldCharType="end"/>
            </w:r>
          </w:hyperlink>
        </w:p>
        <w:p w14:paraId="3C721A19" w14:textId="1A1FDEE9" w:rsidR="001A7867" w:rsidRDefault="001A7867">
          <w:r>
            <w:rPr>
              <w:b/>
              <w:bCs/>
            </w:rPr>
            <w:fldChar w:fldCharType="end"/>
          </w:r>
        </w:p>
      </w:sdtContent>
    </w:sdt>
    <w:p w14:paraId="6CDB1B32" w14:textId="6DA42B8A" w:rsidR="00BD70B0" w:rsidRDefault="00BD70B0" w:rsidP="004D75E8">
      <w:pPr>
        <w:jc w:val="center"/>
        <w:rPr>
          <w:i/>
        </w:rPr>
      </w:pPr>
      <w:r>
        <w:rPr>
          <w:i/>
        </w:rPr>
        <w:br w:type="page"/>
      </w:r>
    </w:p>
    <w:p w14:paraId="31FCE75A" w14:textId="77777777" w:rsidR="00512F51" w:rsidRPr="00512F51" w:rsidRDefault="00512F51" w:rsidP="0095785C">
      <w:pPr>
        <w:pStyle w:val="1"/>
        <w:spacing w:before="0" w:after="440" w:line="360" w:lineRule="auto"/>
        <w:ind w:firstLine="0"/>
        <w:jc w:val="center"/>
      </w:pPr>
      <w:bookmarkStart w:id="1" w:name="_Toc191302155"/>
      <w:bookmarkStart w:id="2" w:name="_Toc191303058"/>
      <w:bookmarkStart w:id="3" w:name="_Toc185585419"/>
      <w:bookmarkStart w:id="4" w:name="_Toc191302157"/>
      <w:bookmarkStart w:id="5" w:name="_Toc191303060"/>
      <w:bookmarkStart w:id="6" w:name="_Toc192070674"/>
      <w:r w:rsidRPr="00512F51">
        <w:lastRenderedPageBreak/>
        <w:t>Введение</w:t>
      </w:r>
      <w:bookmarkEnd w:id="1"/>
      <w:bookmarkEnd w:id="2"/>
      <w:bookmarkEnd w:id="6"/>
    </w:p>
    <w:p w14:paraId="4E4438FE" w14:textId="77777777" w:rsidR="00512F51" w:rsidRPr="00512F51" w:rsidRDefault="00512F51" w:rsidP="00512F51">
      <w:pPr>
        <w:spacing w:line="360" w:lineRule="auto"/>
        <w:jc w:val="both"/>
        <w:rPr>
          <w:rFonts w:eastAsiaTheme="minorHAnsi" w:cstheme="minorBidi"/>
          <w:szCs w:val="22"/>
        </w:rPr>
      </w:pPr>
      <w:r w:rsidRPr="00512F51">
        <w:rPr>
          <w:rFonts w:eastAsiaTheme="minorHAnsi" w:cstheme="minorBidi"/>
          <w:szCs w:val="22"/>
        </w:rPr>
        <w:t xml:space="preserve">В настоящее время наблюдается продолжающийся рост систем, поддерживающих огромный объем реляционных и </w:t>
      </w:r>
      <w:proofErr w:type="spellStart"/>
      <w:r w:rsidRPr="00512F51">
        <w:rPr>
          <w:rFonts w:eastAsiaTheme="minorHAnsi" w:cstheme="minorBidi"/>
          <w:szCs w:val="22"/>
        </w:rPr>
        <w:t>нереляционных</w:t>
      </w:r>
      <w:proofErr w:type="spellEnd"/>
      <w:r w:rsidRPr="00512F51">
        <w:rPr>
          <w:rFonts w:eastAsiaTheme="minorHAnsi" w:cstheme="minorBidi"/>
          <w:szCs w:val="22"/>
        </w:rPr>
        <w:t xml:space="preserve"> форм данных. Примерами моделей данных, которые поддерживают </w:t>
      </w:r>
      <w:proofErr w:type="spellStart"/>
      <w:r w:rsidRPr="00512F51">
        <w:rPr>
          <w:rFonts w:eastAsiaTheme="minorHAnsi" w:cstheme="minorBidi"/>
          <w:szCs w:val="22"/>
        </w:rPr>
        <w:t>многомодельные</w:t>
      </w:r>
      <w:proofErr w:type="spellEnd"/>
      <w:r w:rsidRPr="00512F51">
        <w:rPr>
          <w:rFonts w:eastAsiaTheme="minorHAnsi" w:cstheme="minorBidi"/>
          <w:szCs w:val="22"/>
        </w:rPr>
        <w:t xml:space="preserve"> базы данных, являются документные, графические, реляционные модели и модели ключ-значение [1]. Наличие единой системы данных для управления, как хорошо структурированными данными, так и данными </w:t>
      </w:r>
      <w:proofErr w:type="spellStart"/>
      <w:r w:rsidRPr="00512F51">
        <w:rPr>
          <w:rFonts w:eastAsiaTheme="minorHAnsi" w:cstheme="minorBidi"/>
          <w:szCs w:val="22"/>
        </w:rPr>
        <w:t>NoSQL</w:t>
      </w:r>
      <w:proofErr w:type="spellEnd"/>
      <w:r w:rsidRPr="00512F51">
        <w:rPr>
          <w:rFonts w:eastAsiaTheme="minorHAnsi" w:cstheme="minorBidi"/>
          <w:szCs w:val="22"/>
        </w:rPr>
        <w:t xml:space="preserve"> выгодно пользователям, поскольку для каждой конкретной задачи существуют более предпочтительные варианты хранения данных в зависимости от типа СУБД, таким образом, предоставление разных структур хранения данных в одной системе позволяет сделать информацию более доступной и понятной для пользователей. Такая система также улучшает визуализацию и понимание данных. </w:t>
      </w:r>
    </w:p>
    <w:p w14:paraId="2A4B4530" w14:textId="5EFF7AF6" w:rsidR="00512F51" w:rsidRDefault="00512F51" w:rsidP="00512F51">
      <w:pPr>
        <w:spacing w:line="360" w:lineRule="auto"/>
        <w:jc w:val="both"/>
        <w:rPr>
          <w:rFonts w:eastAsiaTheme="minorHAnsi" w:cstheme="minorBidi"/>
          <w:szCs w:val="22"/>
        </w:rPr>
      </w:pPr>
      <w:r w:rsidRPr="00512F51">
        <w:rPr>
          <w:rFonts w:eastAsiaTheme="minorHAnsi" w:cstheme="minorBidi"/>
          <w:szCs w:val="22"/>
        </w:rPr>
        <w:t>Запрос на систему для взаимодействия нескольких баз данных между собой выражен в следующей статье [2]. Опосредовано нужда в данной системе упоминается в самых различных сферах, например, при исследовании биологии [3, 4] или политологии [5]. Попытка создания аналогичной системы уже были, однако она была представлена для специализированной сферы, что представлено в статье [6], также уже была попытка создать систему связывающую различные БД через JSON запросы [7], а рассматриваемая в данной работе система также является универсальной, что выражается в поддержке нескольких СУБД и возможности подключать множество баз данных и брать информацию из нескольких источников одновременно, однако работает по другому принципу. В описываемой системе не производится сбор данных из разных БД, а идёт обращение непосредственно к СУБД.</w:t>
      </w:r>
    </w:p>
    <w:p w14:paraId="0A1D09CF" w14:textId="1B735C89" w:rsidR="00613865" w:rsidRDefault="00007EE2" w:rsidP="00007EE2">
      <w:pPr>
        <w:pStyle w:val="1"/>
        <w:spacing w:before="0" w:after="440" w:line="360" w:lineRule="auto"/>
        <w:ind w:firstLine="0"/>
        <w:jc w:val="center"/>
        <w:rPr>
          <w:rFonts w:eastAsiaTheme="minorHAnsi"/>
        </w:rPr>
      </w:pPr>
      <w:bookmarkStart w:id="7" w:name="_Toc192070675"/>
      <w:r>
        <w:rPr>
          <w:rFonts w:eastAsiaTheme="minorHAnsi"/>
        </w:rPr>
        <w:lastRenderedPageBreak/>
        <w:t>Постановка задачи</w:t>
      </w:r>
      <w:bookmarkEnd w:id="7"/>
    </w:p>
    <w:p w14:paraId="077B44D0" w14:textId="77777777" w:rsidR="00340131" w:rsidRDefault="00007EE2" w:rsidP="00007EE2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В данной работе разрабатывается системы для взаимодействия пользователя с множеством баз данных, находящимися в различных системах управления базами данных (СУБД). </w:t>
      </w:r>
    </w:p>
    <w:p w14:paraId="51CAEA9B" w14:textId="40EE2FCE" w:rsidR="00340131" w:rsidRDefault="00007EE2" w:rsidP="00007EE2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Первоначально пользователю необходимо выбрать нужные ему базы данных и соответствующие СУБД, из которых он планирует извлекать данные. Список доступных для выбора СУБД заранее определён разработчиком</w:t>
      </w:r>
      <w:r w:rsidR="0074097F">
        <w:rPr>
          <w:rFonts w:eastAsiaTheme="minorHAnsi" w:cstheme="minorBidi"/>
          <w:szCs w:val="22"/>
        </w:rPr>
        <w:t xml:space="preserve">, в данном варианте </w:t>
      </w:r>
      <w:r w:rsidR="0074097F">
        <w:rPr>
          <w:rFonts w:eastAsiaTheme="minorHAnsi" w:cstheme="minorBidi"/>
          <w:szCs w:val="22"/>
          <w:lang w:val="en-US"/>
        </w:rPr>
        <w:t>MongoDB</w:t>
      </w:r>
      <w:r w:rsidR="0074097F" w:rsidRPr="0074097F">
        <w:rPr>
          <w:rFonts w:eastAsiaTheme="minorHAnsi" w:cstheme="minorBidi"/>
          <w:szCs w:val="22"/>
        </w:rPr>
        <w:t xml:space="preserve">, </w:t>
      </w:r>
      <w:r w:rsidR="0074097F">
        <w:rPr>
          <w:rFonts w:eastAsiaTheme="minorHAnsi" w:cstheme="minorBidi"/>
          <w:szCs w:val="22"/>
          <w:lang w:val="en-US"/>
        </w:rPr>
        <w:t>Neo</w:t>
      </w:r>
      <w:r w:rsidR="0074097F" w:rsidRPr="0074097F">
        <w:rPr>
          <w:rFonts w:eastAsiaTheme="minorHAnsi" w:cstheme="minorBidi"/>
          <w:szCs w:val="22"/>
        </w:rPr>
        <w:t>4</w:t>
      </w:r>
      <w:r w:rsidR="0074097F">
        <w:rPr>
          <w:rFonts w:eastAsiaTheme="minorHAnsi" w:cstheme="minorBidi"/>
          <w:szCs w:val="22"/>
          <w:lang w:val="en-US"/>
        </w:rPr>
        <w:t>j</w:t>
      </w:r>
      <w:r w:rsidR="0074097F" w:rsidRPr="0074097F">
        <w:rPr>
          <w:rFonts w:eastAsiaTheme="minorHAnsi" w:cstheme="minorBidi"/>
          <w:szCs w:val="22"/>
        </w:rPr>
        <w:t xml:space="preserve">, </w:t>
      </w:r>
      <w:r w:rsidR="0074097F">
        <w:rPr>
          <w:rFonts w:eastAsiaTheme="minorHAnsi" w:cstheme="minorBidi"/>
          <w:szCs w:val="22"/>
          <w:lang w:val="en-US"/>
        </w:rPr>
        <w:t>Cassandra</w:t>
      </w:r>
      <w:r w:rsidRPr="004D75E8">
        <w:rPr>
          <w:rFonts w:eastAsiaTheme="minorHAnsi" w:cstheme="minorBidi"/>
          <w:szCs w:val="22"/>
        </w:rPr>
        <w:t xml:space="preserve">. </w:t>
      </w:r>
    </w:p>
    <w:p w14:paraId="5A6CAD30" w14:textId="77777777" w:rsidR="00340131" w:rsidRDefault="00007EE2" w:rsidP="00007EE2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Для извлечения данных нужно писать запросы по разработанному синтаксису. Пользователь имеет возможность получать информацию из нескольких баз данных и СУБД одновременно.</w:t>
      </w:r>
    </w:p>
    <w:p w14:paraId="4335D8DE" w14:textId="46594AF2" w:rsidR="00007EE2" w:rsidRPr="004D75E8" w:rsidRDefault="00007EE2" w:rsidP="00007EE2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Кроме того, данная система </w:t>
      </w:r>
      <w:r w:rsidR="00D266A2">
        <w:rPr>
          <w:rFonts w:eastAsiaTheme="minorHAnsi" w:cstheme="minorBidi"/>
          <w:szCs w:val="22"/>
        </w:rPr>
        <w:t xml:space="preserve">должна </w:t>
      </w:r>
      <w:r w:rsidRPr="004D75E8">
        <w:rPr>
          <w:rFonts w:eastAsiaTheme="minorHAnsi" w:cstheme="minorBidi"/>
          <w:szCs w:val="22"/>
        </w:rPr>
        <w:t>облада</w:t>
      </w:r>
      <w:r w:rsidR="00D266A2">
        <w:rPr>
          <w:rFonts w:eastAsiaTheme="minorHAnsi" w:cstheme="minorBidi"/>
          <w:szCs w:val="22"/>
        </w:rPr>
        <w:t>ть</w:t>
      </w:r>
      <w:r w:rsidRPr="004D75E8">
        <w:rPr>
          <w:rFonts w:eastAsiaTheme="minorHAnsi" w:cstheme="minorBidi"/>
          <w:szCs w:val="22"/>
        </w:rPr>
        <w:t xml:space="preserve"> гибкостью, </w:t>
      </w:r>
      <w:r w:rsidR="00D266A2">
        <w:rPr>
          <w:rFonts w:eastAsiaTheme="minorHAnsi" w:cstheme="minorBidi"/>
          <w:szCs w:val="22"/>
        </w:rPr>
        <w:t>а именно</w:t>
      </w:r>
      <w:r w:rsidRPr="004D75E8">
        <w:rPr>
          <w:rFonts w:eastAsiaTheme="minorHAnsi" w:cstheme="minorBidi"/>
          <w:szCs w:val="22"/>
        </w:rPr>
        <w:t xml:space="preserve"> имет</w:t>
      </w:r>
      <w:r w:rsidR="00D266A2">
        <w:rPr>
          <w:rFonts w:eastAsiaTheme="minorHAnsi" w:cstheme="minorBidi"/>
          <w:szCs w:val="22"/>
        </w:rPr>
        <w:t>ь</w:t>
      </w:r>
      <w:r w:rsidRPr="004D75E8">
        <w:rPr>
          <w:rFonts w:eastAsiaTheme="minorHAnsi" w:cstheme="minorBidi"/>
          <w:szCs w:val="22"/>
        </w:rPr>
        <w:t xml:space="preserve"> возможность использовать потенциально любую СУБД, при условии, что для этого предварительно добавлен необходимый функционал, соответствующий </w:t>
      </w:r>
      <w:r w:rsidR="00DA249D">
        <w:rPr>
          <w:rFonts w:eastAsiaTheme="minorHAnsi" w:cstheme="minorBidi"/>
          <w:szCs w:val="22"/>
        </w:rPr>
        <w:t>разработанному</w:t>
      </w:r>
      <w:r w:rsidRPr="004D75E8">
        <w:rPr>
          <w:rFonts w:eastAsiaTheme="minorHAnsi" w:cstheme="minorBidi"/>
          <w:szCs w:val="22"/>
        </w:rPr>
        <w:t xml:space="preserve"> шаблону</w:t>
      </w:r>
      <w:r w:rsidR="00DA249D">
        <w:rPr>
          <w:rFonts w:eastAsiaTheme="minorHAnsi" w:cstheme="minorBidi"/>
          <w:szCs w:val="22"/>
        </w:rPr>
        <w:t xml:space="preserve"> класса СУБД</w:t>
      </w:r>
      <w:r w:rsidRPr="004D75E8">
        <w:rPr>
          <w:rFonts w:eastAsiaTheme="minorHAnsi" w:cstheme="minorBidi"/>
          <w:szCs w:val="22"/>
        </w:rPr>
        <w:t>.</w:t>
      </w:r>
    </w:p>
    <w:p w14:paraId="55553840" w14:textId="422B04B9" w:rsidR="004D75E8" w:rsidRPr="004D75E8" w:rsidRDefault="004D75E8" w:rsidP="00376065">
      <w:pPr>
        <w:keepNext/>
        <w:keepLines/>
        <w:spacing w:after="440" w:line="360" w:lineRule="auto"/>
        <w:ind w:firstLine="0"/>
        <w:jc w:val="center"/>
        <w:outlineLvl w:val="1"/>
        <w:rPr>
          <w:rFonts w:eastAsiaTheme="majorEastAsia" w:cstheme="majorBidi"/>
          <w:b/>
          <w:szCs w:val="26"/>
        </w:rPr>
      </w:pPr>
      <w:bookmarkStart w:id="8" w:name="_Toc192070676"/>
      <w:r w:rsidRPr="004D75E8">
        <w:rPr>
          <w:rFonts w:eastAsiaTheme="majorEastAsia" w:cstheme="majorBidi"/>
          <w:b/>
          <w:szCs w:val="26"/>
        </w:rPr>
        <w:t>Описание взаимодействия</w:t>
      </w:r>
      <w:bookmarkStart w:id="9" w:name="_GoBack"/>
      <w:bookmarkEnd w:id="3"/>
      <w:bookmarkEnd w:id="9"/>
      <w:r w:rsidRPr="004D75E8">
        <w:rPr>
          <w:rFonts w:eastAsiaTheme="majorEastAsia" w:cstheme="majorBidi"/>
          <w:b/>
          <w:szCs w:val="26"/>
        </w:rPr>
        <w:t xml:space="preserve"> модулей</w:t>
      </w:r>
      <w:bookmarkEnd w:id="4"/>
      <w:bookmarkEnd w:id="5"/>
      <w:bookmarkEnd w:id="8"/>
    </w:p>
    <w:p w14:paraId="7977C670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Всего в системе можно выделить 3 части - ввод запроса пользователем, парсер запроса для каждой СУБД, исполнение запроса каждой СУБД. Визуально их взаимодействие показано на рис. 1, текстовое описание представлено далее.</w:t>
      </w:r>
    </w:p>
    <w:p w14:paraId="0304B0C0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Первая часть - ввод запроса пользователем. Пользователь в браузере вводит запрос на получение нужных ему данных в соответствии с специальном синтаксисом, строение которого описано далее.</w:t>
      </w:r>
    </w:p>
    <w:p w14:paraId="65FD652D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Вторая часть - парсер запросов. В этом элементе системы запрос пользователя разбивается на части для каждой БД. Эти части запроса в нужной для корректного исполнения последовательности подаются в соответствующие классы определённой СУБД, после чего возвращают результат, который уже </w:t>
      </w:r>
      <w:r w:rsidRPr="004D75E8">
        <w:rPr>
          <w:rFonts w:eastAsiaTheme="minorHAnsi" w:cstheme="minorBidi"/>
          <w:szCs w:val="22"/>
        </w:rPr>
        <w:lastRenderedPageBreak/>
        <w:t>обрабатывается и выводится пользователю или добавляется в запрос для следующего класса СУБД, если это не конечный результат.</w:t>
      </w:r>
    </w:p>
    <w:p w14:paraId="451F6EBA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Третья часть, которую можно выделить, это - классы СУБД. Каждый такой класс представляет собой возможность взаимодействия с СУБД для выполнения запроса, а его объекты представляют каждую БД в этой СУБД. Каждый объект класса должен преобразовывать часть запроса, пришедшего к нему от парсера, в запрос на язык, который является командой для СУБД, к классу которой он относится. После преобразования он обращается с этой командой к БД, к которой он относится, и возвращает результат в парсер.</w:t>
      </w:r>
    </w:p>
    <w:p w14:paraId="61E7BE51" w14:textId="77777777" w:rsidR="004D75E8" w:rsidRPr="004D75E8" w:rsidRDefault="004D75E8" w:rsidP="004D75E8">
      <w:pPr>
        <w:keepNext/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noProof/>
          <w:szCs w:val="22"/>
        </w:rPr>
        <w:drawing>
          <wp:inline distT="0" distB="0" distL="0" distR="0" wp14:anchorId="6A716E8A" wp14:editId="1CAAA277">
            <wp:extent cx="4619625" cy="5219700"/>
            <wp:effectExtent l="0" t="0" r="9525" b="0"/>
            <wp:docPr id="4" name="Рисунок 4" descr="C:\Users\A1i5k\AppData\Local\Microsoft\Windows\INetCache\Content.Word\Ос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Основ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2715" w14:textId="7AC214F5" w:rsidR="004D75E8" w:rsidRPr="004D75E8" w:rsidRDefault="004D75E8" w:rsidP="004D75E8">
      <w:pPr>
        <w:spacing w:after="200" w:line="240" w:lineRule="auto"/>
        <w:jc w:val="center"/>
        <w:rPr>
          <w:rFonts w:eastAsiaTheme="minorHAnsi" w:cstheme="minorBidi"/>
          <w:b/>
          <w:bCs/>
          <w:i/>
          <w:spacing w:val="5"/>
          <w:szCs w:val="18"/>
        </w:rPr>
      </w:pPr>
      <w:r w:rsidRPr="004D75E8">
        <w:rPr>
          <w:rFonts w:eastAsiaTheme="minorHAnsi" w:cstheme="minorBidi"/>
          <w:iCs/>
          <w:szCs w:val="18"/>
        </w:rPr>
        <w:t xml:space="preserve">Рисунок </w:t>
      </w:r>
      <w:r w:rsidRPr="004D75E8">
        <w:rPr>
          <w:rFonts w:eastAsiaTheme="minorHAnsi" w:cstheme="minorBidi"/>
          <w:iCs/>
          <w:szCs w:val="18"/>
        </w:rPr>
        <w:fldChar w:fldCharType="begin"/>
      </w:r>
      <w:r w:rsidRPr="004D75E8">
        <w:rPr>
          <w:rFonts w:eastAsiaTheme="minorHAnsi" w:cstheme="minorBidi"/>
          <w:iCs/>
          <w:szCs w:val="18"/>
        </w:rPr>
        <w:instrText xml:space="preserve"> SEQ Рисунок \* ARABIC </w:instrText>
      </w:r>
      <w:r w:rsidRPr="004D75E8">
        <w:rPr>
          <w:rFonts w:eastAsiaTheme="minorHAnsi" w:cstheme="minorBidi"/>
          <w:iCs/>
          <w:szCs w:val="18"/>
        </w:rPr>
        <w:fldChar w:fldCharType="separate"/>
      </w:r>
      <w:r w:rsidR="00D92225">
        <w:rPr>
          <w:rFonts w:eastAsiaTheme="minorHAnsi" w:cstheme="minorBidi"/>
          <w:iCs/>
          <w:noProof/>
          <w:szCs w:val="18"/>
        </w:rPr>
        <w:t>1</w:t>
      </w:r>
      <w:r w:rsidRPr="004D75E8">
        <w:rPr>
          <w:rFonts w:eastAsiaTheme="minorHAnsi" w:cstheme="minorBidi"/>
          <w:iCs/>
          <w:noProof/>
          <w:szCs w:val="18"/>
        </w:rPr>
        <w:fldChar w:fldCharType="end"/>
      </w:r>
      <w:r w:rsidRPr="004D75E8">
        <w:rPr>
          <w:rFonts w:eastAsiaTheme="minorHAnsi" w:cstheme="minorBidi"/>
          <w:iCs/>
          <w:szCs w:val="18"/>
        </w:rPr>
        <w:t>. Взаимодействие между элементами</w:t>
      </w:r>
    </w:p>
    <w:p w14:paraId="66511B8E" w14:textId="66D9814C" w:rsidR="004D75E8" w:rsidRPr="004D75E8" w:rsidRDefault="004D75E8" w:rsidP="00376065">
      <w:pPr>
        <w:keepNext/>
        <w:keepLines/>
        <w:spacing w:after="440" w:line="360" w:lineRule="auto"/>
        <w:ind w:firstLine="0"/>
        <w:jc w:val="center"/>
        <w:outlineLvl w:val="1"/>
        <w:rPr>
          <w:rFonts w:eastAsiaTheme="majorEastAsia" w:cstheme="majorBidi"/>
          <w:b/>
          <w:szCs w:val="26"/>
        </w:rPr>
      </w:pPr>
      <w:bookmarkStart w:id="10" w:name="_Toc185585420"/>
      <w:bookmarkStart w:id="11" w:name="_Toc191302158"/>
      <w:bookmarkStart w:id="12" w:name="_Toc191303061"/>
      <w:bookmarkStart w:id="13" w:name="_Toc192070677"/>
      <w:r w:rsidRPr="004D75E8">
        <w:rPr>
          <w:rFonts w:eastAsiaTheme="majorEastAsia" w:cstheme="majorBidi"/>
          <w:b/>
          <w:szCs w:val="26"/>
        </w:rPr>
        <w:lastRenderedPageBreak/>
        <w:t>Синтаксис запросов между разными СУБД</w:t>
      </w:r>
      <w:bookmarkEnd w:id="10"/>
      <w:bookmarkEnd w:id="11"/>
      <w:bookmarkEnd w:id="12"/>
      <w:bookmarkEnd w:id="13"/>
    </w:p>
    <w:p w14:paraId="509B0900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Чтобы была возможность делить запросы для исполнения на разных СУБД необходимо сделать свой синтаксис запросов. Далее представлено описание синтаксис основных запросов.</w:t>
      </w:r>
    </w:p>
    <w:p w14:paraId="66B52CD9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Запрос будет записываться одной строкой, в которой будут писаться название БД, путь к данным из БД и операторы с разделителями в виде точек.</w:t>
      </w:r>
    </w:p>
    <w:p w14:paraId="4F867798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  <w:lang w:val="en-US"/>
        </w:rPr>
      </w:pPr>
      <w:r w:rsidRPr="004D75E8">
        <w:rPr>
          <w:rFonts w:eastAsiaTheme="minorHAnsi" w:cstheme="minorBidi"/>
          <w:szCs w:val="22"/>
        </w:rPr>
        <w:t>Пример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r w:rsidRPr="004D75E8">
        <w:rPr>
          <w:rFonts w:eastAsiaTheme="minorHAnsi" w:cstheme="minorBidi"/>
          <w:szCs w:val="22"/>
        </w:rPr>
        <w:t>запроса</w:t>
      </w:r>
      <w:r w:rsidRPr="004D75E8">
        <w:rPr>
          <w:rFonts w:eastAsiaTheme="minorHAnsi" w:cstheme="minorBidi"/>
          <w:szCs w:val="22"/>
          <w:lang w:val="en-US"/>
        </w:rPr>
        <w:t>:</w:t>
      </w:r>
    </w:p>
    <w:p w14:paraId="74A6D83C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  <w:lang w:val="en-US"/>
        </w:rPr>
      </w:pPr>
      <w:proofErr w:type="gramStart"/>
      <w:r w:rsidRPr="004D75E8">
        <w:rPr>
          <w:rFonts w:eastAsiaTheme="minorHAnsi" w:cstheme="minorBidi"/>
          <w:szCs w:val="22"/>
          <w:lang w:val="en-US"/>
        </w:rPr>
        <w:t>dbcity.read</w:t>
      </w:r>
      <w:proofErr w:type="gramEnd"/>
      <w:r w:rsidRPr="004D75E8">
        <w:rPr>
          <w:rFonts w:eastAsiaTheme="minorHAnsi" w:cstheme="minorBidi"/>
          <w:szCs w:val="22"/>
          <w:lang w:val="en-US"/>
        </w:rPr>
        <w:t>(dbcity.building.address).where(dbpeople.read(dbpeople.personal_data.name).where(dbpeople.personal_data.id=1)=dbcity.building.address_owner)</w:t>
      </w:r>
    </w:p>
    <w:p w14:paraId="3FC263B8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Сначала пишется название БД. После этого через разделитель - точку, пишется оператор, применяемый к указанной БД. </w:t>
      </w:r>
    </w:p>
    <w:p w14:paraId="1F784F4E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В системе будут представлены следующие операторы:</w:t>
      </w:r>
    </w:p>
    <w:p w14:paraId="6587256C" w14:textId="77777777" w:rsidR="004D75E8" w:rsidRPr="004D75E8" w:rsidRDefault="004D75E8" w:rsidP="004D75E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proofErr w:type="spellStart"/>
      <w:r w:rsidRPr="004D75E8">
        <w:rPr>
          <w:rFonts w:eastAsiaTheme="minorHAnsi" w:cstheme="minorBidi"/>
          <w:szCs w:val="22"/>
        </w:rPr>
        <w:t>x.y.z</w:t>
      </w:r>
      <w:proofErr w:type="spellEnd"/>
      <w:r w:rsidRPr="004D75E8">
        <w:rPr>
          <w:rFonts w:eastAsiaTheme="minorHAnsi" w:cstheme="minorBidi"/>
          <w:szCs w:val="22"/>
        </w:rPr>
        <w:t>, где x – название БД, y – название сущности, являющийся аналогом таблицы из реляционных БД, из ранее обозначенной базы данных, z – название сущности, являющийся аналогом столбцов из реляционных БД, из ранее обозначенной таблицы. Таким образом из БД можно получить необходимые данные.</w:t>
      </w:r>
    </w:p>
    <w:p w14:paraId="0CB38205" w14:textId="77777777" w:rsidR="004D75E8" w:rsidRPr="004D75E8" w:rsidRDefault="004D75E8" w:rsidP="004D75E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proofErr w:type="spellStart"/>
      <w:r w:rsidRPr="004D75E8">
        <w:rPr>
          <w:rFonts w:eastAsiaTheme="minorHAnsi" w:cstheme="minorBidi"/>
          <w:szCs w:val="22"/>
        </w:rPr>
        <w:t>where</w:t>
      </w:r>
      <w:proofErr w:type="spellEnd"/>
      <w:r w:rsidRPr="004D75E8">
        <w:rPr>
          <w:rFonts w:eastAsiaTheme="minorHAnsi" w:cstheme="minorBidi"/>
          <w:szCs w:val="22"/>
        </w:rPr>
        <w:t xml:space="preserve"> – оператор, в котором в скобках описывается фильтр, по которому выбираются данные из БД. В условии используются оператор доступа к данным и операторы сравнения. Сравниваемыми элементами могут являться данные из БД или константы. Условия могут вложенными. Так же возможно использование операторов </w:t>
      </w:r>
      <w:r w:rsidRPr="004D75E8">
        <w:rPr>
          <w:rFonts w:eastAsiaTheme="minorHAnsi" w:cstheme="minorBidi"/>
          <w:szCs w:val="22"/>
          <w:lang w:val="en-US"/>
        </w:rPr>
        <w:t>AND</w:t>
      </w:r>
      <w:r w:rsidRPr="004D75E8">
        <w:rPr>
          <w:rFonts w:eastAsiaTheme="minorHAnsi" w:cstheme="minorBidi"/>
          <w:szCs w:val="22"/>
        </w:rPr>
        <w:t xml:space="preserve"> и </w:t>
      </w:r>
      <w:r w:rsidRPr="004D75E8">
        <w:rPr>
          <w:rFonts w:eastAsiaTheme="minorHAnsi" w:cstheme="minorBidi"/>
          <w:szCs w:val="22"/>
          <w:lang w:val="en-US"/>
        </w:rPr>
        <w:t>OR</w:t>
      </w:r>
      <w:r w:rsidRPr="004D75E8">
        <w:rPr>
          <w:rFonts w:eastAsiaTheme="minorHAnsi" w:cstheme="minorBidi"/>
          <w:szCs w:val="22"/>
        </w:rPr>
        <w:t>.</w:t>
      </w:r>
    </w:p>
    <w:p w14:paraId="5D8FAEDD" w14:textId="77777777" w:rsidR="004D75E8" w:rsidRPr="004D75E8" w:rsidRDefault="004D75E8" w:rsidP="004D75E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 w:cstheme="minorBidi"/>
          <w:szCs w:val="22"/>
          <w:lang w:val="en-US"/>
        </w:rPr>
      </w:pPr>
      <w:proofErr w:type="spellStart"/>
      <w:r w:rsidRPr="004D75E8">
        <w:rPr>
          <w:rFonts w:eastAsiaTheme="minorHAnsi" w:cstheme="minorBidi"/>
          <w:szCs w:val="22"/>
        </w:rPr>
        <w:t>create</w:t>
      </w:r>
      <w:proofErr w:type="spellEnd"/>
      <w:r w:rsidRPr="004D75E8">
        <w:rPr>
          <w:rFonts w:eastAsiaTheme="minorHAnsi" w:cstheme="minorBidi"/>
          <w:szCs w:val="22"/>
        </w:rPr>
        <w:t xml:space="preserve"> – вставка данных в БД. У оператора в скобках сначала через запятую указываются операторы доступа к данным, которые означают новые поля, после чего в конце через запятую указываются вставляемые данные в виде массива списков. Например</w:t>
      </w:r>
      <w:r w:rsidRPr="004D75E8">
        <w:rPr>
          <w:rFonts w:eastAsiaTheme="minorHAnsi" w:cstheme="minorBidi"/>
          <w:szCs w:val="22"/>
          <w:lang w:val="en-US"/>
        </w:rPr>
        <w:t xml:space="preserve">, </w:t>
      </w:r>
      <w:proofErr w:type="spellStart"/>
      <w:proofErr w:type="gramStart"/>
      <w:r w:rsidRPr="004D75E8">
        <w:rPr>
          <w:rFonts w:eastAsiaTheme="minorHAnsi" w:cstheme="minorBidi"/>
          <w:szCs w:val="22"/>
          <w:lang w:val="en-US"/>
        </w:rPr>
        <w:t>dbcity.create</w:t>
      </w:r>
      <w:proofErr w:type="spellEnd"/>
      <w:proofErr w:type="gramEnd"/>
      <w:r w:rsidRPr="004D75E8">
        <w:rPr>
          <w:rFonts w:eastAsiaTheme="minorHAnsi" w:cstheme="minorBidi"/>
          <w:szCs w:val="22"/>
          <w:lang w:val="en-US"/>
        </w:rPr>
        <w:t>(</w:t>
      </w:r>
      <w:proofErr w:type="spellStart"/>
      <w:r w:rsidRPr="004D75E8">
        <w:rPr>
          <w:rFonts w:eastAsiaTheme="minorHAnsi" w:cstheme="minorBidi"/>
          <w:szCs w:val="22"/>
          <w:lang w:val="en-US"/>
        </w:rPr>
        <w:t>dbcity.building.address</w:t>
      </w:r>
      <w:proofErr w:type="spellEnd"/>
      <w:r w:rsidRPr="004D75E8">
        <w:rPr>
          <w:rFonts w:eastAsiaTheme="minorHAnsi" w:cstheme="minorBidi"/>
          <w:szCs w:val="22"/>
          <w:lang w:val="en-US"/>
        </w:rPr>
        <w:t xml:space="preserve">, </w:t>
      </w:r>
      <w:proofErr w:type="spellStart"/>
      <w:r w:rsidRPr="004D75E8">
        <w:rPr>
          <w:rFonts w:eastAsiaTheme="minorHAnsi" w:cstheme="minorBidi"/>
          <w:szCs w:val="22"/>
          <w:lang w:val="en-US"/>
        </w:rPr>
        <w:t>dbcity.building.owner</w:t>
      </w:r>
      <w:proofErr w:type="spellEnd"/>
      <w:r w:rsidRPr="004D75E8">
        <w:rPr>
          <w:rFonts w:eastAsiaTheme="minorHAnsi" w:cstheme="minorBidi"/>
          <w:szCs w:val="22"/>
          <w:lang w:val="en-US"/>
        </w:rPr>
        <w:t>, [[“Wall Street”, “Stan Smith”], [“Broadway”, “John Doe”]]).</w:t>
      </w:r>
    </w:p>
    <w:p w14:paraId="6C344533" w14:textId="77777777" w:rsidR="004D75E8" w:rsidRPr="004D75E8" w:rsidRDefault="004D75E8" w:rsidP="004D75E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proofErr w:type="spellStart"/>
      <w:r w:rsidRPr="004D75E8">
        <w:rPr>
          <w:rFonts w:eastAsiaTheme="minorHAnsi" w:cstheme="minorBidi"/>
          <w:szCs w:val="22"/>
        </w:rPr>
        <w:lastRenderedPageBreak/>
        <w:t>read</w:t>
      </w:r>
      <w:proofErr w:type="spellEnd"/>
      <w:r w:rsidRPr="004D75E8">
        <w:rPr>
          <w:rFonts w:eastAsiaTheme="minorHAnsi" w:cstheme="minorBidi"/>
          <w:szCs w:val="22"/>
        </w:rPr>
        <w:t xml:space="preserve"> – чтение данных из БД. У оператора в скобках указываются операторы доступа к данным, которые должны быть прочитаны. Например, </w:t>
      </w:r>
      <w:proofErr w:type="spellStart"/>
      <w:proofErr w:type="gramStart"/>
      <w:r w:rsidRPr="004D75E8">
        <w:rPr>
          <w:rFonts w:eastAsiaTheme="minorHAnsi" w:cstheme="minorBidi"/>
          <w:szCs w:val="22"/>
        </w:rPr>
        <w:t>dbcity.read</w:t>
      </w:r>
      <w:proofErr w:type="spellEnd"/>
      <w:proofErr w:type="gramEnd"/>
      <w:r w:rsidRPr="004D75E8">
        <w:rPr>
          <w:rFonts w:eastAsiaTheme="minorHAnsi" w:cstheme="minorBidi"/>
          <w:szCs w:val="22"/>
        </w:rPr>
        <w:t>(</w:t>
      </w:r>
      <w:proofErr w:type="spellStart"/>
      <w:r w:rsidRPr="004D75E8">
        <w:rPr>
          <w:rFonts w:eastAsiaTheme="minorHAnsi" w:cstheme="minorBidi"/>
          <w:szCs w:val="22"/>
        </w:rPr>
        <w:t>dbcity.building.address</w:t>
      </w:r>
      <w:proofErr w:type="spellEnd"/>
      <w:r w:rsidRPr="004D75E8">
        <w:rPr>
          <w:rFonts w:eastAsiaTheme="minorHAnsi" w:cstheme="minorBidi"/>
          <w:szCs w:val="22"/>
        </w:rPr>
        <w:t>).</w:t>
      </w:r>
    </w:p>
    <w:p w14:paraId="2C4FAB77" w14:textId="77777777" w:rsidR="004D75E8" w:rsidRPr="004D75E8" w:rsidRDefault="004D75E8" w:rsidP="004D75E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 w:cstheme="minorBidi"/>
          <w:szCs w:val="22"/>
          <w:lang w:val="en-US"/>
        </w:rPr>
      </w:pPr>
      <w:proofErr w:type="spellStart"/>
      <w:r w:rsidRPr="004D75E8">
        <w:rPr>
          <w:rFonts w:eastAsiaTheme="minorHAnsi" w:cstheme="minorBidi"/>
          <w:szCs w:val="22"/>
        </w:rPr>
        <w:t>update</w:t>
      </w:r>
      <w:proofErr w:type="spellEnd"/>
      <w:r w:rsidRPr="004D75E8">
        <w:rPr>
          <w:rFonts w:eastAsiaTheme="minorHAnsi" w:cstheme="minorBidi"/>
          <w:szCs w:val="22"/>
        </w:rPr>
        <w:t xml:space="preserve"> – изменение данных в БД. У оператора в скобках сначала через запятую указываются операторы доступа к данным, которые означают поля, в которых будут производится изменения, после чего в конце через запятую указываются вставляемые данные в виде списка. Например</w:t>
      </w:r>
      <w:r w:rsidRPr="004D75E8">
        <w:rPr>
          <w:rFonts w:eastAsiaTheme="minorHAnsi" w:cstheme="minorBidi"/>
          <w:szCs w:val="22"/>
          <w:lang w:val="en-US"/>
        </w:rPr>
        <w:t xml:space="preserve">, </w:t>
      </w:r>
      <w:proofErr w:type="spellStart"/>
      <w:proofErr w:type="gramStart"/>
      <w:r w:rsidRPr="004D75E8">
        <w:rPr>
          <w:rFonts w:eastAsiaTheme="minorHAnsi" w:cstheme="minorBidi"/>
          <w:szCs w:val="22"/>
          <w:lang w:val="en-US"/>
        </w:rPr>
        <w:t>dbcity.update</w:t>
      </w:r>
      <w:proofErr w:type="spellEnd"/>
      <w:proofErr w:type="gramEnd"/>
      <w:r w:rsidRPr="004D75E8">
        <w:rPr>
          <w:rFonts w:eastAsiaTheme="minorHAnsi" w:cstheme="minorBidi"/>
          <w:szCs w:val="22"/>
          <w:lang w:val="en-US"/>
        </w:rPr>
        <w:t>(</w:t>
      </w:r>
      <w:proofErr w:type="spellStart"/>
      <w:r w:rsidRPr="004D75E8">
        <w:rPr>
          <w:rFonts w:eastAsiaTheme="minorHAnsi" w:cstheme="minorBidi"/>
          <w:szCs w:val="22"/>
          <w:lang w:val="en-US"/>
        </w:rPr>
        <w:t>dbcity.building.address</w:t>
      </w:r>
      <w:proofErr w:type="spellEnd"/>
      <w:r w:rsidRPr="004D75E8">
        <w:rPr>
          <w:rFonts w:eastAsiaTheme="minorHAnsi" w:cstheme="minorBidi"/>
          <w:szCs w:val="22"/>
          <w:lang w:val="en-US"/>
        </w:rPr>
        <w:t xml:space="preserve">, </w:t>
      </w:r>
      <w:proofErr w:type="spellStart"/>
      <w:r w:rsidRPr="004D75E8">
        <w:rPr>
          <w:rFonts w:eastAsiaTheme="minorHAnsi" w:cstheme="minorBidi"/>
          <w:szCs w:val="22"/>
          <w:lang w:val="en-US"/>
        </w:rPr>
        <w:t>dbcity.building.owner</w:t>
      </w:r>
      <w:proofErr w:type="spellEnd"/>
      <w:r w:rsidRPr="004D75E8">
        <w:rPr>
          <w:rFonts w:eastAsiaTheme="minorHAnsi" w:cstheme="minorBidi"/>
          <w:szCs w:val="22"/>
          <w:lang w:val="en-US"/>
        </w:rPr>
        <w:t>, [“Broadway”, “John Doe”])</w:t>
      </w:r>
    </w:p>
    <w:p w14:paraId="0771CA7A" w14:textId="77777777" w:rsidR="004D75E8" w:rsidRPr="004D75E8" w:rsidRDefault="004D75E8" w:rsidP="004D75E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proofErr w:type="spellStart"/>
      <w:r w:rsidRPr="004D75E8">
        <w:rPr>
          <w:rFonts w:eastAsiaTheme="minorHAnsi" w:cstheme="minorBidi"/>
          <w:szCs w:val="22"/>
        </w:rPr>
        <w:t>delete</w:t>
      </w:r>
      <w:proofErr w:type="spellEnd"/>
      <w:r w:rsidRPr="004D75E8">
        <w:rPr>
          <w:rFonts w:eastAsiaTheme="minorHAnsi" w:cstheme="minorBidi"/>
          <w:szCs w:val="22"/>
        </w:rPr>
        <w:t xml:space="preserve"> – удаление данных из БД. После данного оператора указывается оператор </w:t>
      </w:r>
      <w:proofErr w:type="spellStart"/>
      <w:r w:rsidRPr="004D75E8">
        <w:rPr>
          <w:rFonts w:eastAsiaTheme="minorHAnsi" w:cstheme="minorBidi"/>
          <w:szCs w:val="22"/>
        </w:rPr>
        <w:t>where</w:t>
      </w:r>
      <w:proofErr w:type="spellEnd"/>
      <w:r w:rsidRPr="004D75E8">
        <w:rPr>
          <w:rFonts w:eastAsiaTheme="minorHAnsi" w:cstheme="minorBidi"/>
          <w:szCs w:val="22"/>
        </w:rPr>
        <w:t xml:space="preserve">. Например, </w:t>
      </w:r>
      <w:proofErr w:type="spellStart"/>
      <w:proofErr w:type="gramStart"/>
      <w:r w:rsidRPr="004D75E8">
        <w:rPr>
          <w:rFonts w:eastAsiaTheme="minorHAnsi" w:cstheme="minorBidi"/>
          <w:szCs w:val="22"/>
        </w:rPr>
        <w:t>dbcity.delete</w:t>
      </w:r>
      <w:proofErr w:type="gramEnd"/>
      <w:r w:rsidRPr="004D75E8">
        <w:rPr>
          <w:rFonts w:eastAsiaTheme="minorHAnsi" w:cstheme="minorBidi"/>
          <w:szCs w:val="22"/>
        </w:rPr>
        <w:t>.where</w:t>
      </w:r>
      <w:proofErr w:type="spellEnd"/>
      <w:r w:rsidRPr="004D75E8">
        <w:rPr>
          <w:rFonts w:eastAsiaTheme="minorHAnsi" w:cstheme="minorBidi"/>
          <w:szCs w:val="22"/>
        </w:rPr>
        <w:t>(</w:t>
      </w:r>
      <w:proofErr w:type="spellStart"/>
      <w:r w:rsidRPr="004D75E8">
        <w:rPr>
          <w:rFonts w:eastAsiaTheme="minorHAnsi" w:cstheme="minorBidi"/>
          <w:szCs w:val="22"/>
        </w:rPr>
        <w:t>dbcity.building.owner</w:t>
      </w:r>
      <w:proofErr w:type="spellEnd"/>
      <w:r w:rsidRPr="004D75E8">
        <w:rPr>
          <w:rFonts w:eastAsiaTheme="minorHAnsi" w:cstheme="minorBidi"/>
          <w:szCs w:val="22"/>
        </w:rPr>
        <w:t>=“</w:t>
      </w:r>
      <w:proofErr w:type="spellStart"/>
      <w:r w:rsidRPr="004D75E8">
        <w:rPr>
          <w:rFonts w:eastAsiaTheme="minorHAnsi" w:cstheme="minorBidi"/>
          <w:szCs w:val="22"/>
        </w:rPr>
        <w:t>John</w:t>
      </w:r>
      <w:proofErr w:type="spellEnd"/>
      <w:r w:rsidRPr="004D75E8">
        <w:rPr>
          <w:rFonts w:eastAsiaTheme="minorHAnsi" w:cstheme="minorBidi"/>
          <w:szCs w:val="22"/>
        </w:rPr>
        <w:t xml:space="preserve"> </w:t>
      </w:r>
      <w:proofErr w:type="spellStart"/>
      <w:r w:rsidRPr="004D75E8">
        <w:rPr>
          <w:rFonts w:eastAsiaTheme="minorHAnsi" w:cstheme="minorBidi"/>
          <w:szCs w:val="22"/>
        </w:rPr>
        <w:t>Doe</w:t>
      </w:r>
      <w:proofErr w:type="spellEnd"/>
      <w:r w:rsidRPr="004D75E8">
        <w:rPr>
          <w:rFonts w:eastAsiaTheme="minorHAnsi" w:cstheme="minorBidi"/>
          <w:szCs w:val="22"/>
        </w:rPr>
        <w:t>”).</w:t>
      </w:r>
    </w:p>
    <w:p w14:paraId="3371606B" w14:textId="24D74795" w:rsidR="004D75E8" w:rsidRPr="004D75E8" w:rsidRDefault="004D75E8" w:rsidP="00376065">
      <w:pPr>
        <w:keepNext/>
        <w:keepLines/>
        <w:spacing w:after="440" w:line="360" w:lineRule="auto"/>
        <w:ind w:firstLine="0"/>
        <w:jc w:val="center"/>
        <w:outlineLvl w:val="1"/>
        <w:rPr>
          <w:rFonts w:eastAsiaTheme="majorEastAsia" w:cstheme="majorBidi"/>
          <w:b/>
          <w:szCs w:val="26"/>
        </w:rPr>
      </w:pPr>
      <w:bookmarkStart w:id="14" w:name="_Toc185585421"/>
      <w:bookmarkStart w:id="15" w:name="_Toc191302159"/>
      <w:bookmarkStart w:id="16" w:name="_Toc191303062"/>
      <w:bookmarkStart w:id="17" w:name="_Toc192070678"/>
      <w:r w:rsidRPr="004D75E8">
        <w:rPr>
          <w:rFonts w:eastAsiaTheme="majorEastAsia" w:cstheme="majorBidi"/>
          <w:b/>
          <w:szCs w:val="26"/>
        </w:rPr>
        <w:t>Классы СУБД</w:t>
      </w:r>
      <w:bookmarkEnd w:id="14"/>
      <w:bookmarkEnd w:id="15"/>
      <w:bookmarkEnd w:id="16"/>
      <w:bookmarkEnd w:id="17"/>
    </w:p>
    <w:p w14:paraId="1F8CC842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В системе для каждой СУБД создаётся собственный класс. Для каждой БД, которую подключает пользователь создаётся собственный объект соответствующего класса СУБД. Все классы наследуются от шаблона, пример для Neo4j, </w:t>
      </w:r>
      <w:proofErr w:type="spellStart"/>
      <w:r w:rsidRPr="004D75E8">
        <w:rPr>
          <w:rFonts w:eastAsiaTheme="minorHAnsi" w:cstheme="minorBidi"/>
          <w:szCs w:val="22"/>
        </w:rPr>
        <w:t>Cassandra</w:t>
      </w:r>
      <w:proofErr w:type="spellEnd"/>
      <w:r w:rsidRPr="004D75E8">
        <w:rPr>
          <w:rFonts w:eastAsiaTheme="minorHAnsi" w:cstheme="minorBidi"/>
          <w:szCs w:val="22"/>
        </w:rPr>
        <w:t xml:space="preserve"> и </w:t>
      </w:r>
      <w:proofErr w:type="spellStart"/>
      <w:r w:rsidRPr="004D75E8">
        <w:rPr>
          <w:rFonts w:eastAsiaTheme="minorHAnsi" w:cstheme="minorBidi"/>
          <w:szCs w:val="22"/>
        </w:rPr>
        <w:t>MongoDB</w:t>
      </w:r>
      <w:proofErr w:type="spellEnd"/>
      <w:r w:rsidRPr="004D75E8">
        <w:rPr>
          <w:rFonts w:eastAsiaTheme="minorHAnsi" w:cstheme="minorBidi"/>
          <w:szCs w:val="22"/>
        </w:rPr>
        <w:t xml:space="preserve"> представлен на рис. 2.</w:t>
      </w:r>
    </w:p>
    <w:p w14:paraId="76EB4837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noProof/>
          <w:szCs w:val="22"/>
        </w:rPr>
        <w:lastRenderedPageBreak/>
        <w:drawing>
          <wp:inline distT="0" distB="0" distL="0" distR="0" wp14:anchorId="59276C25" wp14:editId="586CBB21">
            <wp:extent cx="4467225" cy="5036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Класс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79" cy="50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5E8">
        <w:rPr>
          <w:rFonts w:eastAsiaTheme="minorHAnsi" w:cstheme="minorBidi"/>
          <w:szCs w:val="22"/>
        </w:rPr>
        <w:t xml:space="preserve"> </w:t>
      </w:r>
    </w:p>
    <w:p w14:paraId="3B3E67AF" w14:textId="4B183D00" w:rsidR="004D75E8" w:rsidRPr="004D75E8" w:rsidRDefault="004D75E8" w:rsidP="004D75E8">
      <w:pPr>
        <w:spacing w:after="200" w:line="240" w:lineRule="auto"/>
        <w:jc w:val="center"/>
        <w:rPr>
          <w:rFonts w:eastAsiaTheme="minorHAnsi" w:cstheme="minorBidi"/>
          <w:iCs/>
          <w:szCs w:val="18"/>
        </w:rPr>
      </w:pPr>
      <w:r w:rsidRPr="004D75E8">
        <w:rPr>
          <w:rFonts w:eastAsiaTheme="minorHAnsi" w:cstheme="minorBidi"/>
          <w:iCs/>
          <w:szCs w:val="18"/>
        </w:rPr>
        <w:t xml:space="preserve">Рисунок </w:t>
      </w:r>
      <w:r w:rsidRPr="004D75E8">
        <w:rPr>
          <w:rFonts w:eastAsiaTheme="minorHAnsi" w:cstheme="minorBidi"/>
          <w:iCs/>
          <w:szCs w:val="18"/>
        </w:rPr>
        <w:fldChar w:fldCharType="begin"/>
      </w:r>
      <w:r w:rsidRPr="004D75E8">
        <w:rPr>
          <w:rFonts w:eastAsiaTheme="minorHAnsi" w:cstheme="minorBidi"/>
          <w:iCs/>
          <w:szCs w:val="18"/>
        </w:rPr>
        <w:instrText xml:space="preserve"> SEQ Рисунок \* ARABIC </w:instrText>
      </w:r>
      <w:r w:rsidRPr="004D75E8">
        <w:rPr>
          <w:rFonts w:eastAsiaTheme="minorHAnsi" w:cstheme="minorBidi"/>
          <w:iCs/>
          <w:szCs w:val="18"/>
        </w:rPr>
        <w:fldChar w:fldCharType="separate"/>
      </w:r>
      <w:r w:rsidR="00D92225">
        <w:rPr>
          <w:rFonts w:eastAsiaTheme="minorHAnsi" w:cstheme="minorBidi"/>
          <w:iCs/>
          <w:noProof/>
          <w:szCs w:val="18"/>
        </w:rPr>
        <w:t>2</w:t>
      </w:r>
      <w:r w:rsidRPr="004D75E8">
        <w:rPr>
          <w:rFonts w:eastAsiaTheme="minorHAnsi" w:cstheme="minorBidi"/>
          <w:iCs/>
          <w:noProof/>
          <w:szCs w:val="18"/>
        </w:rPr>
        <w:fldChar w:fldCharType="end"/>
      </w:r>
      <w:r w:rsidRPr="004D75E8">
        <w:rPr>
          <w:rFonts w:eastAsiaTheme="minorHAnsi" w:cstheme="minorBidi"/>
          <w:iCs/>
          <w:szCs w:val="18"/>
        </w:rPr>
        <w:t>. Схема работы классов СУБД</w:t>
      </w:r>
    </w:p>
    <w:p w14:paraId="641C683C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Сам шаблон должен иметь следующую структуру полей:</w:t>
      </w:r>
    </w:p>
    <w:p w14:paraId="30D7A076" w14:textId="77777777" w:rsidR="004D75E8" w:rsidRPr="004D75E8" w:rsidRDefault="004D75E8" w:rsidP="004D75E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Логин – логин, который нужен для подключения к базе данных.</w:t>
      </w:r>
    </w:p>
    <w:p w14:paraId="5B33A076" w14:textId="77777777" w:rsidR="004D75E8" w:rsidRPr="004D75E8" w:rsidRDefault="004D75E8" w:rsidP="004D75E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Пароль – пароль, который нужен для подключения к базе данных.</w:t>
      </w:r>
    </w:p>
    <w:p w14:paraId="669FC7A6" w14:textId="77777777" w:rsidR="004D75E8" w:rsidRPr="004D75E8" w:rsidRDefault="004D75E8" w:rsidP="004D75E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  <w:lang w:val="en-US"/>
        </w:rPr>
        <w:t>IP</w:t>
      </w:r>
      <w:r w:rsidRPr="004D75E8">
        <w:rPr>
          <w:rFonts w:eastAsiaTheme="minorHAnsi" w:cstheme="minorBidi"/>
          <w:szCs w:val="22"/>
        </w:rPr>
        <w:t xml:space="preserve"> – </w:t>
      </w:r>
      <w:proofErr w:type="spellStart"/>
      <w:r w:rsidRPr="004D75E8">
        <w:rPr>
          <w:rFonts w:eastAsiaTheme="minorHAnsi" w:cstheme="minorBidi"/>
          <w:szCs w:val="22"/>
          <w:lang w:val="en-US"/>
        </w:rPr>
        <w:t>ip</w:t>
      </w:r>
      <w:proofErr w:type="spellEnd"/>
      <w:r w:rsidRPr="004D75E8">
        <w:rPr>
          <w:rFonts w:eastAsiaTheme="minorHAnsi" w:cstheme="minorBidi"/>
          <w:szCs w:val="22"/>
        </w:rPr>
        <w:t xml:space="preserve"> для подключения к базе данных.</w:t>
      </w:r>
    </w:p>
    <w:p w14:paraId="1ABB2404" w14:textId="77777777" w:rsidR="004D75E8" w:rsidRPr="004D75E8" w:rsidRDefault="004D75E8" w:rsidP="004D75E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Порт – порт для подключения к базе данных.</w:t>
      </w:r>
    </w:p>
    <w:p w14:paraId="186178D5" w14:textId="77777777" w:rsidR="004D75E8" w:rsidRPr="004D75E8" w:rsidRDefault="004D75E8" w:rsidP="004D75E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Название подключения - название, которое необходимо для различия между разными БД одной СУБД.</w:t>
      </w:r>
    </w:p>
    <w:p w14:paraId="6E6552E0" w14:textId="77777777" w:rsidR="004D75E8" w:rsidRPr="004D75E8" w:rsidRDefault="004D75E8" w:rsidP="004D75E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Особенности – текстовая строка с необходимой информации для корректного выполнения запросов.</w:t>
      </w:r>
    </w:p>
    <w:p w14:paraId="402950DD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Так же шаблон должен содержать следующие методы:</w:t>
      </w:r>
    </w:p>
    <w:p w14:paraId="0C1000EF" w14:textId="77777777" w:rsidR="004D75E8" w:rsidRPr="004D75E8" w:rsidRDefault="004D75E8" w:rsidP="004D75E8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lastRenderedPageBreak/>
        <w:t>Конструктор. Метод, которому на вход подаётся - адрес базы данных; порт базы данных; логин для авторизации; пароль для авторизации; название базы данных. Данный метод создаёт и хранит подключение и название базы данных.</w:t>
      </w:r>
    </w:p>
    <w:p w14:paraId="5D0091B6" w14:textId="77777777" w:rsidR="004D75E8" w:rsidRPr="004D75E8" w:rsidRDefault="004D75E8" w:rsidP="004D75E8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Интерпретатор. Метод, которому на вход подаётся - запрос на синтаксисе, описанном в предыдущей главе. Данный метод преобразует полученный запрос в формат, нужный для конкретной СУБД и исполняет его. В конце возвращает массив кортежей с полученным результатом.</w:t>
      </w:r>
    </w:p>
    <w:p w14:paraId="79E2D87E" w14:textId="77777777" w:rsidR="004D75E8" w:rsidRPr="004D75E8" w:rsidRDefault="004D75E8" w:rsidP="004D75E8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Деструктор. Метод, который закрывает подключение для текущей БД. </w:t>
      </w:r>
    </w:p>
    <w:p w14:paraId="0E9850C3" w14:textId="02B1EF72" w:rsidR="004D75E8" w:rsidRPr="004D75E8" w:rsidRDefault="004D75E8" w:rsidP="00376065">
      <w:pPr>
        <w:keepNext/>
        <w:keepLines/>
        <w:spacing w:after="440" w:line="360" w:lineRule="auto"/>
        <w:ind w:firstLine="0"/>
        <w:jc w:val="center"/>
        <w:outlineLvl w:val="1"/>
        <w:rPr>
          <w:rFonts w:eastAsiaTheme="majorEastAsia" w:cstheme="majorBidi"/>
          <w:b/>
          <w:szCs w:val="26"/>
        </w:rPr>
      </w:pPr>
      <w:bookmarkStart w:id="18" w:name="_Toc185585422"/>
      <w:bookmarkStart w:id="19" w:name="_Toc191302160"/>
      <w:bookmarkStart w:id="20" w:name="_Toc191303063"/>
      <w:bookmarkStart w:id="21" w:name="_Toc192070679"/>
      <w:r w:rsidRPr="004D75E8">
        <w:rPr>
          <w:rFonts w:eastAsiaTheme="majorEastAsia" w:cstheme="majorBidi"/>
          <w:b/>
          <w:szCs w:val="26"/>
        </w:rPr>
        <w:t>Парсер запросов</w:t>
      </w:r>
      <w:bookmarkEnd w:id="18"/>
      <w:bookmarkEnd w:id="19"/>
      <w:bookmarkEnd w:id="20"/>
      <w:bookmarkEnd w:id="21"/>
    </w:p>
    <w:p w14:paraId="045F0D67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В описываемой в данной статье системе запрос от пользователя необходимо разделить на подзапросы. После этого разбитые подзапросы конвертируются в запросы, которые могут воспринимать СУБД, для которых эти запросы предназначены и исполняются.</w:t>
      </w:r>
    </w:p>
    <w:p w14:paraId="4D91E39C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Сначала запрос читается слева направо и разбивается на подзапросы. Далее подзапросы конвертируются в читаемый для СУБД вид и исполняются справа налево с передачей результата запроса. Данный процесс подробно изображен на рисунке 3.</w:t>
      </w:r>
    </w:p>
    <w:p w14:paraId="70D5C48A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 </w:t>
      </w:r>
      <w:r w:rsidRPr="004D75E8">
        <w:rPr>
          <w:rFonts w:eastAsiaTheme="minorHAnsi" w:cstheme="minorBidi"/>
          <w:noProof/>
          <w:szCs w:val="22"/>
        </w:rPr>
        <w:drawing>
          <wp:inline distT="0" distB="0" distL="0" distR="0" wp14:anchorId="5E53CC36" wp14:editId="4FCE0AAF">
            <wp:extent cx="6120130" cy="1989280"/>
            <wp:effectExtent l="0" t="0" r="0" b="0"/>
            <wp:docPr id="3" name="Рисунок 3" descr="https://lh7-rt.googleusercontent.com/docsz/AD_4nXf_LlW0DvAZcQpZZf0O52VoOc3_1Vcbjvwwr5p8q_MjMyQFgwXcQp-APzaGxMxVngFUUrcPJyNa06MpbpWyTSOuLVs-5nlzQfl3IbBN_iKHWpcS4htpLvdcucjXUINgYnXQSyu88dgWH_1nasyP0BZpaBs?key=g0L-bAMY7--BNturpN8j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_LlW0DvAZcQpZZf0O52VoOc3_1Vcbjvwwr5p8q_MjMyQFgwXcQp-APzaGxMxVngFUUrcPJyNa06MpbpWyTSOuLVs-5nlzQfl3IbBN_iKHWpcS4htpLvdcucjXUINgYnXQSyu88dgWH_1nasyP0BZpaBs?key=g0L-bAMY7--BNturpN8jG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DF69" w14:textId="6BC10C61" w:rsidR="004D75E8" w:rsidRPr="004D75E8" w:rsidRDefault="004D75E8" w:rsidP="004D75E8">
      <w:pPr>
        <w:spacing w:after="200" w:line="240" w:lineRule="auto"/>
        <w:jc w:val="center"/>
        <w:rPr>
          <w:rFonts w:eastAsiaTheme="minorHAnsi" w:cstheme="minorBidi"/>
          <w:iCs/>
          <w:szCs w:val="18"/>
        </w:rPr>
      </w:pPr>
      <w:r w:rsidRPr="004D75E8">
        <w:rPr>
          <w:rFonts w:eastAsiaTheme="minorHAnsi" w:cstheme="minorBidi"/>
          <w:iCs/>
          <w:szCs w:val="18"/>
        </w:rPr>
        <w:t xml:space="preserve">Рисунок </w:t>
      </w:r>
      <w:r w:rsidRPr="004D75E8">
        <w:rPr>
          <w:rFonts w:eastAsiaTheme="minorHAnsi" w:cstheme="minorBidi"/>
          <w:iCs/>
          <w:szCs w:val="18"/>
        </w:rPr>
        <w:fldChar w:fldCharType="begin"/>
      </w:r>
      <w:r w:rsidRPr="004D75E8">
        <w:rPr>
          <w:rFonts w:eastAsiaTheme="minorHAnsi" w:cstheme="minorBidi"/>
          <w:iCs/>
          <w:szCs w:val="18"/>
        </w:rPr>
        <w:instrText xml:space="preserve"> SEQ Рисунок \* ARABIC </w:instrText>
      </w:r>
      <w:r w:rsidRPr="004D75E8">
        <w:rPr>
          <w:rFonts w:eastAsiaTheme="minorHAnsi" w:cstheme="minorBidi"/>
          <w:iCs/>
          <w:szCs w:val="18"/>
        </w:rPr>
        <w:fldChar w:fldCharType="separate"/>
      </w:r>
      <w:r w:rsidR="00D92225">
        <w:rPr>
          <w:rFonts w:eastAsiaTheme="minorHAnsi" w:cstheme="minorBidi"/>
          <w:iCs/>
          <w:noProof/>
          <w:szCs w:val="18"/>
        </w:rPr>
        <w:t>3</w:t>
      </w:r>
      <w:r w:rsidRPr="004D75E8">
        <w:rPr>
          <w:rFonts w:eastAsiaTheme="minorHAnsi" w:cstheme="minorBidi"/>
          <w:iCs/>
          <w:noProof/>
          <w:szCs w:val="18"/>
        </w:rPr>
        <w:fldChar w:fldCharType="end"/>
      </w:r>
      <w:r w:rsidRPr="004D75E8">
        <w:rPr>
          <w:rFonts w:eastAsiaTheme="minorHAnsi" w:cstheme="minorBidi"/>
          <w:iCs/>
          <w:szCs w:val="18"/>
        </w:rPr>
        <w:t>. Деление основного запроса на подзапросы для каждой БД</w:t>
      </w:r>
    </w:p>
    <w:p w14:paraId="1B44B3F6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lastRenderedPageBreak/>
        <w:t xml:space="preserve">Конвертацию подзапросов осуществляет общий для всех классов БД метод Интерпретатор. Рассмотрим работу одного из них, а именно интерпретатора класса </w:t>
      </w:r>
      <w:proofErr w:type="spellStart"/>
      <w:r w:rsidRPr="004D75E8">
        <w:rPr>
          <w:rFonts w:eastAsiaTheme="minorHAnsi" w:cstheme="minorBidi"/>
          <w:szCs w:val="22"/>
        </w:rPr>
        <w:t>MongoDB</w:t>
      </w:r>
      <w:proofErr w:type="spellEnd"/>
      <w:r w:rsidRPr="004D75E8">
        <w:rPr>
          <w:rFonts w:eastAsiaTheme="minorHAnsi" w:cstheme="minorBidi"/>
          <w:szCs w:val="22"/>
        </w:rPr>
        <w:t>.</w:t>
      </w:r>
    </w:p>
    <w:p w14:paraId="35B89EAA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Был выделен следующий подзапрос:</w:t>
      </w:r>
    </w:p>
    <w:p w14:paraId="06AB9F60" w14:textId="77777777" w:rsidR="004D75E8" w:rsidRPr="001A7867" w:rsidRDefault="004D75E8" w:rsidP="004D75E8">
      <w:pPr>
        <w:spacing w:line="360" w:lineRule="auto"/>
        <w:jc w:val="both"/>
        <w:rPr>
          <w:rFonts w:eastAsiaTheme="minorHAnsi" w:cstheme="minorBidi"/>
          <w:szCs w:val="22"/>
          <w:lang w:val="en-US"/>
        </w:rPr>
      </w:pPr>
      <w:proofErr w:type="gramStart"/>
      <w:r w:rsidRPr="004D75E8">
        <w:rPr>
          <w:rFonts w:eastAsiaTheme="minorHAnsi" w:cstheme="minorBidi"/>
          <w:szCs w:val="22"/>
          <w:lang w:val="en-US"/>
        </w:rPr>
        <w:t>dbpeople</w:t>
      </w:r>
      <w:r w:rsidRPr="001A7867">
        <w:rPr>
          <w:rFonts w:eastAsiaTheme="minorHAnsi" w:cstheme="minorBidi"/>
          <w:szCs w:val="22"/>
          <w:lang w:val="en-US"/>
        </w:rPr>
        <w:t>.</w:t>
      </w:r>
      <w:r w:rsidRPr="004D75E8">
        <w:rPr>
          <w:rFonts w:eastAsiaTheme="minorHAnsi" w:cstheme="minorBidi"/>
          <w:szCs w:val="22"/>
          <w:lang w:val="en-US"/>
        </w:rPr>
        <w:t>read</w:t>
      </w:r>
      <w:proofErr w:type="gramEnd"/>
      <w:r w:rsidRPr="001A7867">
        <w:rPr>
          <w:rFonts w:eastAsiaTheme="minorHAnsi" w:cstheme="minorBidi"/>
          <w:szCs w:val="22"/>
          <w:lang w:val="en-US"/>
        </w:rPr>
        <w:t>(</w:t>
      </w:r>
      <w:r w:rsidRPr="004D75E8">
        <w:rPr>
          <w:rFonts w:eastAsiaTheme="minorHAnsi" w:cstheme="minorBidi"/>
          <w:szCs w:val="22"/>
          <w:lang w:val="en-US"/>
        </w:rPr>
        <w:t>dbpeople</w:t>
      </w:r>
      <w:r w:rsidRPr="001A7867">
        <w:rPr>
          <w:rFonts w:eastAsiaTheme="minorHAnsi" w:cstheme="minorBidi"/>
          <w:szCs w:val="22"/>
          <w:lang w:val="en-US"/>
        </w:rPr>
        <w:t>.</w:t>
      </w:r>
      <w:r w:rsidRPr="004D75E8">
        <w:rPr>
          <w:rFonts w:eastAsiaTheme="minorHAnsi" w:cstheme="minorBidi"/>
          <w:szCs w:val="22"/>
          <w:lang w:val="en-US"/>
        </w:rPr>
        <w:t>personal</w:t>
      </w:r>
      <w:r w:rsidRPr="001A7867">
        <w:rPr>
          <w:rFonts w:eastAsiaTheme="minorHAnsi" w:cstheme="minorBidi"/>
          <w:szCs w:val="22"/>
          <w:lang w:val="en-US"/>
        </w:rPr>
        <w:t>_</w:t>
      </w:r>
      <w:r w:rsidRPr="004D75E8">
        <w:rPr>
          <w:rFonts w:eastAsiaTheme="minorHAnsi" w:cstheme="minorBidi"/>
          <w:szCs w:val="22"/>
          <w:lang w:val="en-US"/>
        </w:rPr>
        <w:t>data</w:t>
      </w:r>
      <w:r w:rsidRPr="001A7867">
        <w:rPr>
          <w:rFonts w:eastAsiaTheme="minorHAnsi" w:cstheme="minorBidi"/>
          <w:szCs w:val="22"/>
          <w:lang w:val="en-US"/>
        </w:rPr>
        <w:t>.</w:t>
      </w:r>
      <w:r w:rsidRPr="004D75E8">
        <w:rPr>
          <w:rFonts w:eastAsiaTheme="minorHAnsi" w:cstheme="minorBidi"/>
          <w:szCs w:val="22"/>
          <w:lang w:val="en-US"/>
        </w:rPr>
        <w:t>name</w:t>
      </w:r>
      <w:r w:rsidRPr="001A7867">
        <w:rPr>
          <w:rFonts w:eastAsiaTheme="minorHAnsi" w:cstheme="minorBidi"/>
          <w:szCs w:val="22"/>
          <w:lang w:val="en-US"/>
        </w:rPr>
        <w:t>).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1A7867">
        <w:rPr>
          <w:rFonts w:eastAsiaTheme="minorHAnsi" w:cstheme="minorBidi"/>
          <w:szCs w:val="22"/>
          <w:lang w:val="en-US"/>
        </w:rPr>
        <w:t>(</w:t>
      </w:r>
      <w:r w:rsidRPr="004D75E8">
        <w:rPr>
          <w:rFonts w:eastAsiaTheme="minorHAnsi" w:cstheme="minorBidi"/>
          <w:szCs w:val="22"/>
          <w:lang w:val="en-US"/>
        </w:rPr>
        <w:t>dbpeople</w:t>
      </w:r>
      <w:r w:rsidRPr="001A7867">
        <w:rPr>
          <w:rFonts w:eastAsiaTheme="minorHAnsi" w:cstheme="minorBidi"/>
          <w:szCs w:val="22"/>
          <w:lang w:val="en-US"/>
        </w:rPr>
        <w:t>.</w:t>
      </w:r>
      <w:r w:rsidRPr="004D75E8">
        <w:rPr>
          <w:rFonts w:eastAsiaTheme="minorHAnsi" w:cstheme="minorBidi"/>
          <w:szCs w:val="22"/>
          <w:lang w:val="en-US"/>
        </w:rPr>
        <w:t>personal</w:t>
      </w:r>
      <w:r w:rsidRPr="001A7867">
        <w:rPr>
          <w:rFonts w:eastAsiaTheme="minorHAnsi" w:cstheme="minorBidi"/>
          <w:szCs w:val="22"/>
          <w:lang w:val="en-US"/>
        </w:rPr>
        <w:t>_</w:t>
      </w:r>
      <w:r w:rsidRPr="004D75E8">
        <w:rPr>
          <w:rFonts w:eastAsiaTheme="minorHAnsi" w:cstheme="minorBidi"/>
          <w:szCs w:val="22"/>
          <w:lang w:val="en-US"/>
        </w:rPr>
        <w:t>data</w:t>
      </w:r>
      <w:r w:rsidRPr="001A7867">
        <w:rPr>
          <w:rFonts w:eastAsiaTheme="minorHAnsi" w:cstheme="minorBidi"/>
          <w:szCs w:val="22"/>
          <w:lang w:val="en-US"/>
        </w:rPr>
        <w:t>.</w:t>
      </w:r>
      <w:r w:rsidRPr="004D75E8">
        <w:rPr>
          <w:rFonts w:eastAsiaTheme="minorHAnsi" w:cstheme="minorBidi"/>
          <w:szCs w:val="22"/>
          <w:lang w:val="en-US"/>
        </w:rPr>
        <w:t>id</w:t>
      </w:r>
      <w:r w:rsidRPr="001A7867">
        <w:rPr>
          <w:rFonts w:eastAsiaTheme="minorHAnsi" w:cstheme="minorBidi"/>
          <w:szCs w:val="22"/>
          <w:lang w:val="en-US"/>
        </w:rPr>
        <w:t>=1)</w:t>
      </w:r>
    </w:p>
    <w:p w14:paraId="010DE186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Сначала идёт подключение к базе данных </w:t>
      </w:r>
      <w:proofErr w:type="spellStart"/>
      <w:r w:rsidRPr="004D75E8">
        <w:rPr>
          <w:rFonts w:eastAsiaTheme="minorHAnsi" w:cstheme="minorBidi"/>
          <w:szCs w:val="22"/>
        </w:rPr>
        <w:t>dbpeople</w:t>
      </w:r>
      <w:proofErr w:type="spellEnd"/>
      <w:r w:rsidRPr="004D75E8">
        <w:rPr>
          <w:rFonts w:eastAsiaTheme="minorHAnsi" w:cstheme="minorBidi"/>
          <w:szCs w:val="22"/>
        </w:rPr>
        <w:t>. Парсер начинает выполнять с более меньшего подзапроса:</w:t>
      </w:r>
    </w:p>
    <w:p w14:paraId="0C917546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  <w:lang w:val="en-US"/>
        </w:rPr>
      </w:pPr>
      <w:r w:rsidRPr="004D75E8">
        <w:rPr>
          <w:rFonts w:eastAsiaTheme="minorHAnsi" w:cstheme="minorBidi"/>
          <w:szCs w:val="22"/>
          <w:lang w:val="en-US"/>
        </w:rPr>
        <w:t>(dbpeople.personal_data.name</w:t>
      </w:r>
      <w:proofErr w:type="gramStart"/>
      <w:r w:rsidRPr="004D75E8">
        <w:rPr>
          <w:rFonts w:eastAsiaTheme="minorHAnsi" w:cstheme="minorBidi"/>
          <w:szCs w:val="22"/>
          <w:lang w:val="en-US"/>
        </w:rPr>
        <w:t>).where</w:t>
      </w:r>
      <w:proofErr w:type="gramEnd"/>
      <w:r w:rsidRPr="004D75E8">
        <w:rPr>
          <w:rFonts w:eastAsiaTheme="minorHAnsi" w:cstheme="minorBidi"/>
          <w:szCs w:val="22"/>
          <w:lang w:val="en-US"/>
        </w:rPr>
        <w:t xml:space="preserve">(dbpeople.personal_data.id=1), </w:t>
      </w:r>
      <w:r w:rsidRPr="004D75E8">
        <w:rPr>
          <w:rFonts w:eastAsiaTheme="minorHAnsi" w:cstheme="minorBidi"/>
          <w:szCs w:val="22"/>
        </w:rPr>
        <w:t>где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proofErr w:type="spellStart"/>
      <w:r w:rsidRPr="004D75E8">
        <w:rPr>
          <w:rFonts w:eastAsiaTheme="minorHAnsi" w:cstheme="minorBidi"/>
          <w:szCs w:val="22"/>
          <w:lang w:val="en-US"/>
        </w:rPr>
        <w:t>dbpeople</w:t>
      </w:r>
      <w:proofErr w:type="spellEnd"/>
      <w:r w:rsidRPr="004D75E8">
        <w:rPr>
          <w:rFonts w:eastAsiaTheme="minorHAnsi" w:cstheme="minorBidi"/>
          <w:szCs w:val="22"/>
          <w:lang w:val="en-US"/>
        </w:rPr>
        <w:t xml:space="preserve"> – </w:t>
      </w:r>
      <w:r w:rsidRPr="004D75E8">
        <w:rPr>
          <w:rFonts w:eastAsiaTheme="minorHAnsi" w:cstheme="minorBidi"/>
          <w:szCs w:val="22"/>
        </w:rPr>
        <w:t>БД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r w:rsidRPr="004D75E8">
        <w:rPr>
          <w:rFonts w:eastAsiaTheme="minorHAnsi" w:cstheme="minorBidi"/>
          <w:szCs w:val="22"/>
        </w:rPr>
        <w:t>в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r w:rsidRPr="004D75E8">
        <w:rPr>
          <w:rFonts w:eastAsiaTheme="minorHAnsi" w:cstheme="minorBidi"/>
          <w:szCs w:val="22"/>
        </w:rPr>
        <w:t>СУБД</w:t>
      </w:r>
      <w:r w:rsidRPr="004D75E8">
        <w:rPr>
          <w:rFonts w:eastAsiaTheme="minorHAnsi" w:cstheme="minorBidi"/>
          <w:szCs w:val="22"/>
          <w:lang w:val="en-US"/>
        </w:rPr>
        <w:t xml:space="preserve"> MongoDB. </w:t>
      </w:r>
    </w:p>
    <w:p w14:paraId="434CBC9F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  <w:lang w:val="en-US"/>
        </w:rPr>
      </w:pPr>
      <w:r w:rsidRPr="004D75E8">
        <w:rPr>
          <w:rFonts w:eastAsiaTheme="minorHAnsi" w:cstheme="minorBidi"/>
          <w:szCs w:val="22"/>
        </w:rPr>
        <w:t>Часть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r w:rsidRPr="004D75E8">
        <w:rPr>
          <w:rFonts w:eastAsiaTheme="minorHAnsi" w:cstheme="minorBidi"/>
          <w:szCs w:val="22"/>
        </w:rPr>
        <w:t>запроса</w:t>
      </w:r>
      <w:r w:rsidRPr="004D75E8">
        <w:rPr>
          <w:rFonts w:eastAsiaTheme="minorHAnsi" w:cstheme="minorBidi"/>
          <w:szCs w:val="22"/>
          <w:lang w:val="en-US"/>
        </w:rPr>
        <w:t xml:space="preserve"> dbpeople.personal_data.name </w:t>
      </w:r>
      <w:r w:rsidRPr="004D75E8">
        <w:rPr>
          <w:rFonts w:eastAsiaTheme="minorHAnsi" w:cstheme="minorBidi"/>
          <w:szCs w:val="22"/>
        </w:rPr>
        <w:t>преобразуется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r w:rsidRPr="004D75E8">
        <w:rPr>
          <w:rFonts w:eastAsiaTheme="minorHAnsi" w:cstheme="minorBidi"/>
          <w:szCs w:val="22"/>
        </w:rPr>
        <w:t>в</w:t>
      </w:r>
      <w:r w:rsidRPr="004D75E8">
        <w:rPr>
          <w:rFonts w:eastAsiaTheme="minorHAnsi" w:cstheme="minorBidi"/>
          <w:szCs w:val="22"/>
          <w:lang w:val="en-US"/>
        </w:rPr>
        <w:t xml:space="preserve"> {_id: 0, name: 1</w:t>
      </w:r>
      <w:proofErr w:type="gramStart"/>
      <w:r w:rsidRPr="004D75E8">
        <w:rPr>
          <w:rFonts w:eastAsiaTheme="minorHAnsi" w:cstheme="minorBidi"/>
          <w:szCs w:val="22"/>
          <w:lang w:val="en-US"/>
        </w:rPr>
        <w:t>},where</w:t>
      </w:r>
      <w:proofErr w:type="gramEnd"/>
      <w:r w:rsidRPr="004D75E8">
        <w:rPr>
          <w:rFonts w:eastAsiaTheme="minorHAnsi" w:cstheme="minorBidi"/>
          <w:szCs w:val="22"/>
          <w:lang w:val="en-US"/>
        </w:rPr>
        <w:t xml:space="preserve">(dbpeople.personal_data.id=1)  </w:t>
      </w:r>
      <w:r w:rsidRPr="004D75E8">
        <w:rPr>
          <w:rFonts w:eastAsiaTheme="minorHAnsi" w:cstheme="minorBidi"/>
          <w:szCs w:val="22"/>
        </w:rPr>
        <w:t>преобразуется</w:t>
      </w:r>
      <w:r w:rsidRPr="004D75E8">
        <w:rPr>
          <w:rFonts w:eastAsiaTheme="minorHAnsi" w:cstheme="minorBidi"/>
          <w:szCs w:val="22"/>
          <w:lang w:val="en-US"/>
        </w:rPr>
        <w:t xml:space="preserve"> </w:t>
      </w:r>
      <w:r w:rsidRPr="004D75E8">
        <w:rPr>
          <w:rFonts w:eastAsiaTheme="minorHAnsi" w:cstheme="minorBidi"/>
          <w:szCs w:val="22"/>
        </w:rPr>
        <w:t>в</w:t>
      </w:r>
      <w:r w:rsidRPr="004D75E8">
        <w:rPr>
          <w:rFonts w:eastAsiaTheme="minorHAnsi" w:cstheme="minorBidi"/>
          <w:szCs w:val="22"/>
          <w:lang w:val="en-US"/>
        </w:rPr>
        <w:t xml:space="preserve"> {_id: 1}.</w:t>
      </w:r>
    </w:p>
    <w:p w14:paraId="71ECFBF5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Далее конвертируется часть запроса </w:t>
      </w:r>
      <w:proofErr w:type="spellStart"/>
      <w:proofErr w:type="gramStart"/>
      <w:r w:rsidRPr="004D75E8">
        <w:rPr>
          <w:rFonts w:eastAsiaTheme="minorHAnsi" w:cstheme="minorBidi"/>
          <w:szCs w:val="22"/>
        </w:rPr>
        <w:t>dbpeople.read</w:t>
      </w:r>
      <w:proofErr w:type="spellEnd"/>
      <w:proofErr w:type="gramEnd"/>
      <w:r w:rsidRPr="004D75E8">
        <w:rPr>
          <w:rFonts w:eastAsiaTheme="minorHAnsi" w:cstheme="minorBidi"/>
          <w:szCs w:val="22"/>
        </w:rPr>
        <w:t>() и исполняется в виде следующего запроса:</w:t>
      </w:r>
    </w:p>
    <w:p w14:paraId="2B8AE695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color w:val="FF0000"/>
          <w:szCs w:val="22"/>
          <w:lang w:val="en-US"/>
        </w:rPr>
      </w:pPr>
      <w:proofErr w:type="spellStart"/>
      <w:proofErr w:type="gramStart"/>
      <w:r w:rsidRPr="004D75E8">
        <w:rPr>
          <w:rFonts w:eastAsiaTheme="minorHAnsi" w:cstheme="minorBidi"/>
          <w:szCs w:val="22"/>
          <w:lang w:val="en-US"/>
        </w:rPr>
        <w:t>db.personal</w:t>
      </w:r>
      <w:proofErr w:type="gramEnd"/>
      <w:r w:rsidRPr="004D75E8">
        <w:rPr>
          <w:rFonts w:eastAsiaTheme="minorHAnsi" w:cstheme="minorBidi"/>
          <w:szCs w:val="22"/>
          <w:lang w:val="en-US"/>
        </w:rPr>
        <w:t>_data.find</w:t>
      </w:r>
      <w:proofErr w:type="spellEnd"/>
      <w:r w:rsidRPr="004D75E8">
        <w:rPr>
          <w:rFonts w:eastAsiaTheme="minorHAnsi" w:cstheme="minorBidi"/>
          <w:szCs w:val="22"/>
          <w:lang w:val="en-US"/>
        </w:rPr>
        <w:t xml:space="preserve">({_id: 1},{_id: 0, name: 1}). </w:t>
      </w:r>
    </w:p>
    <w:p w14:paraId="0ABCB048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Для создания очереди на исполнения создаётся стек, со следующим строением:</w:t>
      </w:r>
    </w:p>
    <w:p w14:paraId="03C37EF2" w14:textId="77777777" w:rsidR="004D75E8" w:rsidRPr="004D75E8" w:rsidRDefault="004D75E8" w:rsidP="004D75E8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Название подключения – какое подключение необходимо выполнить для исполнения запроса.</w:t>
      </w:r>
    </w:p>
    <w:p w14:paraId="7DE9B3A5" w14:textId="77777777" w:rsidR="004D75E8" w:rsidRPr="004D75E8" w:rsidRDefault="004D75E8" w:rsidP="004D75E8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Команда – название команды, которая будет исполняться</w:t>
      </w:r>
    </w:p>
    <w:p w14:paraId="099DC7D1" w14:textId="77777777" w:rsidR="004D75E8" w:rsidRPr="004D75E8" w:rsidRDefault="004D75E8" w:rsidP="004D75E8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>Аргументы команды – аргументы, которые были указаны при вызове команды.</w:t>
      </w:r>
    </w:p>
    <w:p w14:paraId="05074E9B" w14:textId="77777777" w:rsidR="004D75E8" w:rsidRPr="004D75E8" w:rsidRDefault="004D75E8" w:rsidP="004D75E8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 список – список, в котором хранятся символы, которые необходимо учитывать при анализе условия – “(”</w:t>
      </w:r>
      <w:proofErr w:type="gramStart"/>
      <w:r w:rsidRPr="004D75E8">
        <w:rPr>
          <w:rFonts w:eastAsiaTheme="minorHAnsi" w:cstheme="minorBidi"/>
          <w:szCs w:val="22"/>
        </w:rPr>
        <w:t>, ”</w:t>
      </w:r>
      <w:proofErr w:type="gramEnd"/>
      <w:r w:rsidRPr="004D75E8">
        <w:rPr>
          <w:rFonts w:eastAsiaTheme="minorHAnsi" w:cstheme="minorBidi"/>
          <w:szCs w:val="22"/>
        </w:rPr>
        <w:t>)”, ”</w:t>
      </w:r>
      <w:r w:rsidRPr="004D75E8">
        <w:rPr>
          <w:rFonts w:eastAsiaTheme="minorHAnsi" w:cstheme="minorBidi"/>
          <w:szCs w:val="22"/>
          <w:lang w:val="en-US"/>
        </w:rPr>
        <w:t>AND</w:t>
      </w:r>
      <w:r w:rsidRPr="004D75E8">
        <w:rPr>
          <w:rFonts w:eastAsiaTheme="minorHAnsi" w:cstheme="minorBidi"/>
          <w:szCs w:val="22"/>
        </w:rPr>
        <w:t>”, ”</w:t>
      </w:r>
      <w:r w:rsidRPr="004D75E8">
        <w:rPr>
          <w:rFonts w:eastAsiaTheme="minorHAnsi" w:cstheme="minorBidi"/>
          <w:szCs w:val="22"/>
          <w:lang w:val="en-US"/>
        </w:rPr>
        <w:t>OR</w:t>
      </w:r>
      <w:r w:rsidRPr="004D75E8">
        <w:rPr>
          <w:rFonts w:eastAsiaTheme="minorHAnsi" w:cstheme="minorBidi"/>
          <w:szCs w:val="22"/>
        </w:rPr>
        <w:t>”, ”=”, “!=”, “&lt;”, ”&gt;”,  “&lt;=”, “&gt;=”</w:t>
      </w:r>
    </w:p>
    <w:p w14:paraId="045F5433" w14:textId="77777777" w:rsidR="004D75E8" w:rsidRPr="004D75E8" w:rsidRDefault="004D75E8" w:rsidP="004D75E8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Номер итерации – положение элемента в стеке, в который необходимо вставить результат </w:t>
      </w:r>
    </w:p>
    <w:p w14:paraId="582DCB5E" w14:textId="77777777" w:rsidR="004D75E8" w:rsidRPr="004D75E8" w:rsidRDefault="004D75E8" w:rsidP="004D75E8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lastRenderedPageBreak/>
        <w:t xml:space="preserve">Позиция в 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 списке – в какой порядковый номер необходимо вставить результат в 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 списке</w:t>
      </w:r>
    </w:p>
    <w:p w14:paraId="6FDFC0BE" w14:textId="77777777" w:rsidR="004D75E8" w:rsidRPr="004D75E8" w:rsidRDefault="004D75E8" w:rsidP="004D75E8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Сначала в запросе ищется первая из команд, после чего в элемент стека заносится подключение для которого была вызвана команда и затем сама команда. После ищется конец аргумента, начиная с первого символа, если количество открывающих скобок равно -1 (так как первая уже учтена) и встречается закрывающая, то это конце аргумента. Весь аргумент заносится в элемент стека. Далее проверяется имеется ли у команды оператор 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. Если он отсутствует, то заносится пустой список и на место координат вставки результата записывается число -1. В случае наличия оператора 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 ищется конец его аргумента. И после система пытается найти есть ли в аргументе операторы </w:t>
      </w:r>
      <w:r w:rsidRPr="004D75E8">
        <w:rPr>
          <w:rFonts w:eastAsiaTheme="minorHAnsi" w:cstheme="minorBidi"/>
          <w:szCs w:val="22"/>
          <w:lang w:val="en-US"/>
        </w:rPr>
        <w:t>AND</w:t>
      </w:r>
      <w:r w:rsidRPr="004D75E8">
        <w:rPr>
          <w:rFonts w:eastAsiaTheme="minorHAnsi" w:cstheme="minorBidi"/>
          <w:szCs w:val="22"/>
        </w:rPr>
        <w:t xml:space="preserve"> или </w:t>
      </w:r>
      <w:r w:rsidRPr="004D75E8">
        <w:rPr>
          <w:rFonts w:eastAsiaTheme="minorHAnsi" w:cstheme="minorBidi"/>
          <w:szCs w:val="22"/>
          <w:lang w:val="en-US"/>
        </w:rPr>
        <w:t>OR</w:t>
      </w:r>
      <w:r w:rsidRPr="004D75E8">
        <w:rPr>
          <w:rFonts w:eastAsiaTheme="minorHAnsi" w:cstheme="minorBidi"/>
          <w:szCs w:val="22"/>
        </w:rPr>
        <w:t xml:space="preserve">. Для этого ищутся координаты начала и конца первого названия путём посимвольного прохождения всей строки, пока не будет встречен символ. После этого всё что до первого аргумента вносится отдельно в список 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 и вместо аргумента ставится @. Данный процесс продолжается пока не закончится проверяемая строка. Все найденные аргументы заносятся в отдельный список. После для каждого аргумента в списке ищется разделитель аналогично поиску конца аргумента. Далее каждый аргумент разделителя, если они простые заносятся вместо @. Если же они сложные, то для них процесс начинается сначала, но уже заносят результат в итерацию и место, где оно стоит. Место помечается знаком %. </w:t>
      </w:r>
    </w:p>
    <w:p w14:paraId="6798C2AE" w14:textId="7F3B9AFD" w:rsidR="004D75E8" w:rsidRDefault="004D75E8" w:rsidP="0069198A">
      <w:pPr>
        <w:spacing w:line="360" w:lineRule="auto"/>
        <w:jc w:val="both"/>
        <w:rPr>
          <w:rFonts w:eastAsiaTheme="minorHAnsi" w:cstheme="minorBidi"/>
          <w:szCs w:val="22"/>
        </w:rPr>
      </w:pPr>
      <w:r w:rsidRPr="004D75E8">
        <w:rPr>
          <w:rFonts w:eastAsiaTheme="minorHAnsi" w:cstheme="minorBidi"/>
          <w:szCs w:val="22"/>
        </w:rPr>
        <w:t xml:space="preserve">Последовательно из стека берётся запись, которая передаётся в соответствующий интерпретатор, который определяется по первому значению в этой записи. После выполнения запроса берётся результат и заносится вместо символа % в </w:t>
      </w:r>
      <w:r w:rsidRPr="004D75E8">
        <w:rPr>
          <w:rFonts w:eastAsiaTheme="minorHAnsi" w:cstheme="minorBidi"/>
          <w:szCs w:val="22"/>
          <w:lang w:val="en-US"/>
        </w:rPr>
        <w:t>where</w:t>
      </w:r>
      <w:r w:rsidRPr="004D75E8">
        <w:rPr>
          <w:rFonts w:eastAsiaTheme="minorHAnsi" w:cstheme="minorBidi"/>
          <w:szCs w:val="22"/>
        </w:rPr>
        <w:t xml:space="preserve"> список нужного элемента стека. Место для вставки указано последними 2 элементами в записи стека.  И данный процесс продолжается пока не закончатся записи в стеке. </w:t>
      </w:r>
    </w:p>
    <w:p w14:paraId="4372B132" w14:textId="77777777" w:rsidR="00A05703" w:rsidRPr="00A05703" w:rsidRDefault="00A05703" w:rsidP="0095785C">
      <w:pPr>
        <w:pStyle w:val="1"/>
        <w:spacing w:before="0" w:after="440" w:line="360" w:lineRule="auto"/>
        <w:ind w:firstLine="0"/>
        <w:jc w:val="center"/>
      </w:pPr>
      <w:bookmarkStart w:id="22" w:name="_Toc191302176"/>
      <w:bookmarkStart w:id="23" w:name="_Toc191303079"/>
      <w:bookmarkStart w:id="24" w:name="_Toc192070680"/>
      <w:r w:rsidRPr="00A05703">
        <w:lastRenderedPageBreak/>
        <w:t>Список использованных источников</w:t>
      </w:r>
      <w:bookmarkEnd w:id="22"/>
      <w:bookmarkEnd w:id="23"/>
      <w:bookmarkEnd w:id="24"/>
    </w:p>
    <w:p w14:paraId="22049485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</w:rPr>
      </w:pPr>
      <w:proofErr w:type="spellStart"/>
      <w:r w:rsidRPr="00A05703">
        <w:rPr>
          <w:rFonts w:eastAsiaTheme="minorHAnsi" w:cstheme="minorBidi"/>
          <w:szCs w:val="22"/>
        </w:rPr>
        <w:t>Бердыбаев</w:t>
      </w:r>
      <w:proofErr w:type="spellEnd"/>
      <w:r w:rsidRPr="00A05703">
        <w:rPr>
          <w:rFonts w:eastAsiaTheme="minorHAnsi" w:cstheme="minorBidi"/>
          <w:szCs w:val="22"/>
        </w:rPr>
        <w:t xml:space="preserve"> Р.Ш., Гнатюк С.О., </w:t>
      </w:r>
      <w:proofErr w:type="spellStart"/>
      <w:r w:rsidRPr="00A05703">
        <w:rPr>
          <w:rFonts w:eastAsiaTheme="minorHAnsi" w:cstheme="minorBidi"/>
          <w:szCs w:val="22"/>
        </w:rPr>
        <w:t>Тынимбаев</w:t>
      </w:r>
      <w:proofErr w:type="spellEnd"/>
      <w:r w:rsidRPr="00A05703">
        <w:rPr>
          <w:rFonts w:eastAsiaTheme="minorHAnsi" w:cstheme="minorBidi"/>
          <w:szCs w:val="22"/>
        </w:rPr>
        <w:t xml:space="preserve"> С., Азаров И.С. Анализ современных баз данных для использования в системах </w:t>
      </w:r>
      <w:proofErr w:type="spellStart"/>
      <w:r w:rsidRPr="00A05703">
        <w:rPr>
          <w:rFonts w:eastAsiaTheme="minorHAnsi" w:cstheme="minorBidi"/>
          <w:szCs w:val="22"/>
        </w:rPr>
        <w:t>Siem</w:t>
      </w:r>
      <w:proofErr w:type="spellEnd"/>
      <w:r w:rsidRPr="00A05703">
        <w:rPr>
          <w:rFonts w:eastAsiaTheme="minorHAnsi" w:cstheme="minorBidi"/>
          <w:szCs w:val="22"/>
        </w:rPr>
        <w:t xml:space="preserve"> // Вестник Алматинского университета энергетики и связи, Т. 54, №3, С. 33-47, 2021. </w:t>
      </w:r>
      <w:r w:rsidRPr="00A05703">
        <w:rPr>
          <w:rFonts w:eastAsiaTheme="minorHAnsi" w:cstheme="minorBidi"/>
          <w:szCs w:val="22"/>
          <w:lang w:val="en-US"/>
        </w:rPr>
        <w:t>DOI</w:t>
      </w:r>
      <w:r w:rsidRPr="00A05703">
        <w:rPr>
          <w:rFonts w:eastAsiaTheme="minorHAnsi" w:cstheme="minorBidi"/>
          <w:szCs w:val="22"/>
        </w:rPr>
        <w:t xml:space="preserve"> 10.51775/1999-9801_2021_54_3_33.</w:t>
      </w:r>
    </w:p>
    <w:p w14:paraId="24C2857D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  <w:lang w:val="en-US"/>
        </w:rPr>
      </w:pPr>
      <w:proofErr w:type="spellStart"/>
      <w:r w:rsidRPr="00A05703">
        <w:rPr>
          <w:rFonts w:eastAsiaTheme="minorHAnsi" w:cstheme="minorBidi"/>
          <w:szCs w:val="22"/>
          <w:lang w:val="en-US"/>
        </w:rPr>
        <w:t>Blinova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O.V.,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Pankratova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E. V.,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Farkhadov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M.P. Principles of construction and analysis of architectures for modern scientific information systems // 7th International Scientific Conference. 2023. P. 111-113. DOI 10.25728/icct.2024.032.</w:t>
      </w:r>
    </w:p>
    <w:p w14:paraId="5587D7B6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  <w:lang w:val="en-US"/>
        </w:rPr>
      </w:pPr>
      <w:r w:rsidRPr="00A05703">
        <w:rPr>
          <w:rFonts w:eastAsiaTheme="minorHAnsi" w:cstheme="minorBidi"/>
          <w:szCs w:val="22"/>
          <w:lang w:val="en-US"/>
        </w:rPr>
        <w:t xml:space="preserve">Schäfer R.A.,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Rabsch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D., Scholz G.E., Stadler P.F., Hess W.R.,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Backofen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R.,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Fallmann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J.,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Voß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B. RNA interaction format: a general data format for RNA interactions // Bioinformatics, Vol. 39, №11, P. 1-3, 2023. DOI 10.1093/bioinformatics/btad665.</w:t>
      </w:r>
    </w:p>
    <w:p w14:paraId="576B5003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  <w:lang w:val="en-US"/>
        </w:rPr>
      </w:pPr>
      <w:r w:rsidRPr="00A05703">
        <w:rPr>
          <w:rFonts w:eastAsiaTheme="minorHAnsi" w:cstheme="minorBidi"/>
          <w:szCs w:val="22"/>
          <w:lang w:val="en-US"/>
        </w:rPr>
        <w:t xml:space="preserve">Martha V.S, Liu ZH., Guo Li.,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Su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</w:t>
      </w:r>
      <w:proofErr w:type="spellStart"/>
      <w:r w:rsidRPr="00A05703">
        <w:rPr>
          <w:rFonts w:eastAsiaTheme="minorHAnsi" w:cstheme="minorBidi"/>
          <w:szCs w:val="22"/>
          <w:lang w:val="en-US"/>
        </w:rPr>
        <w:t>Zh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., Ye </w:t>
      </w:r>
      <w:proofErr w:type="spellStart"/>
      <w:r w:rsidRPr="00A05703">
        <w:rPr>
          <w:rFonts w:eastAsiaTheme="minorHAnsi" w:cstheme="minorBidi"/>
          <w:szCs w:val="22"/>
          <w:lang w:val="en-US"/>
        </w:rPr>
        <w:t>Ya</w:t>
      </w:r>
      <w:proofErr w:type="spellEnd"/>
      <w:r w:rsidRPr="00A05703">
        <w:rPr>
          <w:rFonts w:eastAsiaTheme="minorHAnsi" w:cstheme="minorBidi"/>
          <w:szCs w:val="22"/>
          <w:lang w:val="en-US"/>
        </w:rPr>
        <w:t>., Fang H., Ding D., Tong W., Xu X. Constructing a robust protein-protein interaction network by integrating multiple public databases // Bioinformatics, Vol. 12, №10, P. 1-10, 2011. DOI 10.1186/1471-2105-12-s10-s7.</w:t>
      </w:r>
    </w:p>
    <w:p w14:paraId="4AE95656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  <w:lang w:val="en-US"/>
        </w:rPr>
      </w:pPr>
      <w:r w:rsidRPr="00A05703">
        <w:rPr>
          <w:rFonts w:eastAsiaTheme="minorHAnsi" w:cstheme="minorBidi"/>
          <w:szCs w:val="22"/>
        </w:rPr>
        <w:t>Панов П.В. База данных «субнациональный регионализм и многоуровневая политика (</w:t>
      </w:r>
      <w:r w:rsidRPr="00A05703">
        <w:rPr>
          <w:rFonts w:eastAsiaTheme="minorHAnsi" w:cstheme="minorBidi"/>
          <w:szCs w:val="22"/>
          <w:lang w:val="en-US"/>
        </w:rPr>
        <w:t>reg</w:t>
      </w:r>
      <w:r w:rsidRPr="00A05703">
        <w:rPr>
          <w:rFonts w:eastAsiaTheme="minorHAnsi" w:cstheme="minorBidi"/>
          <w:szCs w:val="22"/>
        </w:rPr>
        <w:t>-</w:t>
      </w:r>
      <w:proofErr w:type="spellStart"/>
      <w:r w:rsidRPr="00A05703">
        <w:rPr>
          <w:rFonts w:eastAsiaTheme="minorHAnsi" w:cstheme="minorBidi"/>
          <w:szCs w:val="22"/>
          <w:lang w:val="en-US"/>
        </w:rPr>
        <w:t>mlg</w:t>
      </w:r>
      <w:proofErr w:type="spellEnd"/>
      <w:r w:rsidRPr="00A05703">
        <w:rPr>
          <w:rFonts w:eastAsiaTheme="minorHAnsi" w:cstheme="minorBidi"/>
          <w:szCs w:val="22"/>
        </w:rPr>
        <w:t xml:space="preserve">)» // Вестник Пермского университета. </w:t>
      </w:r>
      <w:r w:rsidRPr="00A05703">
        <w:rPr>
          <w:rFonts w:eastAsiaTheme="minorHAnsi" w:cstheme="minorBidi"/>
          <w:szCs w:val="22"/>
          <w:lang w:val="en-US"/>
        </w:rPr>
        <w:t xml:space="preserve">ПОЛИТОЛОГИЯ, Т. 15, №4, </w:t>
      </w:r>
      <w:r w:rsidRPr="00A05703">
        <w:rPr>
          <w:rFonts w:eastAsiaTheme="minorHAnsi" w:cstheme="minorBidi"/>
          <w:szCs w:val="22"/>
        </w:rPr>
        <w:t xml:space="preserve">С </w:t>
      </w:r>
      <w:r w:rsidRPr="00A05703">
        <w:rPr>
          <w:rFonts w:eastAsiaTheme="minorHAnsi" w:cstheme="minorBidi"/>
          <w:szCs w:val="22"/>
          <w:lang w:val="en-US"/>
        </w:rPr>
        <w:t>111-120, 2021. DOI 10.17072/2218-1067-2021-4-111-120</w:t>
      </w:r>
      <w:r w:rsidRPr="00A05703">
        <w:rPr>
          <w:rFonts w:eastAsiaTheme="minorHAnsi" w:cstheme="minorBidi"/>
          <w:szCs w:val="22"/>
        </w:rPr>
        <w:t>.</w:t>
      </w:r>
    </w:p>
    <w:p w14:paraId="74A1F383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  <w:lang w:val="en-US"/>
        </w:rPr>
      </w:pPr>
      <w:r w:rsidRPr="00A05703">
        <w:rPr>
          <w:rFonts w:eastAsiaTheme="minorHAnsi" w:cstheme="minorBidi"/>
          <w:szCs w:val="22"/>
          <w:lang w:val="en-US"/>
        </w:rPr>
        <w:t>Haas L.M., Rice J.E., Schwarz P.M., Swope W.C. DISCOVERYLINK: a system for integrated access to life sciences data sources // IBM systems journal, Vol. 40, №2, P. 489-511, 2001. DOI 10.1147/sj.402.0489.</w:t>
      </w:r>
    </w:p>
    <w:p w14:paraId="0407D35E" w14:textId="77777777" w:rsidR="00A05703" w:rsidRPr="00A05703" w:rsidRDefault="00A05703" w:rsidP="00A05703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szCs w:val="22"/>
          <w:lang w:val="en-US"/>
        </w:rPr>
      </w:pPr>
      <w:r w:rsidRPr="00A05703">
        <w:rPr>
          <w:rFonts w:eastAsiaTheme="minorHAnsi" w:cstheme="minorBidi"/>
          <w:szCs w:val="22"/>
          <w:lang w:val="en-US"/>
        </w:rPr>
        <w:t xml:space="preserve">Zhang L., Pang </w:t>
      </w:r>
      <w:proofErr w:type="spellStart"/>
      <w:r w:rsidRPr="00A05703">
        <w:rPr>
          <w:rFonts w:eastAsiaTheme="minorHAnsi" w:cstheme="minorBidi"/>
          <w:szCs w:val="22"/>
          <w:lang w:val="en-US"/>
        </w:rPr>
        <w:t>Ke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., Xu J., </w:t>
      </w:r>
      <w:proofErr w:type="spellStart"/>
      <w:r w:rsidRPr="00A05703">
        <w:rPr>
          <w:rFonts w:eastAsiaTheme="minorHAnsi" w:cstheme="minorBidi"/>
          <w:szCs w:val="22"/>
          <w:lang w:val="en-US"/>
        </w:rPr>
        <w:t>Niu</w:t>
      </w:r>
      <w:proofErr w:type="spellEnd"/>
      <w:r w:rsidRPr="00A05703">
        <w:rPr>
          <w:rFonts w:eastAsiaTheme="minorHAnsi" w:cstheme="minorBidi"/>
          <w:szCs w:val="22"/>
          <w:lang w:val="en-US"/>
        </w:rPr>
        <w:t xml:space="preserve"> B. JSON-based control model for SQL and NoSQL data conversion in hybrid cloud database // Journal of cloud computing, Vol. 11, №1, P. 1-12, 2022. DOI 10.1186/s13677-022-00302-9.</w:t>
      </w:r>
    </w:p>
    <w:p w14:paraId="2CB5CD0E" w14:textId="77777777" w:rsidR="00A05703" w:rsidRPr="004D75E8" w:rsidRDefault="00A05703" w:rsidP="0069198A">
      <w:pPr>
        <w:spacing w:line="360" w:lineRule="auto"/>
        <w:jc w:val="both"/>
        <w:rPr>
          <w:rFonts w:eastAsiaTheme="minorHAnsi" w:cstheme="minorBidi"/>
          <w:szCs w:val="22"/>
        </w:rPr>
      </w:pPr>
    </w:p>
    <w:sectPr w:rsidR="00A05703" w:rsidRPr="004D75E8" w:rsidSect="002E5316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2547"/>
    <w:multiLevelType w:val="hybridMultilevel"/>
    <w:tmpl w:val="B8AE8F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19E404B"/>
    <w:multiLevelType w:val="hybridMultilevel"/>
    <w:tmpl w:val="45D6B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74B7"/>
    <w:multiLevelType w:val="hybridMultilevel"/>
    <w:tmpl w:val="E438E5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32EA7AD2"/>
    <w:multiLevelType w:val="hybridMultilevel"/>
    <w:tmpl w:val="3FA62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4E05B4"/>
    <w:multiLevelType w:val="hybridMultilevel"/>
    <w:tmpl w:val="04FC7FB0"/>
    <w:lvl w:ilvl="0" w:tplc="26E222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B94196"/>
    <w:multiLevelType w:val="hybridMultilevel"/>
    <w:tmpl w:val="965828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6CDB498B"/>
    <w:multiLevelType w:val="hybridMultilevel"/>
    <w:tmpl w:val="1ACA1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56"/>
    <w:rsid w:val="00007EE2"/>
    <w:rsid w:val="00025DCA"/>
    <w:rsid w:val="000A4065"/>
    <w:rsid w:val="000D2E01"/>
    <w:rsid w:val="00147676"/>
    <w:rsid w:val="001A7867"/>
    <w:rsid w:val="001E63BD"/>
    <w:rsid w:val="00247D1F"/>
    <w:rsid w:val="002D5569"/>
    <w:rsid w:val="002E5316"/>
    <w:rsid w:val="00301655"/>
    <w:rsid w:val="00336708"/>
    <w:rsid w:val="00340131"/>
    <w:rsid w:val="00345C39"/>
    <w:rsid w:val="00376065"/>
    <w:rsid w:val="00420243"/>
    <w:rsid w:val="004D75E8"/>
    <w:rsid w:val="00512F51"/>
    <w:rsid w:val="005210B4"/>
    <w:rsid w:val="00613865"/>
    <w:rsid w:val="00670256"/>
    <w:rsid w:val="0069198A"/>
    <w:rsid w:val="0074097F"/>
    <w:rsid w:val="007F4203"/>
    <w:rsid w:val="00883BEE"/>
    <w:rsid w:val="0095785C"/>
    <w:rsid w:val="009671ED"/>
    <w:rsid w:val="00987D3E"/>
    <w:rsid w:val="009B3646"/>
    <w:rsid w:val="009C0E6A"/>
    <w:rsid w:val="009F5807"/>
    <w:rsid w:val="00A05703"/>
    <w:rsid w:val="00BC55CC"/>
    <w:rsid w:val="00BD3DF9"/>
    <w:rsid w:val="00BD70B0"/>
    <w:rsid w:val="00D266A2"/>
    <w:rsid w:val="00D64214"/>
    <w:rsid w:val="00D80E78"/>
    <w:rsid w:val="00D92225"/>
    <w:rsid w:val="00DA249D"/>
    <w:rsid w:val="00DC4B27"/>
    <w:rsid w:val="00E00982"/>
    <w:rsid w:val="00E54EA0"/>
    <w:rsid w:val="00EC7C5A"/>
    <w:rsid w:val="00EE1FC1"/>
    <w:rsid w:val="00F32E77"/>
    <w:rsid w:val="00F66AB4"/>
    <w:rsid w:val="00F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957E"/>
  <w15:chartTrackingRefBased/>
  <w15:docId w15:val="{3EC95B18-E82E-4EB0-B565-B57C55E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256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7025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5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25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FontStyle29">
    <w:name w:val="Font Style29"/>
    <w:uiPriority w:val="99"/>
    <w:rsid w:val="009671ED"/>
    <w:rPr>
      <w:rFonts w:ascii="Times New Roman" w:hAnsi="Times New Roman" w:cs="Times New Roman" w:hint="default"/>
      <w:sz w:val="24"/>
    </w:rPr>
  </w:style>
  <w:style w:type="paragraph" w:styleId="a3">
    <w:name w:val="List Paragraph"/>
    <w:basedOn w:val="a"/>
    <w:uiPriority w:val="34"/>
    <w:qFormat/>
    <w:rsid w:val="009671ED"/>
    <w:pPr>
      <w:ind w:left="720"/>
      <w:contextualSpacing/>
    </w:pPr>
  </w:style>
  <w:style w:type="table" w:styleId="a4">
    <w:name w:val="Table Grid"/>
    <w:basedOn w:val="a1"/>
    <w:uiPriority w:val="39"/>
    <w:rsid w:val="007F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42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7F42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D7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1A7867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5807"/>
    <w:pPr>
      <w:tabs>
        <w:tab w:val="right" w:leader="dot" w:pos="9961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1A786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5807"/>
    <w:pPr>
      <w:tabs>
        <w:tab w:val="right" w:leader="dot" w:pos="9961"/>
      </w:tabs>
      <w:spacing w:after="100"/>
      <w:ind w:firstLine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A901-9624-4760-995C-C9B14B65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PC</cp:lastModifiedBy>
  <cp:revision>32</cp:revision>
  <cp:lastPrinted>2025-03-05T09:38:00Z</cp:lastPrinted>
  <dcterms:created xsi:type="dcterms:W3CDTF">2023-12-01T17:22:00Z</dcterms:created>
  <dcterms:modified xsi:type="dcterms:W3CDTF">2025-03-05T09:38:00Z</dcterms:modified>
</cp:coreProperties>
</file>