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1489433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304A2" w:rsidRPr="004304A2" w:rsidRDefault="004304A2" w:rsidP="00612C3D">
          <w:pPr>
            <w:pStyle w:val="a4"/>
            <w:spacing w:after="120" w:line="360" w:lineRule="auto"/>
            <w:jc w:val="center"/>
            <w:rPr>
              <w:rStyle w:val="10"/>
              <w:color w:val="auto"/>
            </w:rPr>
          </w:pPr>
          <w:r w:rsidRPr="004304A2">
            <w:rPr>
              <w:rStyle w:val="10"/>
              <w:color w:val="auto"/>
            </w:rPr>
            <w:t>Оглавление</w:t>
          </w:r>
          <w:bookmarkStart w:id="0" w:name="_GoBack"/>
          <w:bookmarkEnd w:id="0"/>
        </w:p>
        <w:p w:rsidR="00CA2776" w:rsidRDefault="004304A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360583" w:history="1">
            <w:r w:rsidR="00CA2776" w:rsidRPr="00B43AD8">
              <w:rPr>
                <w:rStyle w:val="a5"/>
                <w:noProof/>
              </w:rPr>
              <w:t>Описание системы сбора информации о работе NoSQL СУБД</w:t>
            </w:r>
            <w:r w:rsidR="00CA2776">
              <w:rPr>
                <w:noProof/>
                <w:webHidden/>
              </w:rPr>
              <w:tab/>
            </w:r>
            <w:r w:rsidR="00CA2776">
              <w:rPr>
                <w:noProof/>
                <w:webHidden/>
              </w:rPr>
              <w:fldChar w:fldCharType="begin"/>
            </w:r>
            <w:r w:rsidR="00CA2776">
              <w:rPr>
                <w:noProof/>
                <w:webHidden/>
              </w:rPr>
              <w:instrText xml:space="preserve"> PAGEREF _Toc171360583 \h </w:instrText>
            </w:r>
            <w:r w:rsidR="00CA2776">
              <w:rPr>
                <w:noProof/>
                <w:webHidden/>
              </w:rPr>
            </w:r>
            <w:r w:rsidR="00CA2776">
              <w:rPr>
                <w:noProof/>
                <w:webHidden/>
              </w:rPr>
              <w:fldChar w:fldCharType="separate"/>
            </w:r>
            <w:r w:rsidR="00A45D14">
              <w:rPr>
                <w:noProof/>
                <w:webHidden/>
              </w:rPr>
              <w:t>3</w:t>
            </w:r>
            <w:r w:rsidR="00CA2776">
              <w:rPr>
                <w:noProof/>
                <w:webHidden/>
              </w:rPr>
              <w:fldChar w:fldCharType="end"/>
            </w:r>
          </w:hyperlink>
        </w:p>
        <w:p w:rsidR="00CA2776" w:rsidRDefault="004E75A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1360584" w:history="1">
            <w:r w:rsidR="00CA2776" w:rsidRPr="00B43AD8">
              <w:rPr>
                <w:rStyle w:val="a5"/>
                <w:noProof/>
              </w:rPr>
              <w:t xml:space="preserve">Обзор выбранных </w:t>
            </w:r>
            <w:r w:rsidR="00CA2776" w:rsidRPr="00B43AD8">
              <w:rPr>
                <w:rStyle w:val="a5"/>
                <w:noProof/>
                <w:lang w:val="en-US"/>
              </w:rPr>
              <w:t>NoSQL</w:t>
            </w:r>
            <w:r w:rsidR="00CA2776" w:rsidRPr="00B43AD8">
              <w:rPr>
                <w:rStyle w:val="a5"/>
                <w:noProof/>
              </w:rPr>
              <w:t xml:space="preserve"> СУБД</w:t>
            </w:r>
            <w:r w:rsidR="00CA2776">
              <w:rPr>
                <w:noProof/>
                <w:webHidden/>
              </w:rPr>
              <w:tab/>
            </w:r>
            <w:r w:rsidR="00CA2776">
              <w:rPr>
                <w:noProof/>
                <w:webHidden/>
              </w:rPr>
              <w:fldChar w:fldCharType="begin"/>
            </w:r>
            <w:r w:rsidR="00CA2776">
              <w:rPr>
                <w:noProof/>
                <w:webHidden/>
              </w:rPr>
              <w:instrText xml:space="preserve"> PAGEREF _Toc171360584 \h </w:instrText>
            </w:r>
            <w:r w:rsidR="00CA2776">
              <w:rPr>
                <w:noProof/>
                <w:webHidden/>
              </w:rPr>
            </w:r>
            <w:r w:rsidR="00CA2776">
              <w:rPr>
                <w:noProof/>
                <w:webHidden/>
              </w:rPr>
              <w:fldChar w:fldCharType="separate"/>
            </w:r>
            <w:r w:rsidR="00A45D14">
              <w:rPr>
                <w:noProof/>
                <w:webHidden/>
              </w:rPr>
              <w:t>4</w:t>
            </w:r>
            <w:r w:rsidR="00CA2776">
              <w:rPr>
                <w:noProof/>
                <w:webHidden/>
              </w:rPr>
              <w:fldChar w:fldCharType="end"/>
            </w:r>
          </w:hyperlink>
        </w:p>
        <w:p w:rsidR="00CA2776" w:rsidRDefault="004E75A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1360585" w:history="1">
            <w:r w:rsidR="00CA2776" w:rsidRPr="00B43AD8">
              <w:rPr>
                <w:rStyle w:val="a5"/>
                <w:noProof/>
              </w:rPr>
              <w:t>Описание выбранных СУБД</w:t>
            </w:r>
            <w:r w:rsidR="00CA2776">
              <w:rPr>
                <w:noProof/>
                <w:webHidden/>
              </w:rPr>
              <w:tab/>
            </w:r>
            <w:r w:rsidR="00CA2776">
              <w:rPr>
                <w:noProof/>
                <w:webHidden/>
              </w:rPr>
              <w:fldChar w:fldCharType="begin"/>
            </w:r>
            <w:r w:rsidR="00CA2776">
              <w:rPr>
                <w:noProof/>
                <w:webHidden/>
              </w:rPr>
              <w:instrText xml:space="preserve"> PAGEREF _Toc171360585 \h </w:instrText>
            </w:r>
            <w:r w:rsidR="00CA2776">
              <w:rPr>
                <w:noProof/>
                <w:webHidden/>
              </w:rPr>
            </w:r>
            <w:r w:rsidR="00CA2776">
              <w:rPr>
                <w:noProof/>
                <w:webHidden/>
              </w:rPr>
              <w:fldChar w:fldCharType="separate"/>
            </w:r>
            <w:r w:rsidR="00A45D14">
              <w:rPr>
                <w:noProof/>
                <w:webHidden/>
              </w:rPr>
              <w:t>7</w:t>
            </w:r>
            <w:r w:rsidR="00CA2776">
              <w:rPr>
                <w:noProof/>
                <w:webHidden/>
              </w:rPr>
              <w:fldChar w:fldCharType="end"/>
            </w:r>
          </w:hyperlink>
        </w:p>
        <w:p w:rsidR="00CA2776" w:rsidRDefault="004E75A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1360586" w:history="1">
            <w:r w:rsidR="00CA2776" w:rsidRPr="00B43AD8">
              <w:rPr>
                <w:rStyle w:val="a5"/>
                <w:noProof/>
              </w:rPr>
              <w:t>MongoDB</w:t>
            </w:r>
            <w:r w:rsidR="00CA2776">
              <w:rPr>
                <w:noProof/>
                <w:webHidden/>
              </w:rPr>
              <w:tab/>
            </w:r>
            <w:r w:rsidR="00CA2776">
              <w:rPr>
                <w:noProof/>
                <w:webHidden/>
              </w:rPr>
              <w:fldChar w:fldCharType="begin"/>
            </w:r>
            <w:r w:rsidR="00CA2776">
              <w:rPr>
                <w:noProof/>
                <w:webHidden/>
              </w:rPr>
              <w:instrText xml:space="preserve"> PAGEREF _Toc171360586 \h </w:instrText>
            </w:r>
            <w:r w:rsidR="00CA2776">
              <w:rPr>
                <w:noProof/>
                <w:webHidden/>
              </w:rPr>
            </w:r>
            <w:r w:rsidR="00CA2776">
              <w:rPr>
                <w:noProof/>
                <w:webHidden/>
              </w:rPr>
              <w:fldChar w:fldCharType="separate"/>
            </w:r>
            <w:r w:rsidR="00A45D14">
              <w:rPr>
                <w:noProof/>
                <w:webHidden/>
              </w:rPr>
              <w:t>7</w:t>
            </w:r>
            <w:r w:rsidR="00CA2776">
              <w:rPr>
                <w:noProof/>
                <w:webHidden/>
              </w:rPr>
              <w:fldChar w:fldCharType="end"/>
            </w:r>
          </w:hyperlink>
        </w:p>
        <w:p w:rsidR="00CA2776" w:rsidRDefault="004E75A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1360587" w:history="1">
            <w:r w:rsidR="00CA2776" w:rsidRPr="00B43AD8">
              <w:rPr>
                <w:rStyle w:val="a5"/>
                <w:noProof/>
              </w:rPr>
              <w:t>Apache Cassandra</w:t>
            </w:r>
            <w:r w:rsidR="00CA2776">
              <w:rPr>
                <w:noProof/>
                <w:webHidden/>
              </w:rPr>
              <w:tab/>
            </w:r>
            <w:r w:rsidR="00CA2776">
              <w:rPr>
                <w:noProof/>
                <w:webHidden/>
              </w:rPr>
              <w:fldChar w:fldCharType="begin"/>
            </w:r>
            <w:r w:rsidR="00CA2776">
              <w:rPr>
                <w:noProof/>
                <w:webHidden/>
              </w:rPr>
              <w:instrText xml:space="preserve"> PAGEREF _Toc171360587 \h </w:instrText>
            </w:r>
            <w:r w:rsidR="00CA2776">
              <w:rPr>
                <w:noProof/>
                <w:webHidden/>
              </w:rPr>
            </w:r>
            <w:r w:rsidR="00CA2776">
              <w:rPr>
                <w:noProof/>
                <w:webHidden/>
              </w:rPr>
              <w:fldChar w:fldCharType="separate"/>
            </w:r>
            <w:r w:rsidR="00A45D14">
              <w:rPr>
                <w:noProof/>
                <w:webHidden/>
              </w:rPr>
              <w:t>9</w:t>
            </w:r>
            <w:r w:rsidR="00CA2776">
              <w:rPr>
                <w:noProof/>
                <w:webHidden/>
              </w:rPr>
              <w:fldChar w:fldCharType="end"/>
            </w:r>
          </w:hyperlink>
        </w:p>
        <w:p w:rsidR="00CA2776" w:rsidRDefault="004E75A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1360588" w:history="1">
            <w:r w:rsidR="00CA2776" w:rsidRPr="00B43AD8">
              <w:rPr>
                <w:rStyle w:val="a5"/>
                <w:noProof/>
              </w:rPr>
              <w:t>Neo4j</w:t>
            </w:r>
            <w:r w:rsidR="00CA2776">
              <w:rPr>
                <w:noProof/>
                <w:webHidden/>
              </w:rPr>
              <w:tab/>
            </w:r>
            <w:r w:rsidR="00CA2776">
              <w:rPr>
                <w:noProof/>
                <w:webHidden/>
              </w:rPr>
              <w:fldChar w:fldCharType="begin"/>
            </w:r>
            <w:r w:rsidR="00CA2776">
              <w:rPr>
                <w:noProof/>
                <w:webHidden/>
              </w:rPr>
              <w:instrText xml:space="preserve"> PAGEREF _Toc171360588 \h </w:instrText>
            </w:r>
            <w:r w:rsidR="00CA2776">
              <w:rPr>
                <w:noProof/>
                <w:webHidden/>
              </w:rPr>
            </w:r>
            <w:r w:rsidR="00CA2776">
              <w:rPr>
                <w:noProof/>
                <w:webHidden/>
              </w:rPr>
              <w:fldChar w:fldCharType="separate"/>
            </w:r>
            <w:r w:rsidR="00A45D14">
              <w:rPr>
                <w:noProof/>
                <w:webHidden/>
              </w:rPr>
              <w:t>10</w:t>
            </w:r>
            <w:r w:rsidR="00CA2776">
              <w:rPr>
                <w:noProof/>
                <w:webHidden/>
              </w:rPr>
              <w:fldChar w:fldCharType="end"/>
            </w:r>
          </w:hyperlink>
        </w:p>
        <w:p w:rsidR="00CA2776" w:rsidRDefault="004E75A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1360589" w:history="1">
            <w:r w:rsidR="00CA2776" w:rsidRPr="00B43AD8">
              <w:rPr>
                <w:rStyle w:val="a5"/>
                <w:noProof/>
              </w:rPr>
              <w:t>Предварительные предложения по реализации</w:t>
            </w:r>
            <w:r w:rsidR="00CA2776">
              <w:rPr>
                <w:noProof/>
                <w:webHidden/>
              </w:rPr>
              <w:tab/>
            </w:r>
            <w:r w:rsidR="00CA2776">
              <w:rPr>
                <w:noProof/>
                <w:webHidden/>
              </w:rPr>
              <w:fldChar w:fldCharType="begin"/>
            </w:r>
            <w:r w:rsidR="00CA2776">
              <w:rPr>
                <w:noProof/>
                <w:webHidden/>
              </w:rPr>
              <w:instrText xml:space="preserve"> PAGEREF _Toc171360589 \h </w:instrText>
            </w:r>
            <w:r w:rsidR="00CA2776">
              <w:rPr>
                <w:noProof/>
                <w:webHidden/>
              </w:rPr>
            </w:r>
            <w:r w:rsidR="00CA2776">
              <w:rPr>
                <w:noProof/>
                <w:webHidden/>
              </w:rPr>
              <w:fldChar w:fldCharType="separate"/>
            </w:r>
            <w:r w:rsidR="00A45D14">
              <w:rPr>
                <w:noProof/>
                <w:webHidden/>
              </w:rPr>
              <w:t>12</w:t>
            </w:r>
            <w:r w:rsidR="00CA2776">
              <w:rPr>
                <w:noProof/>
                <w:webHidden/>
              </w:rPr>
              <w:fldChar w:fldCharType="end"/>
            </w:r>
          </w:hyperlink>
        </w:p>
        <w:p w:rsidR="00CA2776" w:rsidRDefault="004E75A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1360590" w:history="1">
            <w:r w:rsidR="00CA2776" w:rsidRPr="00B43AD8">
              <w:rPr>
                <w:rStyle w:val="a5"/>
                <w:noProof/>
              </w:rPr>
              <w:t>Задачи, которые необходимо решить</w:t>
            </w:r>
            <w:r w:rsidR="00CA2776">
              <w:rPr>
                <w:noProof/>
                <w:webHidden/>
              </w:rPr>
              <w:tab/>
            </w:r>
            <w:r w:rsidR="00CA2776">
              <w:rPr>
                <w:noProof/>
                <w:webHidden/>
              </w:rPr>
              <w:fldChar w:fldCharType="begin"/>
            </w:r>
            <w:r w:rsidR="00CA2776">
              <w:rPr>
                <w:noProof/>
                <w:webHidden/>
              </w:rPr>
              <w:instrText xml:space="preserve"> PAGEREF _Toc171360590 \h </w:instrText>
            </w:r>
            <w:r w:rsidR="00CA2776">
              <w:rPr>
                <w:noProof/>
                <w:webHidden/>
              </w:rPr>
            </w:r>
            <w:r w:rsidR="00CA2776">
              <w:rPr>
                <w:noProof/>
                <w:webHidden/>
              </w:rPr>
              <w:fldChar w:fldCharType="separate"/>
            </w:r>
            <w:r w:rsidR="00A45D14">
              <w:rPr>
                <w:noProof/>
                <w:webHidden/>
              </w:rPr>
              <w:t>13</w:t>
            </w:r>
            <w:r w:rsidR="00CA2776">
              <w:rPr>
                <w:noProof/>
                <w:webHidden/>
              </w:rPr>
              <w:fldChar w:fldCharType="end"/>
            </w:r>
          </w:hyperlink>
        </w:p>
        <w:p w:rsidR="00CA2776" w:rsidRDefault="004E75A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1360591" w:history="1">
            <w:r w:rsidR="00CA2776" w:rsidRPr="00B43AD8">
              <w:rPr>
                <w:rStyle w:val="a5"/>
                <w:noProof/>
              </w:rPr>
              <w:t>Ожидаемые результаты</w:t>
            </w:r>
            <w:r w:rsidR="00CA2776">
              <w:rPr>
                <w:noProof/>
                <w:webHidden/>
              </w:rPr>
              <w:tab/>
            </w:r>
            <w:r w:rsidR="00CA2776">
              <w:rPr>
                <w:noProof/>
                <w:webHidden/>
              </w:rPr>
              <w:fldChar w:fldCharType="begin"/>
            </w:r>
            <w:r w:rsidR="00CA2776">
              <w:rPr>
                <w:noProof/>
                <w:webHidden/>
              </w:rPr>
              <w:instrText xml:space="preserve"> PAGEREF _Toc171360591 \h </w:instrText>
            </w:r>
            <w:r w:rsidR="00CA2776">
              <w:rPr>
                <w:noProof/>
                <w:webHidden/>
              </w:rPr>
            </w:r>
            <w:r w:rsidR="00CA2776">
              <w:rPr>
                <w:noProof/>
                <w:webHidden/>
              </w:rPr>
              <w:fldChar w:fldCharType="separate"/>
            </w:r>
            <w:r w:rsidR="00A45D14">
              <w:rPr>
                <w:noProof/>
                <w:webHidden/>
              </w:rPr>
              <w:t>14</w:t>
            </w:r>
            <w:r w:rsidR="00CA2776">
              <w:rPr>
                <w:noProof/>
                <w:webHidden/>
              </w:rPr>
              <w:fldChar w:fldCharType="end"/>
            </w:r>
          </w:hyperlink>
        </w:p>
        <w:p w:rsidR="00CA2776" w:rsidRDefault="004E75A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1360592" w:history="1">
            <w:r w:rsidR="00CA2776" w:rsidRPr="00B43AD8">
              <w:rPr>
                <w:rStyle w:val="a5"/>
                <w:noProof/>
              </w:rPr>
              <w:t>Список используемой литературы</w:t>
            </w:r>
            <w:r w:rsidR="00CA2776">
              <w:rPr>
                <w:noProof/>
                <w:webHidden/>
              </w:rPr>
              <w:tab/>
            </w:r>
            <w:r w:rsidR="00CA2776">
              <w:rPr>
                <w:noProof/>
                <w:webHidden/>
              </w:rPr>
              <w:fldChar w:fldCharType="begin"/>
            </w:r>
            <w:r w:rsidR="00CA2776">
              <w:rPr>
                <w:noProof/>
                <w:webHidden/>
              </w:rPr>
              <w:instrText xml:space="preserve"> PAGEREF _Toc171360592 \h </w:instrText>
            </w:r>
            <w:r w:rsidR="00CA2776">
              <w:rPr>
                <w:noProof/>
                <w:webHidden/>
              </w:rPr>
            </w:r>
            <w:r w:rsidR="00CA2776">
              <w:rPr>
                <w:noProof/>
                <w:webHidden/>
              </w:rPr>
              <w:fldChar w:fldCharType="separate"/>
            </w:r>
            <w:r w:rsidR="00A45D14">
              <w:rPr>
                <w:noProof/>
                <w:webHidden/>
              </w:rPr>
              <w:t>15</w:t>
            </w:r>
            <w:r w:rsidR="00CA2776">
              <w:rPr>
                <w:noProof/>
                <w:webHidden/>
              </w:rPr>
              <w:fldChar w:fldCharType="end"/>
            </w:r>
          </w:hyperlink>
        </w:p>
        <w:p w:rsidR="004304A2" w:rsidRDefault="004304A2">
          <w:r>
            <w:rPr>
              <w:b/>
              <w:bCs/>
            </w:rPr>
            <w:fldChar w:fldCharType="end"/>
          </w:r>
        </w:p>
      </w:sdtContent>
    </w:sdt>
    <w:p w:rsidR="004304A2" w:rsidRDefault="004304A2" w:rsidP="004304A2">
      <w:pPr>
        <w:rPr>
          <w:rFonts w:eastAsiaTheme="majorEastAsia" w:cstheme="majorBidi"/>
          <w:sz w:val="32"/>
          <w:szCs w:val="32"/>
        </w:rPr>
      </w:pPr>
      <w:r>
        <w:br w:type="page"/>
      </w:r>
    </w:p>
    <w:p w:rsidR="00B72A31" w:rsidRDefault="00AC5092" w:rsidP="00B72A31">
      <w:pPr>
        <w:pStyle w:val="1"/>
      </w:pPr>
      <w:bookmarkStart w:id="1" w:name="_Toc171360583"/>
      <w:r>
        <w:lastRenderedPageBreak/>
        <w:t xml:space="preserve">Описание </w:t>
      </w:r>
      <w:r w:rsidR="00D5666E">
        <w:t>системы</w:t>
      </w:r>
      <w:r w:rsidR="00D5666E" w:rsidRPr="00D5666E">
        <w:t xml:space="preserve"> сбора информации о работе </w:t>
      </w:r>
      <w:proofErr w:type="spellStart"/>
      <w:r w:rsidR="00D5666E" w:rsidRPr="00D5666E">
        <w:t>NoSQL</w:t>
      </w:r>
      <w:proofErr w:type="spellEnd"/>
      <w:r w:rsidR="00D5666E" w:rsidRPr="00D5666E">
        <w:t xml:space="preserve"> </w:t>
      </w:r>
      <w:r w:rsidR="004137E7">
        <w:t>СУБД</w:t>
      </w:r>
      <w:bookmarkEnd w:id="1"/>
      <w:r w:rsidR="00B72A31" w:rsidRPr="00B72A31">
        <w:t xml:space="preserve"> </w:t>
      </w:r>
    </w:p>
    <w:p w:rsidR="001414B2" w:rsidRDefault="001414B2" w:rsidP="00531504">
      <w:r>
        <w:t>Тема ВКР:</w:t>
      </w:r>
      <w:r w:rsidRPr="001414B2">
        <w:t xml:space="preserve"> Система автоматического сбора информации о работе </w:t>
      </w:r>
      <w:proofErr w:type="spellStart"/>
      <w:r w:rsidRPr="001414B2">
        <w:t>NoSQL</w:t>
      </w:r>
      <w:proofErr w:type="spellEnd"/>
      <w:r w:rsidRPr="001414B2">
        <w:t xml:space="preserve"> баз данных</w:t>
      </w:r>
      <w:r w:rsidR="0082500F">
        <w:t>.</w:t>
      </w:r>
    </w:p>
    <w:p w:rsidR="00D05665" w:rsidRDefault="00D05665" w:rsidP="00531504">
      <w:r>
        <w:t xml:space="preserve">Основная идея ВКР в создании приложения, которое на основе полученных </w:t>
      </w:r>
      <w:r w:rsidR="00741CD5">
        <w:t>баз данных (</w:t>
      </w:r>
      <w:r>
        <w:t>БД</w:t>
      </w:r>
      <w:r w:rsidR="00741CD5">
        <w:t>)</w:t>
      </w:r>
      <w:r>
        <w:t xml:space="preserve"> строит локальную модель и метаинформацию по всем </w:t>
      </w:r>
      <w:r w:rsidR="00CE0C26">
        <w:t>БД,</w:t>
      </w:r>
      <w:r>
        <w:t xml:space="preserve"> входящи</w:t>
      </w:r>
      <w:r w:rsidR="00C46D70">
        <w:t>м</w:t>
      </w:r>
      <w:r>
        <w:t xml:space="preserve"> в неё.</w:t>
      </w:r>
    </w:p>
    <w:p w:rsidR="00531504" w:rsidRDefault="00741CD5" w:rsidP="00DB2DB0">
      <w:r>
        <w:t xml:space="preserve">СУБД, которые будут использованы это: </w:t>
      </w:r>
      <w:proofErr w:type="spellStart"/>
      <w:r w:rsidRPr="00741CD5">
        <w:t>Mongo</w:t>
      </w:r>
      <w:r>
        <w:t>DB</w:t>
      </w:r>
      <w:proofErr w:type="spellEnd"/>
      <w:r w:rsidRPr="00741CD5">
        <w:t xml:space="preserve">, </w:t>
      </w:r>
      <w:proofErr w:type="spellStart"/>
      <w:r w:rsidRPr="00741CD5">
        <w:t>Cassandra</w:t>
      </w:r>
      <w:proofErr w:type="spellEnd"/>
      <w:r>
        <w:t xml:space="preserve"> и</w:t>
      </w:r>
      <w:r w:rsidRPr="00741CD5">
        <w:t xml:space="preserve"> Neo4j</w:t>
      </w:r>
      <w:r>
        <w:t>. В них есть хранилище состоящие из разных БД, которые в последствии будут использоваться в локальной модели.</w:t>
      </w:r>
    </w:p>
    <w:p w:rsidR="00531504" w:rsidRDefault="00DB2DB0" w:rsidP="00C854B6">
      <w:r>
        <w:t>По каждой БД необходимо выводить метаинформацию, которая её описывает</w:t>
      </w:r>
      <w:r w:rsidR="00C854B6">
        <w:t>, которая делится:</w:t>
      </w:r>
    </w:p>
    <w:p w:rsidR="00531504" w:rsidRDefault="00531504" w:rsidP="00662E95">
      <w:pPr>
        <w:pStyle w:val="a3"/>
        <w:numPr>
          <w:ilvl w:val="0"/>
          <w:numId w:val="4"/>
        </w:numPr>
        <w:ind w:left="993" w:hanging="284"/>
      </w:pPr>
      <w:r>
        <w:t>По логической структуре</w:t>
      </w:r>
      <w:r w:rsidR="00662E95">
        <w:t>.</w:t>
      </w:r>
      <w:r>
        <w:t xml:space="preserve"> </w:t>
      </w:r>
      <w:r w:rsidR="00662E95">
        <w:t xml:space="preserve">В неё входят </w:t>
      </w:r>
      <w:r>
        <w:t>таблицы, связи</w:t>
      </w:r>
      <w:r w:rsidR="00662E95">
        <w:t xml:space="preserve"> и т.п.</w:t>
      </w:r>
    </w:p>
    <w:p w:rsidR="00531504" w:rsidRDefault="00662E95" w:rsidP="00662E95">
      <w:pPr>
        <w:pStyle w:val="a3"/>
        <w:numPr>
          <w:ilvl w:val="0"/>
          <w:numId w:val="4"/>
        </w:numPr>
        <w:ind w:left="993" w:hanging="284"/>
      </w:pPr>
      <w:r>
        <w:t xml:space="preserve">По физической. В неё входят </w:t>
      </w:r>
      <w:r w:rsidR="00531504">
        <w:t>настройки</w:t>
      </w:r>
      <w:r>
        <w:t xml:space="preserve"> БД, индексы, какая-либо статистика </w:t>
      </w:r>
      <w:r w:rsidR="00B45C21">
        <w:t>и т.п.</w:t>
      </w:r>
    </w:p>
    <w:p w:rsidR="00531504" w:rsidRDefault="00A5750F" w:rsidP="00531504">
      <w:r>
        <w:t>На основе полученных</w:t>
      </w:r>
      <w:r w:rsidR="00531504">
        <w:t xml:space="preserve"> </w:t>
      </w:r>
      <w:r>
        <w:t xml:space="preserve">данных </w:t>
      </w:r>
      <w:r w:rsidR="00531504">
        <w:t>строить</w:t>
      </w:r>
      <w:r>
        <w:t>ся локальная модель.</w:t>
      </w:r>
      <w:r w:rsidR="00531504">
        <w:t xml:space="preserve"> </w:t>
      </w:r>
    </w:p>
    <w:p w:rsidR="00A33B04" w:rsidRDefault="00D9404A" w:rsidP="00D9404A">
      <w:r>
        <w:t>Данное приложение необходимо, например, если имеется несколько БД у какой-</w:t>
      </w:r>
      <w:r w:rsidR="00DA238C">
        <w:t>л</w:t>
      </w:r>
      <w:r>
        <w:t>ибо компании</w:t>
      </w:r>
      <w:r w:rsidR="00531504">
        <w:t xml:space="preserve"> и </w:t>
      </w:r>
      <w:r>
        <w:t xml:space="preserve">необходимо </w:t>
      </w:r>
      <w:r w:rsidR="00531504">
        <w:t xml:space="preserve">хотим получить данные </w:t>
      </w:r>
      <w:r>
        <w:t>для оптимизации или</w:t>
      </w:r>
      <w:r w:rsidR="00531504">
        <w:t xml:space="preserve"> принять решения об </w:t>
      </w:r>
      <w:r w:rsidR="007A19DC">
        <w:t>администрировании</w:t>
      </w:r>
      <w:r>
        <w:t xml:space="preserve"> системы в целом. Так же,</w:t>
      </w:r>
      <w:r w:rsidR="00531504">
        <w:t xml:space="preserve"> чтобы можно получать информации о нагрузке </w:t>
      </w:r>
      <w:r>
        <w:t>системы и</w:t>
      </w:r>
      <w:r w:rsidR="000E3F5C">
        <w:t xml:space="preserve"> соединять разные удалённые БД.</w:t>
      </w:r>
    </w:p>
    <w:p w:rsidR="00A33B04" w:rsidRDefault="00A33B04" w:rsidP="00A33B04">
      <w:r>
        <w:br w:type="page"/>
      </w:r>
    </w:p>
    <w:p w:rsidR="00B72A31" w:rsidRDefault="00785D3D" w:rsidP="00B72A31">
      <w:pPr>
        <w:pStyle w:val="1"/>
      </w:pPr>
      <w:bookmarkStart w:id="2" w:name="_Toc171360584"/>
      <w:r>
        <w:lastRenderedPageBreak/>
        <w:t xml:space="preserve">Обзор выбранных </w:t>
      </w:r>
      <w:r>
        <w:rPr>
          <w:lang w:val="en-US"/>
        </w:rPr>
        <w:t>NoSQL</w:t>
      </w:r>
      <w:r w:rsidRPr="00425608">
        <w:t xml:space="preserve"> </w:t>
      </w:r>
      <w:r>
        <w:t>СУБД</w:t>
      </w:r>
      <w:bookmarkEnd w:id="2"/>
      <w:r w:rsidR="00B72A31" w:rsidRPr="00B72A31">
        <w:t xml:space="preserve"> </w:t>
      </w:r>
    </w:p>
    <w:p w:rsidR="0022705F" w:rsidRDefault="0022705F" w:rsidP="000928C7">
      <w:r>
        <w:rPr>
          <w:lang w:val="en-US"/>
        </w:rPr>
        <w:t>N</w:t>
      </w:r>
      <w:proofErr w:type="spellStart"/>
      <w:r w:rsidRPr="0022705F">
        <w:t>oSQL</w:t>
      </w:r>
      <w:proofErr w:type="spellEnd"/>
      <w:r w:rsidRPr="0022705F">
        <w:t xml:space="preserve"> - это подход к проектированию баз данных, который фокусируется на предоставлении механизма для хранения и извлечения данных, моделированных иным образом, чем в табличных отношениях, используемых в реляционных базах данных. В отличие от типичной табличной структуры реляционной базы данных, базы данных </w:t>
      </w:r>
      <w:proofErr w:type="spellStart"/>
      <w:r w:rsidRPr="0022705F">
        <w:t>NoSQL</w:t>
      </w:r>
      <w:proofErr w:type="spellEnd"/>
      <w:r w:rsidRPr="0022705F">
        <w:t xml:space="preserve"> хранят данные в одной структуре данных. Этот подход не требует схемы и обеспечивает быстрое масштабирование для управления большими и обычно неструктурированными наборами данных.</w:t>
      </w:r>
    </w:p>
    <w:p w:rsidR="00DA288C" w:rsidRDefault="00DA288C" w:rsidP="00DA288C">
      <w:r>
        <w:t xml:space="preserve">Плюсы </w:t>
      </w:r>
      <w:proofErr w:type="spellStart"/>
      <w:r>
        <w:t>NoSQL</w:t>
      </w:r>
      <w:proofErr w:type="spellEnd"/>
      <w:r>
        <w:t>:</w:t>
      </w:r>
    </w:p>
    <w:p w:rsidR="00DA288C" w:rsidRDefault="00DA288C" w:rsidP="00C84EDB">
      <w:pPr>
        <w:pStyle w:val="a3"/>
        <w:numPr>
          <w:ilvl w:val="0"/>
          <w:numId w:val="3"/>
        </w:numPr>
        <w:ind w:left="993" w:hanging="284"/>
      </w:pPr>
      <w:r>
        <w:t xml:space="preserve">Гибкость схемы данных: </w:t>
      </w:r>
      <w:proofErr w:type="spellStart"/>
      <w:r>
        <w:t>NoSQL</w:t>
      </w:r>
      <w:proofErr w:type="spellEnd"/>
      <w:r>
        <w:t xml:space="preserve"> базы данных предназначены для конкретных моделей данных и хранят данные в гибких схемах, которые легко масштабируются для современных приложений.</w:t>
      </w:r>
    </w:p>
    <w:p w:rsidR="00DA288C" w:rsidRDefault="00DA288C" w:rsidP="00C84EDB">
      <w:pPr>
        <w:pStyle w:val="a3"/>
        <w:numPr>
          <w:ilvl w:val="0"/>
          <w:numId w:val="3"/>
        </w:numPr>
        <w:ind w:left="993" w:hanging="284"/>
      </w:pPr>
      <w:r>
        <w:t xml:space="preserve">Распределенное хранение: </w:t>
      </w:r>
      <w:proofErr w:type="spellStart"/>
      <w:r>
        <w:t>NoSQL</w:t>
      </w:r>
      <w:proofErr w:type="spellEnd"/>
      <w:r>
        <w:t xml:space="preserve"> базы данных обеспечивают распределенное хранение данных, что улучшает производительность и обеспечивает отказоустойчивость.</w:t>
      </w:r>
    </w:p>
    <w:p w:rsidR="00DA288C" w:rsidRDefault="00DA288C" w:rsidP="00C84EDB">
      <w:pPr>
        <w:pStyle w:val="a3"/>
        <w:numPr>
          <w:ilvl w:val="0"/>
          <w:numId w:val="3"/>
        </w:numPr>
        <w:ind w:left="993" w:hanging="284"/>
      </w:pPr>
      <w:r>
        <w:t xml:space="preserve">Большие объемы данных: </w:t>
      </w:r>
      <w:proofErr w:type="spellStart"/>
      <w:r>
        <w:t>NoSQL</w:t>
      </w:r>
      <w:proofErr w:type="spellEnd"/>
      <w:r>
        <w:t xml:space="preserve"> базы данных хорошо подходят для работы с большими объемами данных, такими как </w:t>
      </w:r>
      <w:proofErr w:type="spellStart"/>
      <w:r>
        <w:t>Big</w:t>
      </w:r>
      <w:proofErr w:type="spellEnd"/>
      <w:r>
        <w:t xml:space="preserve"> </w:t>
      </w:r>
      <w:proofErr w:type="spellStart"/>
      <w:r>
        <w:t>Data</w:t>
      </w:r>
      <w:proofErr w:type="spellEnd"/>
      <w:r>
        <w:t>.</w:t>
      </w:r>
    </w:p>
    <w:p w:rsidR="00DA288C" w:rsidRDefault="00DA288C" w:rsidP="00DA288C">
      <w:r>
        <w:t xml:space="preserve">Минусы </w:t>
      </w:r>
      <w:proofErr w:type="spellStart"/>
      <w:r>
        <w:t>NoSQL</w:t>
      </w:r>
      <w:proofErr w:type="spellEnd"/>
      <w:r>
        <w:t>:</w:t>
      </w:r>
    </w:p>
    <w:p w:rsidR="00DA288C" w:rsidRDefault="00DA288C" w:rsidP="00C84EDB">
      <w:pPr>
        <w:pStyle w:val="a3"/>
        <w:numPr>
          <w:ilvl w:val="0"/>
          <w:numId w:val="2"/>
        </w:numPr>
        <w:ind w:left="993" w:hanging="284"/>
      </w:pPr>
      <w:r>
        <w:t xml:space="preserve">Отсутствие стандартизированного языка запросов: </w:t>
      </w:r>
      <w:proofErr w:type="gramStart"/>
      <w:r>
        <w:t>В</w:t>
      </w:r>
      <w:proofErr w:type="gramEnd"/>
      <w:r>
        <w:t xml:space="preserve"> отличие от SQL, </w:t>
      </w:r>
      <w:proofErr w:type="spellStart"/>
      <w:r>
        <w:t>NoSQL</w:t>
      </w:r>
      <w:proofErr w:type="spellEnd"/>
      <w:r>
        <w:t xml:space="preserve"> базы данных не имеют стандартизированного языка запросов, что может усложнить разработку и поддержку.</w:t>
      </w:r>
    </w:p>
    <w:p w:rsidR="00DA288C" w:rsidRDefault="00DA288C" w:rsidP="00C84EDB">
      <w:pPr>
        <w:pStyle w:val="a3"/>
        <w:numPr>
          <w:ilvl w:val="0"/>
          <w:numId w:val="2"/>
        </w:numPr>
        <w:ind w:left="993" w:hanging="284"/>
      </w:pPr>
      <w:r>
        <w:t xml:space="preserve">Сложность в обеспечении целостности данных: </w:t>
      </w:r>
      <w:proofErr w:type="gramStart"/>
      <w:r>
        <w:t>В</w:t>
      </w:r>
      <w:proofErr w:type="gramEnd"/>
      <w:r>
        <w:t xml:space="preserve"> </w:t>
      </w:r>
      <w:proofErr w:type="spellStart"/>
      <w:r>
        <w:t>NoSQL</w:t>
      </w:r>
      <w:proofErr w:type="spellEnd"/>
      <w:r>
        <w:t xml:space="preserve"> базах данных может быть сложнее обеспечить целостность данных, особенно в сравнении с реляционными базами данных, где это обеспечивается через отношения (</w:t>
      </w:r>
      <w:proofErr w:type="spellStart"/>
      <w:r>
        <w:t>relations</w:t>
      </w:r>
      <w:proofErr w:type="spellEnd"/>
      <w:r>
        <w:t>).</w:t>
      </w:r>
    </w:p>
    <w:p w:rsidR="00DA288C" w:rsidRDefault="00DA288C" w:rsidP="00DA288C">
      <w:r>
        <w:lastRenderedPageBreak/>
        <w:t xml:space="preserve">Не всегда подходят для традиционных приложений: </w:t>
      </w:r>
      <w:proofErr w:type="spellStart"/>
      <w:r>
        <w:t>NoSQL</w:t>
      </w:r>
      <w:proofErr w:type="spellEnd"/>
      <w:r>
        <w:t xml:space="preserve"> базы данных могут не всегда подходить для традиционных приложений, которые обычно используют SQL базы данных, такие к</w:t>
      </w:r>
      <w:r w:rsidR="00B93BD0">
        <w:t xml:space="preserve">ак </w:t>
      </w:r>
      <w:proofErr w:type="spellStart"/>
      <w:r w:rsidR="00B93BD0">
        <w:t>MySQL</w:t>
      </w:r>
      <w:proofErr w:type="spellEnd"/>
      <w:r w:rsidR="00B93BD0">
        <w:t xml:space="preserve"> для CMS, форумов и т.д</w:t>
      </w:r>
      <w:r>
        <w:t>.</w:t>
      </w:r>
    </w:p>
    <w:p w:rsidR="000928C7" w:rsidRDefault="000928C7" w:rsidP="000928C7">
      <w:proofErr w:type="spellStart"/>
      <w:r>
        <w:t>Многомодельная</w:t>
      </w:r>
      <w:proofErr w:type="spellEnd"/>
      <w:r>
        <w:t xml:space="preserve"> база данных — это база данных, предназначенная для поддержки нескольких моделей данных в одной системе хранения данных. Это означает, что такая система может хранить, индексировать и запрашивать данные в нескольких моделях. Этот тип базы данных обеспечивает единый интерфейс для обеспечения согласованности, безопасности и доступа к данным, а также устраняет необходимость сложных преобразований и миграций м</w:t>
      </w:r>
      <w:r w:rsidR="0022705F">
        <w:t>ежду различными базами данных</w:t>
      </w:r>
      <w:r w:rsidR="00761B32">
        <w:t xml:space="preserve"> </w:t>
      </w:r>
      <w:r w:rsidR="00761B32" w:rsidRPr="00761B32">
        <w:t>[1]</w:t>
      </w:r>
      <w:r>
        <w:t>.</w:t>
      </w:r>
    </w:p>
    <w:p w:rsidR="00855136" w:rsidRPr="0022705F" w:rsidRDefault="00855136" w:rsidP="00855136">
      <w:r w:rsidRPr="0022705F">
        <w:t>Далее представлены баз</w:t>
      </w:r>
      <w:r w:rsidR="0022705F" w:rsidRPr="0022705F">
        <w:t>ы</w:t>
      </w:r>
      <w:r w:rsidRPr="0022705F">
        <w:t xml:space="preserve"> данных</w:t>
      </w:r>
      <w:r w:rsidR="0022705F" w:rsidRPr="0022705F">
        <w:t>, которые используются в ВКР</w:t>
      </w:r>
      <w:r w:rsidRPr="0022705F">
        <w:t>:</w:t>
      </w:r>
    </w:p>
    <w:p w:rsidR="00855136" w:rsidRPr="0015761A" w:rsidRDefault="00AF08AE" w:rsidP="000F7FC8">
      <w:pPr>
        <w:pStyle w:val="a3"/>
        <w:numPr>
          <w:ilvl w:val="0"/>
          <w:numId w:val="1"/>
        </w:numPr>
        <w:ind w:left="993" w:hanging="284"/>
      </w:pPr>
      <w:proofErr w:type="spellStart"/>
      <w:r w:rsidRPr="000F7FC8">
        <w:rPr>
          <w:lang w:val="en-US"/>
        </w:rPr>
        <w:t>Mong</w:t>
      </w:r>
      <w:r w:rsidR="00DA288C" w:rsidRPr="0015761A">
        <w:t>oDB</w:t>
      </w:r>
      <w:proofErr w:type="spellEnd"/>
      <w:r w:rsidR="00DA288C" w:rsidRPr="0015761A">
        <w:t xml:space="preserve"> - это СУБД, ориентированная на </w:t>
      </w:r>
      <w:r w:rsidR="0015761A" w:rsidRPr="0015761A">
        <w:t>хранение данных в виде документов</w:t>
      </w:r>
      <w:r w:rsidR="00DA288C" w:rsidRPr="0015761A">
        <w:t xml:space="preserve"> похожие на JSON, с опциональными схемами.</w:t>
      </w:r>
    </w:p>
    <w:p w:rsidR="00855136" w:rsidRPr="0015761A" w:rsidRDefault="0015761A" w:rsidP="000F7FC8">
      <w:pPr>
        <w:pStyle w:val="a3"/>
        <w:numPr>
          <w:ilvl w:val="0"/>
          <w:numId w:val="1"/>
        </w:numPr>
        <w:ind w:left="993" w:hanging="284"/>
      </w:pPr>
      <w:r w:rsidRPr="000F7FC8">
        <w:rPr>
          <w:lang w:val="en-US"/>
        </w:rPr>
        <w:t>Apache</w:t>
      </w:r>
      <w:r w:rsidRPr="0015761A">
        <w:t xml:space="preserve"> </w:t>
      </w:r>
      <w:r w:rsidRPr="000F7FC8">
        <w:rPr>
          <w:lang w:val="en-US"/>
        </w:rPr>
        <w:t>Cassandra</w:t>
      </w:r>
      <w:r w:rsidRPr="0015761A">
        <w:t xml:space="preserve"> - это бесплатная и открытая система управления базами данных </w:t>
      </w:r>
      <w:r w:rsidRPr="000F7FC8">
        <w:rPr>
          <w:lang w:val="en-US"/>
        </w:rPr>
        <w:t>NoSQL</w:t>
      </w:r>
      <w:r w:rsidRPr="0015761A">
        <w:t>, распределенное хранилище широких колонок, разработанное для обработки больших объемов данных на множестве серверов.</w:t>
      </w:r>
    </w:p>
    <w:p w:rsidR="000F7FC8" w:rsidRPr="000F7FC8" w:rsidRDefault="000F7FC8" w:rsidP="000F7FC8">
      <w:pPr>
        <w:pStyle w:val="a3"/>
        <w:numPr>
          <w:ilvl w:val="0"/>
          <w:numId w:val="1"/>
        </w:numPr>
        <w:ind w:left="993" w:hanging="284"/>
      </w:pPr>
      <w:r w:rsidRPr="000F7FC8">
        <w:t xml:space="preserve">Neo4j - это </w:t>
      </w:r>
      <w:proofErr w:type="spellStart"/>
      <w:r w:rsidRPr="000F7FC8">
        <w:t>графовая</w:t>
      </w:r>
      <w:proofErr w:type="spellEnd"/>
      <w:r w:rsidRPr="000F7FC8">
        <w:t xml:space="preserve"> база данных, которая хранит данные в виде узлов, связей между ними и атрибутов узлов и связей. Она описывается её разработчиками как ACID-совместимая транзакционная база данных с </w:t>
      </w:r>
      <w:proofErr w:type="spellStart"/>
      <w:r w:rsidRPr="000F7FC8">
        <w:t>нативным</w:t>
      </w:r>
      <w:proofErr w:type="spellEnd"/>
      <w:r w:rsidRPr="000F7FC8">
        <w:t xml:space="preserve"> </w:t>
      </w:r>
      <w:proofErr w:type="spellStart"/>
      <w:r w:rsidRPr="000F7FC8">
        <w:t>гр</w:t>
      </w:r>
      <w:r>
        <w:t>афовым</w:t>
      </w:r>
      <w:proofErr w:type="spellEnd"/>
      <w:r>
        <w:t xml:space="preserve"> хранилищем и обработкой.</w:t>
      </w:r>
    </w:p>
    <w:p w:rsidR="000928C7" w:rsidRPr="00552CD7" w:rsidRDefault="0022705F" w:rsidP="000928C7">
      <w:r w:rsidRPr="00552CD7">
        <w:t>Эти базы данных имеют следующие модели данных</w:t>
      </w:r>
      <w:r w:rsidR="000928C7" w:rsidRPr="00552CD7">
        <w:t xml:space="preserve">: </w:t>
      </w:r>
      <w:r w:rsidR="0058559B" w:rsidRPr="00552CD7">
        <w:t>колоночные</w:t>
      </w:r>
      <w:r w:rsidRPr="00552CD7">
        <w:t xml:space="preserve">, документальные и </w:t>
      </w:r>
      <w:proofErr w:type="spellStart"/>
      <w:r w:rsidRPr="00552CD7">
        <w:t>графовые</w:t>
      </w:r>
      <w:proofErr w:type="spellEnd"/>
      <w:r w:rsidR="000928C7" w:rsidRPr="00552CD7">
        <w:t>.</w:t>
      </w:r>
    </w:p>
    <w:p w:rsidR="000928C7" w:rsidRDefault="000928C7" w:rsidP="000928C7">
      <w:proofErr w:type="spellStart"/>
      <w:r>
        <w:t>Графовая</w:t>
      </w:r>
      <w:proofErr w:type="spellEnd"/>
      <w:r>
        <w:t xml:space="preserve"> модель базы данных — это модель, в которой структуры данных для схемы и/или экземпляров моделируются как направленный, возможно, помеченный граф или обобщение структуры данных графа, где манипулирование данными выражается с помощью графо-ориентированных </w:t>
      </w:r>
      <w:r>
        <w:lastRenderedPageBreak/>
        <w:t>операций и конструкторов типов, а соответствующие ограничения целостности могут быть определ</w:t>
      </w:r>
      <w:r w:rsidR="0022705F">
        <w:t>ены в структуре графа</w:t>
      </w:r>
      <w:r w:rsidR="001C5B53">
        <w:t xml:space="preserve"> </w:t>
      </w:r>
      <w:r w:rsidR="001C5B53" w:rsidRPr="001C5B53">
        <w:t>[2]</w:t>
      </w:r>
      <w:r>
        <w:t>.</w:t>
      </w:r>
    </w:p>
    <w:p w:rsidR="000928C7" w:rsidRDefault="0058559B" w:rsidP="000928C7">
      <w:r>
        <w:t xml:space="preserve">Колоночная база данных </w:t>
      </w:r>
      <w:r w:rsidR="000928C7">
        <w:t xml:space="preserve">- это база данных </w:t>
      </w:r>
      <w:proofErr w:type="spellStart"/>
      <w:r w:rsidR="000928C7">
        <w:t>NoSQL</w:t>
      </w:r>
      <w:proofErr w:type="spellEnd"/>
      <w:r w:rsidR="000928C7">
        <w:t xml:space="preserve">, которая хранит данные с использованием </w:t>
      </w:r>
      <w:r w:rsidR="00AA6132">
        <w:t>колоночного</w:t>
      </w:r>
      <w:r w:rsidR="000928C7">
        <w:t xml:space="preserve"> подхода, в отличие от реляционных, которые упорядочивают данные по строкам. Данные, хранящиеся в базе данных семейства столбцов, выбираются вертикально, что делает частичное чтение более эффективным, поскольку загружается т</w:t>
      </w:r>
      <w:r w:rsidR="0022705F">
        <w:t>олько набор атрибутов строки</w:t>
      </w:r>
      <w:r w:rsidR="005D69A9" w:rsidRPr="005D69A9">
        <w:t xml:space="preserve"> [3]</w:t>
      </w:r>
      <w:r w:rsidR="000928C7">
        <w:t>.</w:t>
      </w:r>
    </w:p>
    <w:p w:rsidR="00A33B04" w:rsidRDefault="000928C7" w:rsidP="000928C7">
      <w:r>
        <w:t xml:space="preserve">Вместо хранения данных в фиксированных строках и столбцах базы данных документов используют гибкие документы. Документ – это запись в базе данных документов. Документ обычно хранит информацию об одном объекте и любых связанных с ним метаданных. Документы хранят данные в парах поле-значение. Значения могут быть различных типов и структур, включая строки, числа, даты, массивы </w:t>
      </w:r>
      <w:r w:rsidR="0022705F">
        <w:t>или объекты</w:t>
      </w:r>
      <w:r w:rsidR="00B312FF" w:rsidRPr="00B312FF">
        <w:t xml:space="preserve"> </w:t>
      </w:r>
      <w:r w:rsidR="005D69A9">
        <w:t>[4</w:t>
      </w:r>
      <w:r w:rsidR="00B312FF" w:rsidRPr="00B312FF">
        <w:t>]</w:t>
      </w:r>
      <w:r>
        <w:t>.</w:t>
      </w:r>
    </w:p>
    <w:p w:rsidR="00A33B04" w:rsidRDefault="00A33B04" w:rsidP="00A33B04">
      <w:r>
        <w:br w:type="page"/>
      </w:r>
    </w:p>
    <w:p w:rsidR="00B72A31" w:rsidRDefault="00FB7D2A" w:rsidP="00B72A31">
      <w:pPr>
        <w:pStyle w:val="1"/>
      </w:pPr>
      <w:bookmarkStart w:id="3" w:name="_Toc171360585"/>
      <w:r>
        <w:lastRenderedPageBreak/>
        <w:t>О</w:t>
      </w:r>
      <w:r w:rsidR="00AC5092">
        <w:t xml:space="preserve">писание </w:t>
      </w:r>
      <w:r>
        <w:t>выбранных СУБД</w:t>
      </w:r>
      <w:bookmarkEnd w:id="3"/>
    </w:p>
    <w:p w:rsidR="00360E0B" w:rsidRDefault="00360E0B" w:rsidP="00BE239F">
      <w:pPr>
        <w:pStyle w:val="2"/>
      </w:pPr>
      <w:bookmarkStart w:id="4" w:name="_Toc171360586"/>
      <w:proofErr w:type="spellStart"/>
      <w:r w:rsidRPr="00360E0B">
        <w:t>MongoDB</w:t>
      </w:r>
      <w:bookmarkEnd w:id="4"/>
      <w:proofErr w:type="spellEnd"/>
    </w:p>
    <w:p w:rsidR="004A61D4" w:rsidRDefault="004A61D4" w:rsidP="004A61D4">
      <w:proofErr w:type="spellStart"/>
      <w:r>
        <w:t>MongoDB</w:t>
      </w:r>
      <w:proofErr w:type="spellEnd"/>
      <w:r>
        <w:t xml:space="preserve"> –</w:t>
      </w:r>
      <w:r w:rsidR="001120B9" w:rsidRPr="008A1BFF">
        <w:t xml:space="preserve"> </w:t>
      </w:r>
      <w:r>
        <w:t xml:space="preserve">документно-ориентированная система управления базами данных. Документно-ориентированная СУБД заменяет концепцию «строки» более гибкой моделью, «документом». Позволяя использовать вложенные документы и массивы, документно-ориентированный подход дает возможность представлять сложные иерархические отношения с помощью одной записи. Также нет предопределенных схем: ключи и значения документа не имеют фиксированных типов или размеров. Когда нет фиксированной схемы, добавлять или удалять поля по мере необходимости становится проще. </w:t>
      </w:r>
      <w:proofErr w:type="spellStart"/>
      <w:r>
        <w:t>MongoDB</w:t>
      </w:r>
      <w:proofErr w:type="spellEnd"/>
      <w:r>
        <w:t xml:space="preserve"> – СУБД общего назначения, поэтому помимо создания, чтения, обновления и удаления данных она предоставляет большинство тех функций, которые можно ожидать от системы управления базами данных. Специальные типы коллекций и индексов </w:t>
      </w:r>
      <w:proofErr w:type="spellStart"/>
      <w:r>
        <w:t>MongoDB</w:t>
      </w:r>
      <w:proofErr w:type="spellEnd"/>
      <w:r>
        <w:t xml:space="preserve"> поддерживает коллекции данных TTL (</w:t>
      </w:r>
      <w:proofErr w:type="spellStart"/>
      <w:r>
        <w:t>time-to-live</w:t>
      </w:r>
      <w:proofErr w:type="spellEnd"/>
      <w:r>
        <w:t xml:space="preserve">), срок действия которых должен истечь в определенное время, такие как сеансы и коллекции фиксированного размера, для хранения недавно полученных данных, например, журналов. </w:t>
      </w:r>
      <w:proofErr w:type="spellStart"/>
      <w:r>
        <w:t>MongoDB</w:t>
      </w:r>
      <w:proofErr w:type="spellEnd"/>
      <w:r>
        <w:t xml:space="preserve"> также поддерживает частичные индексы, ограниченные только теми документами, которые соответствуют фильтру критериев, чтобы повысить эффективность и уменьшить необходимый </w:t>
      </w:r>
      <w:r w:rsidR="005463E4">
        <w:t>объем дискового пространства</w:t>
      </w:r>
      <w:r>
        <w:t>.</w:t>
      </w:r>
    </w:p>
    <w:p w:rsidR="00070369" w:rsidRDefault="00070369" w:rsidP="004A61D4">
      <w:r w:rsidRPr="00070369">
        <w:t xml:space="preserve">Коллекция представляет собой группу документов </w:t>
      </w:r>
      <w:proofErr w:type="spellStart"/>
      <w:r w:rsidRPr="00070369">
        <w:t>MongoDB</w:t>
      </w:r>
      <w:proofErr w:type="spellEnd"/>
      <w:r w:rsidRPr="00070369">
        <w:t>. Коллекции не используют схему. Документы в коллекции могут</w:t>
      </w:r>
      <w:r>
        <w:t xml:space="preserve"> </w:t>
      </w:r>
      <w:r w:rsidRPr="00070369">
        <w:t>иметь разные поля. Как правило, все документы в коллекции имеют аналогичное или</w:t>
      </w:r>
      <w:r>
        <w:t xml:space="preserve"> </w:t>
      </w:r>
      <w:r w:rsidRPr="00070369">
        <w:t>связанное назначение.</w:t>
      </w:r>
      <w:r>
        <w:t xml:space="preserve"> </w:t>
      </w:r>
      <w:r w:rsidRPr="00070369">
        <w:t>Документ – состоит из полей, это набор пар ключ-значение. Документы имеют</w:t>
      </w:r>
      <w:r>
        <w:t xml:space="preserve"> </w:t>
      </w:r>
      <w:r w:rsidRPr="00070369">
        <w:t>динамическую схему. Динамическая схема означает, что документы в одной коллекции</w:t>
      </w:r>
      <w:r>
        <w:t xml:space="preserve"> </w:t>
      </w:r>
      <w:r w:rsidRPr="00070369">
        <w:t xml:space="preserve">не обязательно должны иметь одинаковый набор полей или структуру, а общие поля </w:t>
      </w:r>
      <w:r>
        <w:t xml:space="preserve">в </w:t>
      </w:r>
      <w:r w:rsidRPr="00070369">
        <w:t xml:space="preserve">документах коллекции </w:t>
      </w:r>
      <w:r w:rsidRPr="00070369">
        <w:lastRenderedPageBreak/>
        <w:t>могут содержать данные разных типов. Документы являются иерархичными структурами: значения полей документа могут быть в свою очередь вложенными документами или массивами</w:t>
      </w:r>
      <w:r w:rsidR="005D69A9">
        <w:t xml:space="preserve"> [5</w:t>
      </w:r>
      <w:r w:rsidR="00B312FF" w:rsidRPr="00B312FF">
        <w:t>]</w:t>
      </w:r>
      <w:r w:rsidRPr="00070369">
        <w:t>.</w:t>
      </w:r>
    </w:p>
    <w:p w:rsidR="005902FA" w:rsidRDefault="004A61D4" w:rsidP="0014726B">
      <w:r>
        <w:t>Каждый запрос к БД начинается с “</w:t>
      </w:r>
      <w:proofErr w:type="spellStart"/>
      <w:r>
        <w:t>db</w:t>
      </w:r>
      <w:proofErr w:type="spellEnd"/>
      <w:r>
        <w:t>”, после чего идёт символ точки, а затем название коллекции, к которой необходимо обратиться. Так же возможно использовать</w:t>
      </w:r>
      <w:r w:rsidR="00707A3E">
        <w:t xml:space="preserve">ся </w:t>
      </w:r>
      <w:proofErr w:type="spellStart"/>
      <w:proofErr w:type="gramStart"/>
      <w:r w:rsidR="00707A3E">
        <w:t>collection</w:t>
      </w:r>
      <w:proofErr w:type="spellEnd"/>
      <w:r w:rsidR="00707A3E">
        <w:t>(</w:t>
      </w:r>
      <w:proofErr w:type="gramEnd"/>
      <w:r w:rsidR="00707A3E">
        <w:t>'</w:t>
      </w:r>
      <w:proofErr w:type="spellStart"/>
      <w:r w:rsidR="00707A3E">
        <w:t>name</w:t>
      </w:r>
      <w:proofErr w:type="spellEnd"/>
      <w:r w:rsidR="00707A3E">
        <w:t xml:space="preserve">_ </w:t>
      </w:r>
      <w:proofErr w:type="spellStart"/>
      <w:r w:rsidR="00707A3E">
        <w:t>collection</w:t>
      </w:r>
      <w:proofErr w:type="spellEnd"/>
      <w:r>
        <w:t>').</w:t>
      </w:r>
    </w:p>
    <w:p w:rsidR="00AF1460" w:rsidRDefault="00AF1460" w:rsidP="00AF1460">
      <w:r>
        <w:t>Фрагментация является частным случаем горизонтального масштабирования. Суть ее в разделении (</w:t>
      </w:r>
      <w:proofErr w:type="spellStart"/>
      <w:r>
        <w:t>партиционировании</w:t>
      </w:r>
      <w:proofErr w:type="spellEnd"/>
      <w:r>
        <w:t xml:space="preserve">) базы данных на отдельные части по определенному правилу так, чтобы каждую из них можно было вынести на отдельный сервер. Однако </w:t>
      </w:r>
      <w:proofErr w:type="spellStart"/>
      <w:r>
        <w:t>реплицирование</w:t>
      </w:r>
      <w:proofErr w:type="spellEnd"/>
      <w:r>
        <w:t xml:space="preserve"> данных является обязательным требованием для </w:t>
      </w:r>
      <w:proofErr w:type="spellStart"/>
      <w:r>
        <w:t>шардирования</w:t>
      </w:r>
      <w:proofErr w:type="spellEnd"/>
      <w:r>
        <w:t xml:space="preserve"> в </w:t>
      </w:r>
      <w:proofErr w:type="spellStart"/>
      <w:r>
        <w:t>Mongo</w:t>
      </w:r>
      <w:proofErr w:type="spellEnd"/>
      <w:r>
        <w:t xml:space="preserve">. Сервер конфигурации и каждый </w:t>
      </w:r>
      <w:proofErr w:type="spellStart"/>
      <w:r>
        <w:t>шард</w:t>
      </w:r>
      <w:proofErr w:type="spellEnd"/>
      <w:r>
        <w:t xml:space="preserve"> представляют из себя так называемый Реплика-сет.</w:t>
      </w:r>
    </w:p>
    <w:p w:rsidR="00AF1460" w:rsidRDefault="00AF1460" w:rsidP="00AF1460">
      <w:r>
        <w:t xml:space="preserve">Это группа экземпляров </w:t>
      </w:r>
      <w:proofErr w:type="spellStart"/>
      <w:r>
        <w:t>mongod</w:t>
      </w:r>
      <w:proofErr w:type="spellEnd"/>
      <w:r>
        <w:t xml:space="preserve"> (демон </w:t>
      </w:r>
      <w:proofErr w:type="spellStart"/>
      <w:r>
        <w:t>mongoDB</w:t>
      </w:r>
      <w:proofErr w:type="spellEnd"/>
      <w:r>
        <w:t>), хранящих одинаковые наборы данных. В наборе копии один узел – ключевой, который получает все операции записи. Все остальные узлы – вторичны, принимают операции из первого, таким образом, храня такие же записи, как и первичный узел. Набор копий может иметь только один первичный узел. В случае его отказа другой узел может занять его место либо случайным образом (схема без арбитража), либо по решению сервера-арбитра.</w:t>
      </w:r>
    </w:p>
    <w:p w:rsidR="00AF1460" w:rsidRDefault="00AF1460" w:rsidP="00AF1460">
      <w:r>
        <w:t>Все операции записи, удаления, обновления, попадают в мастер (</w:t>
      </w:r>
      <w:proofErr w:type="spellStart"/>
      <w:r>
        <w:t>primary</w:t>
      </w:r>
      <w:proofErr w:type="spellEnd"/>
      <w:r>
        <w:t xml:space="preserve">), а затем записываются в специальную коллекцию </w:t>
      </w:r>
      <w:proofErr w:type="spellStart"/>
      <w:r>
        <w:t>oplog</w:t>
      </w:r>
      <w:proofErr w:type="spellEnd"/>
      <w:r>
        <w:t>, откуда асинхронно попадают на реплики</w:t>
      </w:r>
      <w:r w:rsidRPr="00AF1460">
        <w:t xml:space="preserve"> — </w:t>
      </w:r>
      <w:proofErr w:type="spellStart"/>
      <w:r w:rsidRPr="00AF1460">
        <w:rPr>
          <w:lang w:val="en-US"/>
        </w:rPr>
        <w:t>repl</w:t>
      </w:r>
      <w:proofErr w:type="spellEnd"/>
      <w:r w:rsidRPr="00AF1460">
        <w:t xml:space="preserve">.1 </w:t>
      </w:r>
      <w:r>
        <w:t>и</w:t>
      </w:r>
      <w:r w:rsidRPr="00AF1460">
        <w:t xml:space="preserve"> </w:t>
      </w:r>
      <w:proofErr w:type="spellStart"/>
      <w:r w:rsidRPr="00AF1460">
        <w:rPr>
          <w:lang w:val="en-US"/>
        </w:rPr>
        <w:t>repl</w:t>
      </w:r>
      <w:proofErr w:type="spellEnd"/>
      <w:r w:rsidRPr="00AF1460">
        <w:t>.2 (</w:t>
      </w:r>
      <w:r w:rsidRPr="00AF1460">
        <w:rPr>
          <w:lang w:val="en-US"/>
        </w:rPr>
        <w:t>secondary</w:t>
      </w:r>
      <w:r w:rsidRPr="00AF1460">
        <w:t xml:space="preserve">). </w:t>
      </w:r>
      <w:r>
        <w:t>Таким образом происходит дублирование данных.</w:t>
      </w:r>
    </w:p>
    <w:p w:rsidR="00AF1460" w:rsidRPr="00AF1460" w:rsidRDefault="00AF1460" w:rsidP="00AF1460">
      <w:r>
        <w:t xml:space="preserve">Непосредственно фрагментация происходит следующим образом — данные попадают в фрагменты документа одинакового размера (далее порции) по определенному диапазону заданного поля — </w:t>
      </w:r>
      <w:proofErr w:type="spellStart"/>
      <w:r>
        <w:t>shard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. Сначала создается всего одна порция и диапазон значений, которые она принимает, лежит в пределах (-∞, +∞). Когда размер этой порции достигает </w:t>
      </w:r>
      <w:proofErr w:type="spellStart"/>
      <w:r>
        <w:t>chunksize</w:t>
      </w:r>
      <w:proofErr w:type="spellEnd"/>
      <w:r>
        <w:t xml:space="preserve">, </w:t>
      </w:r>
      <w:proofErr w:type="spellStart"/>
      <w:r>
        <w:t>mongos</w:t>
      </w:r>
      <w:proofErr w:type="spellEnd"/>
      <w:r>
        <w:t xml:space="preserve"> </w:t>
      </w:r>
      <w:r>
        <w:lastRenderedPageBreak/>
        <w:t>оценивает значение всех ключей внутри порции и делит порцию таким образом, чтобы данные были разделены примерно поровну.</w:t>
      </w:r>
    </w:p>
    <w:p w:rsidR="00AF1460" w:rsidRDefault="00AF1460" w:rsidP="00AF1460">
      <w:r>
        <w:t xml:space="preserve">Предположим размер </w:t>
      </w:r>
      <w:proofErr w:type="spellStart"/>
      <w:r>
        <w:t>chunksize</w:t>
      </w:r>
      <w:proofErr w:type="spellEnd"/>
      <w:r>
        <w:t xml:space="preserve">, уже достигнут. В данном случае </w:t>
      </w:r>
      <w:proofErr w:type="spellStart"/>
      <w:r>
        <w:t>Mongos</w:t>
      </w:r>
      <w:proofErr w:type="spellEnd"/>
      <w:r>
        <w:t xml:space="preserve"> разделит диапазон примерно так (-беск,45]; (45, +</w:t>
      </w:r>
      <w:proofErr w:type="spellStart"/>
      <w:r>
        <w:t>беск</w:t>
      </w:r>
      <w:proofErr w:type="spellEnd"/>
      <w:r>
        <w:t>).</w:t>
      </w:r>
    </w:p>
    <w:p w:rsidR="00AF1460" w:rsidRDefault="00AF1460" w:rsidP="00AF1460">
      <w:r>
        <w:t xml:space="preserve">При появлении новых документов, они будут записываться в порцию, которая соответствует диапазону </w:t>
      </w:r>
      <w:proofErr w:type="spellStart"/>
      <w:r>
        <w:t>shardKey</w:t>
      </w:r>
      <w:proofErr w:type="spellEnd"/>
      <w:r>
        <w:t xml:space="preserve">. По достижению </w:t>
      </w:r>
      <w:proofErr w:type="spellStart"/>
      <w:r>
        <w:t>chunksize</w:t>
      </w:r>
      <w:proofErr w:type="spellEnd"/>
      <w:r>
        <w:t xml:space="preserve"> (предельное количество записей в одну порцию) разделение произойдет снова и диапазон будет еще уже и так далее. Все порции хранятся в фрагментах.</w:t>
      </w:r>
    </w:p>
    <w:p w:rsidR="00AF1460" w:rsidRDefault="00AF1460" w:rsidP="00AF1460">
      <w:r>
        <w:t xml:space="preserve">Важно заметить, что при достижении какой-либо порции неделимого диапазона, например, (44, 45], деление происходить не будет и порция будет расти свыше </w:t>
      </w:r>
      <w:proofErr w:type="spellStart"/>
      <w:r>
        <w:t>chunksize</w:t>
      </w:r>
      <w:proofErr w:type="spellEnd"/>
      <w:r>
        <w:t xml:space="preserve">. Поэтому следует внимательно выбирать </w:t>
      </w:r>
      <w:proofErr w:type="spellStart"/>
      <w:r>
        <w:t>shard</w:t>
      </w:r>
      <w:proofErr w:type="spellEnd"/>
      <w:r>
        <w:t xml:space="preserve"> </w:t>
      </w:r>
      <w:proofErr w:type="spellStart"/>
      <w:r>
        <w:t>key</w:t>
      </w:r>
      <w:proofErr w:type="spellEnd"/>
      <w:r>
        <w:t>, чтобы это была как можно наиболее случайная величина</w:t>
      </w:r>
      <w:r w:rsidR="005D69A9">
        <w:t xml:space="preserve"> [6</w:t>
      </w:r>
      <w:r w:rsidR="00B312FF" w:rsidRPr="00B312FF">
        <w:t>]</w:t>
      </w:r>
      <w:r>
        <w:t>.</w:t>
      </w:r>
    </w:p>
    <w:p w:rsidR="00360E0B" w:rsidRDefault="00360E0B" w:rsidP="00BE239F">
      <w:pPr>
        <w:pStyle w:val="2"/>
      </w:pPr>
      <w:bookmarkStart w:id="5" w:name="_Toc171360587"/>
      <w:proofErr w:type="spellStart"/>
      <w:r w:rsidRPr="00360E0B">
        <w:t>Apache</w:t>
      </w:r>
      <w:proofErr w:type="spellEnd"/>
      <w:r w:rsidRPr="00360E0B">
        <w:t xml:space="preserve"> </w:t>
      </w:r>
      <w:proofErr w:type="spellStart"/>
      <w:r w:rsidRPr="00360E0B">
        <w:t>Cassandra</w:t>
      </w:r>
      <w:bookmarkEnd w:id="5"/>
      <w:proofErr w:type="spellEnd"/>
    </w:p>
    <w:p w:rsidR="005902FA" w:rsidRDefault="008A1BFF" w:rsidP="00274E4F">
      <w:proofErr w:type="spellStart"/>
      <w:r w:rsidRPr="008A1BFF">
        <w:t>Apache</w:t>
      </w:r>
      <w:proofErr w:type="spellEnd"/>
      <w:r w:rsidRPr="008A1BFF">
        <w:t xml:space="preserve"> </w:t>
      </w:r>
      <w:proofErr w:type="spellStart"/>
      <w:r w:rsidRPr="008A1BFF">
        <w:t>Cassandra</w:t>
      </w:r>
      <w:proofErr w:type="spellEnd"/>
      <w:r w:rsidRPr="008A1BFF">
        <w:t xml:space="preserve"> - это бесплатная и открытая распределенная система управления базами данных </w:t>
      </w:r>
      <w:proofErr w:type="spellStart"/>
      <w:r w:rsidRPr="008A1BFF">
        <w:t>NoSQL</w:t>
      </w:r>
      <w:proofErr w:type="spellEnd"/>
      <w:r w:rsidRPr="008A1BFF">
        <w:t xml:space="preserve"> широкого столбца, предназначенная для обработки больших объемов данных на множестве серверов. Она обеспечивает высокую доступность без единой точки отказа. </w:t>
      </w:r>
      <w:proofErr w:type="spellStart"/>
      <w:r w:rsidRPr="008A1BFF">
        <w:t>Cassandra</w:t>
      </w:r>
      <w:proofErr w:type="spellEnd"/>
      <w:r w:rsidRPr="008A1BFF">
        <w:t xml:space="preserve"> поддерживает кластеры, охватывающие несколько центров обработки данных, с асинхронной репликацией без мастера, обеспечивающей низкую задержку операций для всех клиентов.</w:t>
      </w:r>
    </w:p>
    <w:p w:rsidR="006F77DC" w:rsidRDefault="006F77DC" w:rsidP="0006745B">
      <w:r>
        <w:t xml:space="preserve">В SELECT запросах </w:t>
      </w:r>
      <w:proofErr w:type="spellStart"/>
      <w:r>
        <w:t>Cassandra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Langu</w:t>
      </w:r>
      <w:r w:rsidR="0006745B">
        <w:t>age</w:t>
      </w:r>
      <w:proofErr w:type="spellEnd"/>
      <w:r w:rsidR="0006745B">
        <w:t xml:space="preserve"> (CQL) отсутствуют привычные</w:t>
      </w:r>
      <w:r w:rsidR="0006745B" w:rsidRPr="0006745B">
        <w:t xml:space="preserve"> </w:t>
      </w:r>
      <w:r w:rsidRPr="006F77DC">
        <w:rPr>
          <w:lang w:val="en-US"/>
        </w:rPr>
        <w:t>SQL</w:t>
      </w:r>
      <w:r w:rsidRPr="0006745B">
        <w:t xml:space="preserve"> </w:t>
      </w:r>
      <w:r>
        <w:t>операции</w:t>
      </w:r>
      <w:r w:rsidRPr="0006745B">
        <w:t xml:space="preserve"> </w:t>
      </w:r>
      <w:r w:rsidRPr="006F77DC">
        <w:rPr>
          <w:lang w:val="en-US"/>
        </w:rPr>
        <w:t>JOIN</w:t>
      </w:r>
      <w:r w:rsidRPr="0006745B">
        <w:t xml:space="preserve">, </w:t>
      </w:r>
      <w:r w:rsidRPr="006F77DC">
        <w:rPr>
          <w:lang w:val="en-US"/>
        </w:rPr>
        <w:t>GROUP</w:t>
      </w:r>
      <w:r w:rsidRPr="0006745B">
        <w:t xml:space="preserve"> </w:t>
      </w:r>
      <w:r w:rsidRPr="006F77DC">
        <w:rPr>
          <w:lang w:val="en-US"/>
        </w:rPr>
        <w:t>BY</w:t>
      </w:r>
      <w:r w:rsidRPr="0006745B">
        <w:t xml:space="preserve">. </w:t>
      </w:r>
      <w:r>
        <w:t>А о</w:t>
      </w:r>
      <w:r w:rsidR="0006745B">
        <w:t>перация WHERE сильно урезана. В</w:t>
      </w:r>
      <w:r w:rsidR="0006745B" w:rsidRPr="0006745B">
        <w:t xml:space="preserve"> </w:t>
      </w:r>
      <w:r>
        <w:t>SQL вы можете фильтровать по любой кол</w:t>
      </w:r>
      <w:r w:rsidR="0006745B">
        <w:t>онке, тогда как в CQL только по</w:t>
      </w:r>
      <w:r w:rsidR="0006745B" w:rsidRPr="0006745B">
        <w:t xml:space="preserve"> </w:t>
      </w:r>
      <w:r>
        <w:t>распределительным ключам (</w:t>
      </w:r>
      <w:proofErr w:type="spellStart"/>
      <w:r>
        <w:t>partition</w:t>
      </w:r>
      <w:proofErr w:type="spellEnd"/>
      <w:r>
        <w:t xml:space="preserve"> </w:t>
      </w:r>
      <w:proofErr w:type="spellStart"/>
      <w:r>
        <w:t>key</w:t>
      </w:r>
      <w:proofErr w:type="spellEnd"/>
      <w:r>
        <w:t>), кластер</w:t>
      </w:r>
      <w:r w:rsidR="0006745B">
        <w:t>ным ключам (</w:t>
      </w:r>
      <w:proofErr w:type="spellStart"/>
      <w:r w:rsidR="0006745B">
        <w:t>clustering</w:t>
      </w:r>
      <w:proofErr w:type="spellEnd"/>
      <w:r w:rsidR="0006745B">
        <w:t xml:space="preserve"> </w:t>
      </w:r>
      <w:proofErr w:type="spellStart"/>
      <w:r w:rsidR="0006745B">
        <w:t>columns</w:t>
      </w:r>
      <w:proofErr w:type="spellEnd"/>
      <w:r w:rsidR="0006745B">
        <w:t>)</w:t>
      </w:r>
      <w:r w:rsidR="0006745B" w:rsidRPr="0006745B">
        <w:t xml:space="preserve"> </w:t>
      </w:r>
      <w:r>
        <w:t>и вторичным индексам.</w:t>
      </w:r>
    </w:p>
    <w:p w:rsidR="006F77DC" w:rsidRDefault="006F77DC" w:rsidP="0006745B">
      <w:r>
        <w:t xml:space="preserve">В </w:t>
      </w:r>
      <w:proofErr w:type="spellStart"/>
      <w:r>
        <w:t>Cassandra</w:t>
      </w:r>
      <w:proofErr w:type="spellEnd"/>
      <w:r>
        <w:t xml:space="preserve"> можно создавать вторичные ин</w:t>
      </w:r>
      <w:r w:rsidR="0006745B">
        <w:t>дексы у любой колонки наподобие</w:t>
      </w:r>
      <w:r w:rsidR="0006745B" w:rsidRPr="0006745B">
        <w:t xml:space="preserve"> </w:t>
      </w:r>
      <w:r>
        <w:t xml:space="preserve">SQL индексов. Фактически же, вторичные </w:t>
      </w:r>
      <w:r w:rsidR="0006745B">
        <w:t xml:space="preserve">индексы </w:t>
      </w:r>
      <w:proofErr w:type="spellStart"/>
      <w:r w:rsidR="0006745B">
        <w:t>Cassandra</w:t>
      </w:r>
      <w:proofErr w:type="spellEnd"/>
      <w:r w:rsidR="0006745B">
        <w:t xml:space="preserve"> — </w:t>
      </w:r>
      <w:r w:rsidR="0006745B">
        <w:lastRenderedPageBreak/>
        <w:t>это скрытая</w:t>
      </w:r>
      <w:r w:rsidR="0006745B" w:rsidRPr="0006745B">
        <w:t xml:space="preserve"> </w:t>
      </w:r>
      <w:r>
        <w:t>дополнительная таблица, поэтому производительн</w:t>
      </w:r>
      <w:r w:rsidR="0006745B">
        <w:t>ость WHERE запросов по ним хуже</w:t>
      </w:r>
      <w:r w:rsidR="0006745B" w:rsidRPr="0006745B">
        <w:t xml:space="preserve"> </w:t>
      </w:r>
      <w:r>
        <w:t>запросов по ключевым колонкам.</w:t>
      </w:r>
    </w:p>
    <w:p w:rsidR="006F77DC" w:rsidRDefault="006F77DC" w:rsidP="0006745B">
      <w:r>
        <w:t>СУБД не дает возможности по умолчанию иск</w:t>
      </w:r>
      <w:r w:rsidR="0006745B">
        <w:t xml:space="preserve">ать по </w:t>
      </w:r>
      <w:r w:rsidR="00531C14">
        <w:t>не ключевым</w:t>
      </w:r>
      <w:r w:rsidR="0006745B">
        <w:t xml:space="preserve"> колонкам, для</w:t>
      </w:r>
      <w:r w:rsidR="0006745B" w:rsidRPr="0006745B">
        <w:t xml:space="preserve"> </w:t>
      </w:r>
      <w:r>
        <w:t>которых не создан индекс.</w:t>
      </w:r>
    </w:p>
    <w:p w:rsidR="00F4622F" w:rsidRDefault="00F4622F" w:rsidP="002C093F">
      <w:r w:rsidRPr="00F4622F">
        <w:t xml:space="preserve">Когда </w:t>
      </w:r>
      <w:proofErr w:type="spellStart"/>
      <w:r w:rsidRPr="00F4622F">
        <w:t>Cassandra</w:t>
      </w:r>
      <w:proofErr w:type="spellEnd"/>
      <w:r w:rsidRPr="00F4622F">
        <w:t xml:space="preserve"> получает запрос на запись, данные сначала записываются </w:t>
      </w:r>
      <w:r w:rsidR="00531C14" w:rsidRPr="00F4622F">
        <w:t>в журнал</w:t>
      </w:r>
      <w:r w:rsidRPr="00F4622F">
        <w:t xml:space="preserve"> закрепления (</w:t>
      </w:r>
      <w:proofErr w:type="spellStart"/>
      <w:r w:rsidRPr="00F4622F">
        <w:t>commit</w:t>
      </w:r>
      <w:proofErr w:type="spellEnd"/>
      <w:r w:rsidRPr="00F4622F">
        <w:t xml:space="preserve"> </w:t>
      </w:r>
      <w:proofErr w:type="spellStart"/>
      <w:r w:rsidRPr="00F4622F">
        <w:t>log</w:t>
      </w:r>
      <w:proofErr w:type="spellEnd"/>
      <w:r w:rsidRPr="00F4622F">
        <w:t xml:space="preserve">), а затем в структуру, находящуюся в </w:t>
      </w:r>
      <w:r w:rsidR="00531C14" w:rsidRPr="00F4622F">
        <w:t>оперативной памяти</w:t>
      </w:r>
      <w:r w:rsidRPr="00F4622F">
        <w:t xml:space="preserve"> и называемую таблицей в памяти (</w:t>
      </w:r>
      <w:proofErr w:type="spellStart"/>
      <w:r w:rsidRPr="00F4622F">
        <w:t>memtable</w:t>
      </w:r>
      <w:proofErr w:type="spellEnd"/>
      <w:r w:rsidRPr="00F4622F">
        <w:t xml:space="preserve">). Операция записи </w:t>
      </w:r>
      <w:r w:rsidR="00531C14" w:rsidRPr="00F4622F">
        <w:t>считается успешной</w:t>
      </w:r>
      <w:r w:rsidRPr="00F4622F">
        <w:t xml:space="preserve">, если она записана и в журнал закрепления, и в таблицу в памяти. </w:t>
      </w:r>
      <w:r w:rsidR="00531C14" w:rsidRPr="00F4622F">
        <w:t>Записи группируются</w:t>
      </w:r>
      <w:r w:rsidRPr="00F4622F">
        <w:t xml:space="preserve"> в памяти и периодически записываются в структуры, </w:t>
      </w:r>
      <w:r w:rsidR="00531C14" w:rsidRPr="00F4622F">
        <w:t>которые называются</w:t>
      </w:r>
      <w:r w:rsidRPr="00F4622F">
        <w:t xml:space="preserve"> </w:t>
      </w:r>
      <w:proofErr w:type="spellStart"/>
      <w:r w:rsidRPr="00F4622F">
        <w:t>SSTable</w:t>
      </w:r>
      <w:proofErr w:type="spellEnd"/>
      <w:r w:rsidRPr="00F4622F">
        <w:t xml:space="preserve">. После очистки структуры </w:t>
      </w:r>
      <w:proofErr w:type="spellStart"/>
      <w:r w:rsidRPr="00F4622F">
        <w:t>SSTable</w:t>
      </w:r>
      <w:proofErr w:type="spellEnd"/>
      <w:r w:rsidRPr="00F4622F">
        <w:t xml:space="preserve"> она не </w:t>
      </w:r>
      <w:r w:rsidR="00E2584F" w:rsidRPr="00F4622F">
        <w:t>перезаписывается; измененные</w:t>
      </w:r>
      <w:r w:rsidRPr="00F4622F">
        <w:t xml:space="preserve"> данные записываются в новую структуру </w:t>
      </w:r>
      <w:proofErr w:type="spellStart"/>
      <w:r w:rsidRPr="00F4622F">
        <w:t>SSTable</w:t>
      </w:r>
      <w:proofErr w:type="spellEnd"/>
      <w:r w:rsidRPr="00F4622F">
        <w:t xml:space="preserve">. </w:t>
      </w:r>
      <w:r w:rsidR="00531C14" w:rsidRPr="00F4622F">
        <w:t>Неиспользуемые структуры</w:t>
      </w:r>
      <w:r w:rsidRPr="00F4622F">
        <w:t xml:space="preserve"> </w:t>
      </w:r>
      <w:proofErr w:type="spellStart"/>
      <w:r w:rsidRPr="00F4622F">
        <w:t>SSTables</w:t>
      </w:r>
      <w:proofErr w:type="spellEnd"/>
      <w:r w:rsidRPr="00F4622F">
        <w:t xml:space="preserve"> удаляются в процессе уплотнения.</w:t>
      </w:r>
    </w:p>
    <w:p w:rsidR="00EF49B3" w:rsidRDefault="00EF49B3" w:rsidP="00EF49B3">
      <w:r>
        <w:t xml:space="preserve">База данных </w:t>
      </w:r>
      <w:proofErr w:type="spellStart"/>
      <w:r>
        <w:t>Cassandra</w:t>
      </w:r>
      <w:proofErr w:type="spellEnd"/>
      <w:r>
        <w:t xml:space="preserve"> задумана как очень доступная, потому что в ней нет ведущего узла и все узлы в кластере имеют одинаковые права. Доступность кластера можно увеличить, уменьшив уровень согласованности запросов.</w:t>
      </w:r>
    </w:p>
    <w:p w:rsidR="005902FA" w:rsidRDefault="002C093F" w:rsidP="002C093F">
      <w:r>
        <w:t xml:space="preserve">В </w:t>
      </w:r>
      <w:proofErr w:type="spellStart"/>
      <w:r>
        <w:t>Cassandra</w:t>
      </w:r>
      <w:proofErr w:type="spellEnd"/>
      <w:r>
        <w:t xml:space="preserve"> все операции записи данных – это всегда операции перезаписи, то есть, если в колоночную семью приходит колонка с таким же ключом и именем, которые уже существуют, и метка времени больше, чем та которая сохранена, то значение перезаписывается. Записанные значения никогда не меняются, просто приходят более новые колонки с новыми значениями</w:t>
      </w:r>
      <w:r w:rsidR="0024537C">
        <w:t xml:space="preserve"> </w:t>
      </w:r>
      <w:r w:rsidR="0024537C" w:rsidRPr="0024537C">
        <w:t>[</w:t>
      </w:r>
      <w:r w:rsidR="005D69A9" w:rsidRPr="005D69A9">
        <w:t>7</w:t>
      </w:r>
      <w:r w:rsidR="0024537C" w:rsidRPr="0024537C">
        <w:t>]</w:t>
      </w:r>
      <w:r>
        <w:t>.</w:t>
      </w:r>
    </w:p>
    <w:p w:rsidR="00FB42B2" w:rsidRDefault="00FB42B2" w:rsidP="00BE239F">
      <w:pPr>
        <w:pStyle w:val="2"/>
      </w:pPr>
      <w:bookmarkStart w:id="6" w:name="_Toc171360588"/>
      <w:r w:rsidRPr="00FB42B2">
        <w:t>Neo4j</w:t>
      </w:r>
      <w:bookmarkEnd w:id="6"/>
    </w:p>
    <w:p w:rsidR="008A1BFF" w:rsidRDefault="00844B21" w:rsidP="008A1BFF">
      <w:r w:rsidRPr="00844B21">
        <w:t xml:space="preserve">Neo4j - это система управления </w:t>
      </w:r>
      <w:proofErr w:type="spellStart"/>
      <w:r w:rsidRPr="00844B21">
        <w:t>графовыми</w:t>
      </w:r>
      <w:proofErr w:type="spellEnd"/>
      <w:r w:rsidRPr="00844B21">
        <w:t xml:space="preserve"> базами данных, которая хранит элементы данных в виде узлов, связей между ними и атрибутов узлов и связей. Она описывается своими разработчиками как транзакционная база </w:t>
      </w:r>
      <w:r w:rsidRPr="00844B21">
        <w:lastRenderedPageBreak/>
        <w:t xml:space="preserve">данных, совместимая с ACID, с </w:t>
      </w:r>
      <w:proofErr w:type="spellStart"/>
      <w:r w:rsidRPr="00844B21">
        <w:t>нативным</w:t>
      </w:r>
      <w:proofErr w:type="spellEnd"/>
      <w:r w:rsidRPr="00844B21">
        <w:t xml:space="preserve"> </w:t>
      </w:r>
      <w:proofErr w:type="spellStart"/>
      <w:r w:rsidRPr="00844B21">
        <w:t>графовым</w:t>
      </w:r>
      <w:proofErr w:type="spellEnd"/>
      <w:r w:rsidRPr="00844B21">
        <w:t xml:space="preserve"> хранилищем и обработкой данных. Он реализован на </w:t>
      </w:r>
      <w:proofErr w:type="spellStart"/>
      <w:r w:rsidRPr="00844B21">
        <w:t>Java</w:t>
      </w:r>
      <w:proofErr w:type="spellEnd"/>
      <w:r w:rsidRPr="00844B21">
        <w:t xml:space="preserve"> и доступен из программного обеспечения, написанного на других языках, с использованием языка запросов </w:t>
      </w:r>
      <w:proofErr w:type="spellStart"/>
      <w:r w:rsidRPr="00844B21">
        <w:t>Cypher</w:t>
      </w:r>
      <w:proofErr w:type="spellEnd"/>
      <w:r w:rsidRPr="00844B21">
        <w:t>.</w:t>
      </w:r>
    </w:p>
    <w:p w:rsidR="00531C14" w:rsidRDefault="00531C14" w:rsidP="00187735">
      <w:r w:rsidRPr="00531C14">
        <w:t>Основными структурными элементами в базе данных Neo4j являются: Узлы,</w:t>
      </w:r>
      <w:r>
        <w:t xml:space="preserve"> </w:t>
      </w:r>
      <w:r w:rsidRPr="00531C14">
        <w:t>отношения, метки и свойства.</w:t>
      </w:r>
    </w:p>
    <w:p w:rsidR="00531C14" w:rsidRDefault="00531C14" w:rsidP="00187735">
      <w:r w:rsidRPr="00531C14">
        <w:t>Узлы – используются для представления сущностей, но в зависимости от</w:t>
      </w:r>
      <w:r>
        <w:t xml:space="preserve"> </w:t>
      </w:r>
      <w:r w:rsidRPr="00531C14">
        <w:t>отношений в графе могут быть использованы для представления связи. Самый простой</w:t>
      </w:r>
      <w:r>
        <w:t xml:space="preserve"> </w:t>
      </w:r>
      <w:r w:rsidRPr="00531C14">
        <w:t>граф представляет собой одну вершину. Вершина может не иметь значить, либо иметь</w:t>
      </w:r>
      <w:r>
        <w:t xml:space="preserve"> </w:t>
      </w:r>
      <w:r w:rsidRPr="00531C14">
        <w:t>одно или более именованных значений, которые указываются в виде свойств.</w:t>
      </w:r>
    </w:p>
    <w:p w:rsidR="00531C14" w:rsidRDefault="00531C14" w:rsidP="00187735">
      <w:r w:rsidRPr="00531C14">
        <w:t>Отношения – это ассоциативные связи между узлами. В модели данных графа</w:t>
      </w:r>
      <w:r>
        <w:t xml:space="preserve"> </w:t>
      </w:r>
      <w:r w:rsidRPr="00531C14">
        <w:t>свойств отношения должны быть направленными.</w:t>
      </w:r>
    </w:p>
    <w:p w:rsidR="00187735" w:rsidRDefault="00531C14" w:rsidP="00514F90">
      <w:r w:rsidRPr="00531C14">
        <w:t>Метки – предоставляют собой графы, которые были сгруппированы в</w:t>
      </w:r>
      <w:r w:rsidR="00514F90">
        <w:t xml:space="preserve"> </w:t>
      </w:r>
      <w:r w:rsidRPr="00531C14">
        <w:t>наборы. Все узлы, помеченные одной меткой, принадлежит к одному набору. Упрощают</w:t>
      </w:r>
      <w:r w:rsidR="00514F90">
        <w:t xml:space="preserve"> </w:t>
      </w:r>
      <w:r w:rsidRPr="00531C14">
        <w:t>написание запросов к базе. Вершина может быть помечена любым 20 количеством меток.</w:t>
      </w:r>
      <w:r w:rsidR="00514F90">
        <w:t xml:space="preserve"> </w:t>
      </w:r>
      <w:r w:rsidRPr="00531C14">
        <w:t>Метки используются для задания ограничений и добавления индексов для свойств.</w:t>
      </w:r>
    </w:p>
    <w:p w:rsidR="00A33B04" w:rsidRDefault="00514F90" w:rsidP="009C2D3A">
      <w:r>
        <w:t>В рамках отдельного сервера данные всегда явля</w:t>
      </w:r>
      <w:r w:rsidR="009C2D3A">
        <w:t xml:space="preserve">ются согласованными, особенно в </w:t>
      </w:r>
      <w:r>
        <w:t xml:space="preserve">базе Neo4J, которая полностью </w:t>
      </w:r>
      <w:r w:rsidR="005463E4">
        <w:t>поддерживает транзакции ACID</w:t>
      </w:r>
      <w:r>
        <w:t>. Если база Neo4J</w:t>
      </w:r>
      <w:r w:rsidR="009C2D3A">
        <w:t xml:space="preserve"> </w:t>
      </w:r>
      <w:r>
        <w:t>работает на кластере, запись на ведущий узел синхронизируется с ведомыми узлами,</w:t>
      </w:r>
      <w:r w:rsidR="009C2D3A">
        <w:t xml:space="preserve"> </w:t>
      </w:r>
      <w:r>
        <w:t>которые всегда доступны для чтения. Операции записи на ведомые узлы всегда доступны</w:t>
      </w:r>
      <w:r w:rsidR="009C2D3A">
        <w:t xml:space="preserve"> </w:t>
      </w:r>
      <w:r>
        <w:t>и немедленно синхронизируются с ведущим узлом; остальные ведомые узлы не</w:t>
      </w:r>
      <w:r w:rsidR="009C2D3A">
        <w:t xml:space="preserve"> </w:t>
      </w:r>
      <w:r>
        <w:t>синхронизируются немедленно – они ждут, пока данные не будут распределены с</w:t>
      </w:r>
      <w:r w:rsidR="009C2D3A">
        <w:t xml:space="preserve"> </w:t>
      </w:r>
      <w:r w:rsidR="005E2262">
        <w:t>ведущего узла</w:t>
      </w:r>
      <w:r w:rsidR="005F1FFB">
        <w:t xml:space="preserve"> [7</w:t>
      </w:r>
      <w:r w:rsidR="0024537C" w:rsidRPr="002131D2">
        <w:t>]</w:t>
      </w:r>
      <w:r w:rsidR="005E2262">
        <w:t>.</w:t>
      </w:r>
    </w:p>
    <w:p w:rsidR="00A33B04" w:rsidRDefault="00A33B04" w:rsidP="00A33B04">
      <w:r>
        <w:br w:type="page"/>
      </w:r>
    </w:p>
    <w:p w:rsidR="00B72A31" w:rsidRDefault="00FE3618" w:rsidP="00B72A31">
      <w:pPr>
        <w:pStyle w:val="1"/>
      </w:pPr>
      <w:bookmarkStart w:id="7" w:name="_Toc171360589"/>
      <w:r>
        <w:lastRenderedPageBreak/>
        <w:t>Предварительные предложения по реализации</w:t>
      </w:r>
      <w:bookmarkEnd w:id="7"/>
    </w:p>
    <w:p w:rsidR="002445CC" w:rsidRDefault="002445CC" w:rsidP="002445CC">
      <w:r>
        <w:t xml:space="preserve">Для реализации приложения в целом можно выбрать язык </w:t>
      </w:r>
      <w:proofErr w:type="spellStart"/>
      <w:r>
        <w:t>Python</w:t>
      </w:r>
      <w:proofErr w:type="spellEnd"/>
      <w:r>
        <w:t>, так как для его функционирования, а именно передача метаинформации не необходимо использовать большие вычислительные мощности, что отбрасывает необходимость в использовании языков, направленных на это, например, C++ и т.п. Так же существенным плюсом в выборе данного языка является тот факт, что он хорошо адаптирован для межсетевого взаимодействия.</w:t>
      </w:r>
    </w:p>
    <w:p w:rsidR="00A33B04" w:rsidRDefault="002445CC" w:rsidP="002445CC">
      <w:r>
        <w:t xml:space="preserve">Интерфейс библиотека PyQt5, так как она поддерживает работу на различных операционных системах, включая </w:t>
      </w:r>
      <w:proofErr w:type="spellStart"/>
      <w:r>
        <w:t>Windows</w:t>
      </w:r>
      <w:proofErr w:type="spellEnd"/>
      <w:r>
        <w:t xml:space="preserve">, </w:t>
      </w:r>
      <w:proofErr w:type="spellStart"/>
      <w:r>
        <w:t>macOS</w:t>
      </w:r>
      <w:proofErr w:type="spellEnd"/>
      <w:r>
        <w:t xml:space="preserve"> и </w:t>
      </w:r>
      <w:proofErr w:type="spellStart"/>
      <w:r>
        <w:t>Linux</w:t>
      </w:r>
      <w:proofErr w:type="spellEnd"/>
      <w:r>
        <w:t xml:space="preserve">. К тому же библиотека предоставляет широкий спектр инструментов для создания сложных пользовательских интерфейсов, включая возможности работы с </w:t>
      </w:r>
      <w:proofErr w:type="spellStart"/>
      <w:r>
        <w:t>виджетами</w:t>
      </w:r>
      <w:proofErr w:type="spellEnd"/>
      <w:r>
        <w:t>, стилями, событиями и т.п.</w:t>
      </w:r>
    </w:p>
    <w:p w:rsidR="00A33B04" w:rsidRDefault="00A33B04" w:rsidP="00A33B04">
      <w:r>
        <w:br w:type="page"/>
      </w:r>
    </w:p>
    <w:p w:rsidR="00B72A31" w:rsidRDefault="00FE3618" w:rsidP="00B72A31">
      <w:pPr>
        <w:pStyle w:val="1"/>
      </w:pPr>
      <w:bookmarkStart w:id="8" w:name="_Toc171360590"/>
      <w:r>
        <w:lastRenderedPageBreak/>
        <w:t>За</w:t>
      </w:r>
      <w:r w:rsidR="00F64BA2">
        <w:t>дачи, которые необходимо решить</w:t>
      </w:r>
      <w:bookmarkEnd w:id="8"/>
    </w:p>
    <w:p w:rsidR="00100A55" w:rsidRDefault="000128D6" w:rsidP="00100A55">
      <w:r>
        <w:t>Работу по ВКР, можно разбить на следующие подзадачи:</w:t>
      </w:r>
    </w:p>
    <w:p w:rsidR="00100A55" w:rsidRDefault="00100A55" w:rsidP="00100A55">
      <w:pPr>
        <w:pStyle w:val="a3"/>
        <w:numPr>
          <w:ilvl w:val="0"/>
          <w:numId w:val="6"/>
        </w:numPr>
        <w:ind w:left="993" w:hanging="284"/>
      </w:pPr>
      <w:r>
        <w:t>Изучение строения выбранных СУБД</w:t>
      </w:r>
    </w:p>
    <w:p w:rsidR="00100A55" w:rsidRDefault="00100A55" w:rsidP="00CF5102">
      <w:pPr>
        <w:pStyle w:val="a3"/>
        <w:numPr>
          <w:ilvl w:val="1"/>
          <w:numId w:val="6"/>
        </w:numPr>
        <w:ind w:left="1560" w:hanging="284"/>
      </w:pPr>
      <w:r>
        <w:t>Изучение особенности строения</w:t>
      </w:r>
    </w:p>
    <w:p w:rsidR="00100A55" w:rsidRDefault="00100A55" w:rsidP="00CF5102">
      <w:pPr>
        <w:pStyle w:val="a3"/>
        <w:numPr>
          <w:ilvl w:val="1"/>
          <w:numId w:val="6"/>
        </w:numPr>
        <w:ind w:left="1560" w:hanging="284"/>
      </w:pPr>
      <w:r>
        <w:t>Определение значимой для этой СУБД метаинформации</w:t>
      </w:r>
    </w:p>
    <w:p w:rsidR="00100A55" w:rsidRDefault="00100A55" w:rsidP="00100A55">
      <w:pPr>
        <w:pStyle w:val="a3"/>
        <w:numPr>
          <w:ilvl w:val="0"/>
          <w:numId w:val="6"/>
        </w:numPr>
        <w:ind w:left="993" w:hanging="284"/>
      </w:pPr>
      <w:r>
        <w:t>Проектирование интерфейса</w:t>
      </w:r>
    </w:p>
    <w:p w:rsidR="00100A55" w:rsidRDefault="00100A55" w:rsidP="00CF5102">
      <w:pPr>
        <w:pStyle w:val="a3"/>
        <w:numPr>
          <w:ilvl w:val="1"/>
          <w:numId w:val="6"/>
        </w:numPr>
        <w:ind w:left="1560" w:hanging="284"/>
      </w:pPr>
      <w:r>
        <w:t>В зависимости от получившегося по итогам предыдущего пункта данным спроектировать интерфейс для приложения</w:t>
      </w:r>
    </w:p>
    <w:p w:rsidR="00100A55" w:rsidRDefault="00100A55" w:rsidP="00100A55">
      <w:pPr>
        <w:pStyle w:val="a3"/>
        <w:numPr>
          <w:ilvl w:val="0"/>
          <w:numId w:val="6"/>
        </w:numPr>
        <w:ind w:left="993" w:hanging="284"/>
      </w:pPr>
      <w:r>
        <w:t>Реализация получения метаинформации из каждой из выбранных СУБД</w:t>
      </w:r>
    </w:p>
    <w:p w:rsidR="00100A55" w:rsidRDefault="00100A55" w:rsidP="00100A55">
      <w:pPr>
        <w:pStyle w:val="a3"/>
        <w:numPr>
          <w:ilvl w:val="0"/>
          <w:numId w:val="6"/>
        </w:numPr>
        <w:ind w:left="993" w:hanging="284"/>
      </w:pPr>
      <w:r>
        <w:t>Реализация интерфейса и внутренней логики работы приложения</w:t>
      </w:r>
    </w:p>
    <w:p w:rsidR="00AC5092" w:rsidRDefault="00100A55" w:rsidP="00100A55">
      <w:pPr>
        <w:pStyle w:val="a3"/>
        <w:numPr>
          <w:ilvl w:val="0"/>
          <w:numId w:val="6"/>
        </w:numPr>
        <w:ind w:left="993" w:hanging="284"/>
      </w:pPr>
      <w:r>
        <w:t>Определить и добавить в приложение дополнительную метаинформацию, которую необходимо отображать</w:t>
      </w:r>
    </w:p>
    <w:p w:rsidR="00A33B04" w:rsidRDefault="00A33B04" w:rsidP="00B72A31">
      <w:pPr>
        <w:pStyle w:val="1"/>
      </w:pPr>
    </w:p>
    <w:p w:rsidR="00A33B04" w:rsidRDefault="00A33B04" w:rsidP="00A33B04">
      <w:pPr>
        <w:rPr>
          <w:rFonts w:eastAsiaTheme="majorEastAsia" w:cstheme="majorBidi"/>
          <w:sz w:val="32"/>
          <w:szCs w:val="32"/>
        </w:rPr>
      </w:pPr>
      <w:r>
        <w:br w:type="page"/>
      </w:r>
    </w:p>
    <w:p w:rsidR="00B72A31" w:rsidRDefault="009E092B" w:rsidP="00B72A31">
      <w:pPr>
        <w:pStyle w:val="1"/>
      </w:pPr>
      <w:bookmarkStart w:id="9" w:name="_Toc171360591"/>
      <w:r>
        <w:lastRenderedPageBreak/>
        <w:t>Ожидаемые результаты</w:t>
      </w:r>
      <w:bookmarkEnd w:id="9"/>
    </w:p>
    <w:p w:rsidR="005F6F02" w:rsidRDefault="009E092B" w:rsidP="00B72A31">
      <w:r>
        <w:t>В результате выполнения ВКР ожидается получение работающего приложения, которое</w:t>
      </w:r>
      <w:r w:rsidRPr="009E092B">
        <w:t xml:space="preserve"> на основе полученных баз данных (БД) строит локальную модель </w:t>
      </w:r>
      <w:r w:rsidR="005F6F02">
        <w:t>по 3 СУБД (</w:t>
      </w:r>
      <w:proofErr w:type="spellStart"/>
      <w:r w:rsidR="005F6F02" w:rsidRPr="005F6F02">
        <w:t>MongoDB</w:t>
      </w:r>
      <w:proofErr w:type="spellEnd"/>
      <w:r w:rsidR="005F6F02" w:rsidRPr="005F6F02">
        <w:t xml:space="preserve">, </w:t>
      </w:r>
      <w:proofErr w:type="spellStart"/>
      <w:r w:rsidR="005F6F02" w:rsidRPr="005F6F02">
        <w:t>Cassandra</w:t>
      </w:r>
      <w:proofErr w:type="spellEnd"/>
      <w:r w:rsidR="005F6F02" w:rsidRPr="005F6F02">
        <w:t xml:space="preserve"> и Neo4j</w:t>
      </w:r>
      <w:r w:rsidR="005F6F02">
        <w:t>)</w:t>
      </w:r>
      <w:r w:rsidR="005F6F02" w:rsidRPr="005F6F02">
        <w:t xml:space="preserve"> </w:t>
      </w:r>
      <w:r w:rsidRPr="009E092B">
        <w:t>и метаинфор</w:t>
      </w:r>
      <w:r w:rsidR="005F6F02">
        <w:t>мацию по всем БД, которая показывает следующие:</w:t>
      </w:r>
    </w:p>
    <w:p w:rsidR="005F6F02" w:rsidRDefault="00797FBA" w:rsidP="005D41B9">
      <w:pPr>
        <w:pStyle w:val="a3"/>
        <w:numPr>
          <w:ilvl w:val="0"/>
          <w:numId w:val="5"/>
        </w:numPr>
        <w:ind w:left="993" w:hanging="284"/>
      </w:pPr>
      <w:r>
        <w:t>Входящие таблицы и связи между ними</w:t>
      </w:r>
    </w:p>
    <w:p w:rsidR="00797FBA" w:rsidRDefault="00797FBA" w:rsidP="005D41B9">
      <w:pPr>
        <w:pStyle w:val="a3"/>
        <w:numPr>
          <w:ilvl w:val="0"/>
          <w:numId w:val="5"/>
        </w:numPr>
        <w:ind w:left="993" w:hanging="284"/>
      </w:pPr>
      <w:r>
        <w:t>Таблицы индексов</w:t>
      </w:r>
    </w:p>
    <w:p w:rsidR="00797FBA" w:rsidRDefault="00797FBA" w:rsidP="005D41B9">
      <w:pPr>
        <w:pStyle w:val="a3"/>
        <w:numPr>
          <w:ilvl w:val="0"/>
          <w:numId w:val="5"/>
        </w:numPr>
        <w:ind w:left="993" w:hanging="284"/>
      </w:pPr>
      <w:r>
        <w:t>Нагрузка БД</w:t>
      </w:r>
    </w:p>
    <w:p w:rsidR="00797FBA" w:rsidRDefault="00797FBA" w:rsidP="005D41B9">
      <w:pPr>
        <w:pStyle w:val="a3"/>
        <w:numPr>
          <w:ilvl w:val="0"/>
          <w:numId w:val="5"/>
        </w:numPr>
        <w:ind w:left="993" w:hanging="284"/>
      </w:pPr>
      <w:r>
        <w:t>Настройки БД (в зависимости от СУБД)</w:t>
      </w:r>
    </w:p>
    <w:p w:rsidR="00797FBA" w:rsidRDefault="00797FBA" w:rsidP="005D41B9">
      <w:pPr>
        <w:pStyle w:val="a3"/>
        <w:numPr>
          <w:ilvl w:val="0"/>
          <w:numId w:val="5"/>
        </w:numPr>
        <w:ind w:left="993" w:hanging="284"/>
      </w:pPr>
      <w:r>
        <w:t>Нагрузка системы</w:t>
      </w:r>
    </w:p>
    <w:p w:rsidR="00947B4F" w:rsidRDefault="005F6F02" w:rsidP="005D41B9">
      <w:pPr>
        <w:pStyle w:val="a3"/>
        <w:numPr>
          <w:ilvl w:val="0"/>
          <w:numId w:val="5"/>
        </w:numPr>
        <w:ind w:left="993" w:hanging="284"/>
      </w:pPr>
      <w:r>
        <w:t>И прочие данные, которые определятся позднее</w:t>
      </w:r>
    </w:p>
    <w:p w:rsidR="00947B4F" w:rsidRDefault="00947B4F" w:rsidP="00947B4F">
      <w:r>
        <w:br w:type="page"/>
      </w:r>
    </w:p>
    <w:p w:rsidR="00F74101" w:rsidRDefault="00947B4F" w:rsidP="00947B4F">
      <w:pPr>
        <w:pStyle w:val="1"/>
      </w:pPr>
      <w:bookmarkStart w:id="10" w:name="_Toc171360592"/>
      <w:r>
        <w:lastRenderedPageBreak/>
        <w:t>Список</w:t>
      </w:r>
      <w:r w:rsidRPr="00947B4F">
        <w:t xml:space="preserve"> используемой литературы</w:t>
      </w:r>
      <w:bookmarkEnd w:id="10"/>
    </w:p>
    <w:p w:rsidR="00761B32" w:rsidRPr="00761B32" w:rsidRDefault="00761B32" w:rsidP="00761B32">
      <w:pPr>
        <w:pStyle w:val="a3"/>
        <w:numPr>
          <w:ilvl w:val="0"/>
          <w:numId w:val="7"/>
        </w:numPr>
      </w:pPr>
      <w:r w:rsidRPr="00761B32">
        <w:t>[Электронный ресурс] – 2023 г. – Режим доступа: https://en.wikipedia.org/wiki/Multi-model_database, свободный.</w:t>
      </w:r>
    </w:p>
    <w:p w:rsidR="001C5B53" w:rsidRDefault="001C5B53" w:rsidP="001C5B53">
      <w:pPr>
        <w:pStyle w:val="a3"/>
        <w:numPr>
          <w:ilvl w:val="0"/>
          <w:numId w:val="7"/>
        </w:numPr>
        <w:rPr>
          <w:lang w:val="en-US"/>
        </w:rPr>
      </w:pPr>
      <w:r w:rsidRPr="001C5B53">
        <w:rPr>
          <w:lang w:val="en-US"/>
        </w:rPr>
        <w:t xml:space="preserve">Survey of graph database models / Renzo Angles, Claudio Gutierrez; — ACM Computing Surveys, vol. 40, 2008. — 1–39 </w:t>
      </w:r>
      <w:r w:rsidRPr="001C5B53">
        <w:t>с</w:t>
      </w:r>
      <w:r w:rsidRPr="001C5B53">
        <w:rPr>
          <w:lang w:val="en-US"/>
        </w:rPr>
        <w:t>.</w:t>
      </w:r>
    </w:p>
    <w:p w:rsidR="005D69A9" w:rsidRPr="005D69A9" w:rsidRDefault="005D69A9" w:rsidP="005D69A9">
      <w:pPr>
        <w:pStyle w:val="a3"/>
        <w:numPr>
          <w:ilvl w:val="0"/>
          <w:numId w:val="7"/>
        </w:numPr>
        <w:rPr>
          <w:lang w:val="en-US"/>
        </w:rPr>
      </w:pPr>
      <w:r w:rsidRPr="005D69A9">
        <w:rPr>
          <w:lang w:val="en-US"/>
        </w:rPr>
        <w:t xml:space="preserve">An Approach for Implementing Online Analytical Processing Systems under </w:t>
      </w:r>
      <w:proofErr w:type="spellStart"/>
      <w:r w:rsidRPr="005D69A9">
        <w:rPr>
          <w:lang w:val="en-US"/>
        </w:rPr>
        <w:t>ColumnFamily</w:t>
      </w:r>
      <w:proofErr w:type="spellEnd"/>
      <w:r w:rsidRPr="005D69A9">
        <w:rPr>
          <w:lang w:val="en-US"/>
        </w:rPr>
        <w:t xml:space="preserve"> Databases / </w:t>
      </w:r>
      <w:proofErr w:type="spellStart"/>
      <w:r w:rsidRPr="005D69A9">
        <w:rPr>
          <w:lang w:val="en-US"/>
        </w:rPr>
        <w:t>Abdelhak</w:t>
      </w:r>
      <w:proofErr w:type="spellEnd"/>
      <w:r w:rsidRPr="005D69A9">
        <w:rPr>
          <w:lang w:val="en-US"/>
        </w:rPr>
        <w:t xml:space="preserve"> Khalil and Mustapha </w:t>
      </w:r>
      <w:proofErr w:type="spellStart"/>
      <w:r w:rsidRPr="005D69A9">
        <w:rPr>
          <w:lang w:val="en-US"/>
        </w:rPr>
        <w:t>Belaissaoui</w:t>
      </w:r>
      <w:proofErr w:type="spellEnd"/>
      <w:r w:rsidRPr="005D69A9">
        <w:rPr>
          <w:lang w:val="en-US"/>
        </w:rPr>
        <w:t>; — IAENG International Journal of Applied Mathematics, vol. 53, 2023. — 31–39 c.</w:t>
      </w:r>
    </w:p>
    <w:p w:rsidR="005D69A9" w:rsidRPr="005D69A9" w:rsidRDefault="005D69A9" w:rsidP="005D69A9">
      <w:pPr>
        <w:pStyle w:val="a3"/>
        <w:numPr>
          <w:ilvl w:val="0"/>
          <w:numId w:val="7"/>
        </w:numPr>
      </w:pPr>
      <w:r w:rsidRPr="005D69A9">
        <w:t xml:space="preserve">[Электронный ресурс] – 2023 г. – Режим доступа: </w:t>
      </w:r>
      <w:r w:rsidRPr="005D69A9">
        <w:rPr>
          <w:lang w:val="en-US"/>
        </w:rPr>
        <w:t>https</w:t>
      </w:r>
      <w:r w:rsidRPr="005D69A9">
        <w:t>://</w:t>
      </w:r>
      <w:r w:rsidRPr="005D69A9">
        <w:rPr>
          <w:lang w:val="en-US"/>
        </w:rPr>
        <w:t>www</w:t>
      </w:r>
      <w:r w:rsidRPr="005D69A9">
        <w:t>.</w:t>
      </w:r>
      <w:proofErr w:type="spellStart"/>
      <w:r w:rsidRPr="005D69A9">
        <w:rPr>
          <w:lang w:val="en-US"/>
        </w:rPr>
        <w:t>mongodb</w:t>
      </w:r>
      <w:proofErr w:type="spellEnd"/>
      <w:r w:rsidRPr="005D69A9">
        <w:t>.</w:t>
      </w:r>
      <w:r w:rsidRPr="005D69A9">
        <w:rPr>
          <w:lang w:val="en-US"/>
        </w:rPr>
        <w:t>com</w:t>
      </w:r>
      <w:r w:rsidRPr="005D69A9">
        <w:t>/</w:t>
      </w:r>
      <w:r w:rsidRPr="005D69A9">
        <w:rPr>
          <w:lang w:val="en-US"/>
        </w:rPr>
        <w:t>document</w:t>
      </w:r>
      <w:r w:rsidRPr="005D69A9">
        <w:t>-</w:t>
      </w:r>
      <w:r w:rsidRPr="005D69A9">
        <w:rPr>
          <w:lang w:val="en-US"/>
        </w:rPr>
        <w:t>databases</w:t>
      </w:r>
      <w:r w:rsidRPr="005D69A9">
        <w:t>, свободный.</w:t>
      </w:r>
    </w:p>
    <w:p w:rsidR="002131D2" w:rsidRPr="002131D2" w:rsidRDefault="002131D2" w:rsidP="002131D2">
      <w:pPr>
        <w:pStyle w:val="a3"/>
        <w:numPr>
          <w:ilvl w:val="0"/>
          <w:numId w:val="7"/>
        </w:numPr>
        <w:rPr>
          <w:lang w:val="en-US"/>
        </w:rPr>
      </w:pPr>
      <w:r w:rsidRPr="002131D2">
        <w:rPr>
          <w:lang w:val="en-US"/>
        </w:rPr>
        <w:t xml:space="preserve">MongoDB: The Definitive Guide / Shannon Bradshaw, </w:t>
      </w:r>
      <w:proofErr w:type="spellStart"/>
      <w:r w:rsidRPr="002131D2">
        <w:rPr>
          <w:lang w:val="en-US"/>
        </w:rPr>
        <w:t>Eoin</w:t>
      </w:r>
      <w:proofErr w:type="spellEnd"/>
      <w:r w:rsidRPr="002131D2">
        <w:rPr>
          <w:lang w:val="en-US"/>
        </w:rPr>
        <w:t xml:space="preserve"> Brazil and Kristina </w:t>
      </w:r>
      <w:proofErr w:type="spellStart"/>
      <w:r w:rsidRPr="002131D2">
        <w:rPr>
          <w:lang w:val="en-US"/>
        </w:rPr>
        <w:t>Chodorow</w:t>
      </w:r>
      <w:proofErr w:type="spellEnd"/>
      <w:r w:rsidRPr="002131D2">
        <w:rPr>
          <w:lang w:val="en-US"/>
        </w:rPr>
        <w:t>. — Boston: O'Reilly Media, Inc., 2019. — 511 с.</w:t>
      </w:r>
    </w:p>
    <w:p w:rsidR="009725F9" w:rsidRPr="001B3112" w:rsidRDefault="004F7CA0" w:rsidP="00EA7CDD">
      <w:pPr>
        <w:pStyle w:val="a3"/>
        <w:numPr>
          <w:ilvl w:val="0"/>
          <w:numId w:val="7"/>
        </w:numPr>
      </w:pPr>
      <w:r w:rsidRPr="004F7CA0">
        <w:rPr>
          <w:lang w:val="en-US"/>
        </w:rPr>
        <w:t>MongoDB</w:t>
      </w:r>
      <w:r w:rsidRPr="004F7CA0">
        <w:t xml:space="preserve"> </w:t>
      </w:r>
      <w:proofErr w:type="spellStart"/>
      <w:r w:rsidRPr="004F7CA0">
        <w:rPr>
          <w:lang w:val="en-US"/>
        </w:rPr>
        <w:t>Sharded</w:t>
      </w:r>
      <w:proofErr w:type="spellEnd"/>
      <w:r w:rsidRPr="004F7CA0">
        <w:t xml:space="preserve"> </w:t>
      </w:r>
      <w:r w:rsidRPr="004F7CA0">
        <w:rPr>
          <w:lang w:val="en-US"/>
        </w:rPr>
        <w:t>Cluster</w:t>
      </w:r>
      <w:r w:rsidRPr="004F7CA0">
        <w:t xml:space="preserve">. – Текст. </w:t>
      </w:r>
      <w:proofErr w:type="gramStart"/>
      <w:r w:rsidRPr="004F7CA0">
        <w:t>Изображение :</w:t>
      </w:r>
      <w:proofErr w:type="gramEnd"/>
      <w:r w:rsidRPr="004F7CA0">
        <w:t xml:space="preserve"> электронные // Национальная</w:t>
      </w:r>
      <w:r w:rsidR="00EA7CDD" w:rsidRPr="00EA7CDD">
        <w:t xml:space="preserve"> </w:t>
      </w:r>
      <w:r w:rsidRPr="004F7CA0">
        <w:t xml:space="preserve">библиотека им. Н.Э. Баумана: [сайт]. – </w:t>
      </w:r>
      <w:r w:rsidRPr="00EA7CDD">
        <w:rPr>
          <w:lang w:val="en-US"/>
        </w:rPr>
        <w:t>URL</w:t>
      </w:r>
      <w:r w:rsidRPr="004F7CA0">
        <w:t>:</w:t>
      </w:r>
      <w:r w:rsidR="00EA7CDD" w:rsidRPr="005D69A9">
        <w:t xml:space="preserve"> </w:t>
      </w:r>
      <w:hyperlink r:id="rId8" w:history="1">
        <w:r w:rsidR="001B3112" w:rsidRPr="0024145F">
          <w:rPr>
            <w:rStyle w:val="a5"/>
            <w:lang w:val="en-US"/>
          </w:rPr>
          <w:t>https</w:t>
        </w:r>
        <w:r w:rsidR="001B3112" w:rsidRPr="0024145F">
          <w:rPr>
            <w:rStyle w:val="a5"/>
          </w:rPr>
          <w:t>://</w:t>
        </w:r>
        <w:proofErr w:type="spellStart"/>
        <w:r w:rsidR="001B3112" w:rsidRPr="0024145F">
          <w:rPr>
            <w:rStyle w:val="a5"/>
            <w:lang w:val="en-US"/>
          </w:rPr>
          <w:t>ru</w:t>
        </w:r>
        <w:proofErr w:type="spellEnd"/>
        <w:r w:rsidR="001B3112" w:rsidRPr="0024145F">
          <w:rPr>
            <w:rStyle w:val="a5"/>
          </w:rPr>
          <w:t>.</w:t>
        </w:r>
        <w:proofErr w:type="spellStart"/>
        <w:r w:rsidR="001B3112" w:rsidRPr="0024145F">
          <w:rPr>
            <w:rStyle w:val="a5"/>
            <w:lang w:val="en-US"/>
          </w:rPr>
          <w:t>bmstu</w:t>
        </w:r>
        <w:proofErr w:type="spellEnd"/>
        <w:r w:rsidR="001B3112" w:rsidRPr="0024145F">
          <w:rPr>
            <w:rStyle w:val="a5"/>
          </w:rPr>
          <w:t>.</w:t>
        </w:r>
        <w:r w:rsidR="001B3112" w:rsidRPr="0024145F">
          <w:rPr>
            <w:rStyle w:val="a5"/>
            <w:lang w:val="en-US"/>
          </w:rPr>
          <w:t>wiki</w:t>
        </w:r>
        <w:r w:rsidR="001B3112" w:rsidRPr="0024145F">
          <w:rPr>
            <w:rStyle w:val="a5"/>
          </w:rPr>
          <w:t>/</w:t>
        </w:r>
        <w:r w:rsidR="001B3112" w:rsidRPr="0024145F">
          <w:rPr>
            <w:rStyle w:val="a5"/>
            <w:lang w:val="en-US"/>
          </w:rPr>
          <w:t>MongoDB</w:t>
        </w:r>
        <w:r w:rsidR="001B3112" w:rsidRPr="0024145F">
          <w:rPr>
            <w:rStyle w:val="a5"/>
          </w:rPr>
          <w:t>_</w:t>
        </w:r>
        <w:proofErr w:type="spellStart"/>
        <w:r w:rsidR="001B3112" w:rsidRPr="0024145F">
          <w:rPr>
            <w:rStyle w:val="a5"/>
            <w:lang w:val="en-US"/>
          </w:rPr>
          <w:t>Sharded</w:t>
        </w:r>
        <w:proofErr w:type="spellEnd"/>
        <w:r w:rsidR="001B3112" w:rsidRPr="0024145F">
          <w:rPr>
            <w:rStyle w:val="a5"/>
          </w:rPr>
          <w:t>_</w:t>
        </w:r>
        <w:r w:rsidR="001B3112" w:rsidRPr="0024145F">
          <w:rPr>
            <w:rStyle w:val="a5"/>
            <w:lang w:val="en-US"/>
          </w:rPr>
          <w:t>Cluster</w:t>
        </w:r>
      </w:hyperlink>
    </w:p>
    <w:p w:rsidR="001B3112" w:rsidRPr="00EA7CDD" w:rsidRDefault="00B32EFD" w:rsidP="00F51940">
      <w:pPr>
        <w:pStyle w:val="a3"/>
        <w:numPr>
          <w:ilvl w:val="0"/>
          <w:numId w:val="7"/>
        </w:numPr>
      </w:pPr>
      <w:proofErr w:type="spellStart"/>
      <w:r w:rsidRPr="00B32EFD">
        <w:t>NoSQL</w:t>
      </w:r>
      <w:proofErr w:type="spellEnd"/>
      <w:r w:rsidRPr="00B32EFD">
        <w:t>: новая методология</w:t>
      </w:r>
      <w:r w:rsidRPr="00F51940">
        <w:t xml:space="preserve"> </w:t>
      </w:r>
      <w:r w:rsidRPr="00B32EFD">
        <w:t xml:space="preserve">разработки </w:t>
      </w:r>
      <w:proofErr w:type="spellStart"/>
      <w:r w:rsidRPr="00B32EFD">
        <w:t>нереляционных</w:t>
      </w:r>
      <w:proofErr w:type="spellEnd"/>
      <w:r w:rsidRPr="00B32EFD">
        <w:t xml:space="preserve"> баз данных</w:t>
      </w:r>
      <w:r w:rsidR="00F51940">
        <w:t xml:space="preserve"> </w:t>
      </w:r>
      <w:r w:rsidR="00F51940" w:rsidRPr="00533E1D">
        <w:t>/</w:t>
      </w:r>
      <w:r w:rsidR="00F51940" w:rsidRPr="00F51940">
        <w:t xml:space="preserve"> </w:t>
      </w:r>
      <w:proofErr w:type="spellStart"/>
      <w:r w:rsidR="00F51940" w:rsidRPr="00F51940">
        <w:t>Фаулер</w:t>
      </w:r>
      <w:proofErr w:type="spellEnd"/>
      <w:r w:rsidR="00F51940" w:rsidRPr="00F51940">
        <w:t xml:space="preserve">, Мартин, </w:t>
      </w:r>
      <w:proofErr w:type="spellStart"/>
      <w:r w:rsidR="00F51940" w:rsidRPr="00F51940">
        <w:t>Садаладж</w:t>
      </w:r>
      <w:proofErr w:type="spellEnd"/>
      <w:r w:rsidR="00F51940" w:rsidRPr="00F51940">
        <w:t xml:space="preserve">, </w:t>
      </w:r>
      <w:proofErr w:type="spellStart"/>
      <w:r w:rsidR="00F51940" w:rsidRPr="00F51940">
        <w:t>Прамодкумар</w:t>
      </w:r>
      <w:proofErr w:type="spellEnd"/>
      <w:r w:rsidR="00F51940" w:rsidRPr="00F51940">
        <w:t xml:space="preserve"> Дж.</w:t>
      </w:r>
      <w:r w:rsidR="00533E1D" w:rsidRPr="00D9222C">
        <w:t>;</w:t>
      </w:r>
      <w:r w:rsidRPr="00B32EFD">
        <w:t xml:space="preserve"> Пер. с англ. - М.: ООО "И.Д. Вильямс",</w:t>
      </w:r>
      <w:r w:rsidR="00D9222C" w:rsidRPr="005F1FFB">
        <w:t xml:space="preserve"> </w:t>
      </w:r>
      <w:r w:rsidRPr="00B32EFD">
        <w:t>2013г.</w:t>
      </w:r>
    </w:p>
    <w:sectPr w:rsidR="001B3112" w:rsidRPr="00EA7CDD" w:rsidSect="008500CF">
      <w:footerReference w:type="default" r:id="rId9"/>
      <w:pgSz w:w="11906" w:h="16838"/>
      <w:pgMar w:top="1134" w:right="850" w:bottom="1134" w:left="1701" w:header="708" w:footer="708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75A0" w:rsidRDefault="004E75A0" w:rsidP="005E5976">
      <w:pPr>
        <w:spacing w:after="0" w:line="240" w:lineRule="auto"/>
      </w:pPr>
      <w:r>
        <w:separator/>
      </w:r>
    </w:p>
  </w:endnote>
  <w:endnote w:type="continuationSeparator" w:id="0">
    <w:p w:rsidR="004E75A0" w:rsidRDefault="004E75A0" w:rsidP="005E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17854956"/>
      <w:docPartObj>
        <w:docPartGallery w:val="Page Numbers (Bottom of Page)"/>
        <w:docPartUnique/>
      </w:docPartObj>
    </w:sdtPr>
    <w:sdtEndPr/>
    <w:sdtContent>
      <w:p w:rsidR="005E5976" w:rsidRDefault="005E5976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5D14">
          <w:rPr>
            <w:noProof/>
          </w:rPr>
          <w:t>3</w:t>
        </w:r>
        <w:r>
          <w:fldChar w:fldCharType="end"/>
        </w:r>
      </w:p>
    </w:sdtContent>
  </w:sdt>
  <w:p w:rsidR="005E5976" w:rsidRDefault="005E597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75A0" w:rsidRDefault="004E75A0" w:rsidP="005E5976">
      <w:pPr>
        <w:spacing w:after="0" w:line="240" w:lineRule="auto"/>
      </w:pPr>
      <w:r>
        <w:separator/>
      </w:r>
    </w:p>
  </w:footnote>
  <w:footnote w:type="continuationSeparator" w:id="0">
    <w:p w:rsidR="004E75A0" w:rsidRDefault="004E75A0" w:rsidP="005E59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F5B9A"/>
    <w:multiLevelType w:val="hybridMultilevel"/>
    <w:tmpl w:val="F4E0FF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5100E4A"/>
    <w:multiLevelType w:val="hybridMultilevel"/>
    <w:tmpl w:val="CDEE9E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77D32BF"/>
    <w:multiLevelType w:val="hybridMultilevel"/>
    <w:tmpl w:val="013EED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7E91B71"/>
    <w:multiLevelType w:val="hybridMultilevel"/>
    <w:tmpl w:val="06762C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C081BED"/>
    <w:multiLevelType w:val="hybridMultilevel"/>
    <w:tmpl w:val="2A2671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4916D90"/>
    <w:multiLevelType w:val="hybridMultilevel"/>
    <w:tmpl w:val="EF5AE3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67F3C32"/>
    <w:multiLevelType w:val="hybridMultilevel"/>
    <w:tmpl w:val="19ECB7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6E4"/>
    <w:rsid w:val="000128D6"/>
    <w:rsid w:val="0006745B"/>
    <w:rsid w:val="00070369"/>
    <w:rsid w:val="000928C7"/>
    <w:rsid w:val="000B5651"/>
    <w:rsid w:val="000E3F5C"/>
    <w:rsid w:val="000F7FC8"/>
    <w:rsid w:val="00100A55"/>
    <w:rsid w:val="001120B9"/>
    <w:rsid w:val="001414B2"/>
    <w:rsid w:val="0014726B"/>
    <w:rsid w:val="00147949"/>
    <w:rsid w:val="0015761A"/>
    <w:rsid w:val="00187735"/>
    <w:rsid w:val="001B3112"/>
    <w:rsid w:val="001C5B53"/>
    <w:rsid w:val="001C7A24"/>
    <w:rsid w:val="002131D2"/>
    <w:rsid w:val="00214E6A"/>
    <w:rsid w:val="0022705F"/>
    <w:rsid w:val="00236D6C"/>
    <w:rsid w:val="002445CC"/>
    <w:rsid w:val="0024537C"/>
    <w:rsid w:val="00274E4F"/>
    <w:rsid w:val="002C093F"/>
    <w:rsid w:val="002F6029"/>
    <w:rsid w:val="003270DB"/>
    <w:rsid w:val="00352D55"/>
    <w:rsid w:val="00360E0B"/>
    <w:rsid w:val="003C12D7"/>
    <w:rsid w:val="004137E7"/>
    <w:rsid w:val="004206E4"/>
    <w:rsid w:val="00425608"/>
    <w:rsid w:val="004304A2"/>
    <w:rsid w:val="004434F4"/>
    <w:rsid w:val="004467BA"/>
    <w:rsid w:val="004828F0"/>
    <w:rsid w:val="004A43AF"/>
    <w:rsid w:val="004A61D4"/>
    <w:rsid w:val="004E75A0"/>
    <w:rsid w:val="004F7CA0"/>
    <w:rsid w:val="00514F90"/>
    <w:rsid w:val="005176F8"/>
    <w:rsid w:val="00531504"/>
    <w:rsid w:val="00531C14"/>
    <w:rsid w:val="00533E1D"/>
    <w:rsid w:val="005463E4"/>
    <w:rsid w:val="00552CD7"/>
    <w:rsid w:val="0058559B"/>
    <w:rsid w:val="005902FA"/>
    <w:rsid w:val="005A710B"/>
    <w:rsid w:val="005A78CC"/>
    <w:rsid w:val="005D41B9"/>
    <w:rsid w:val="005D69A9"/>
    <w:rsid w:val="005E2262"/>
    <w:rsid w:val="005E5976"/>
    <w:rsid w:val="005F1FFB"/>
    <w:rsid w:val="005F6F02"/>
    <w:rsid w:val="005F77EA"/>
    <w:rsid w:val="006113A9"/>
    <w:rsid w:val="00612C3D"/>
    <w:rsid w:val="006470DC"/>
    <w:rsid w:val="00662E95"/>
    <w:rsid w:val="006A466B"/>
    <w:rsid w:val="006E0A7E"/>
    <w:rsid w:val="006F77DC"/>
    <w:rsid w:val="00707A3E"/>
    <w:rsid w:val="00714A8C"/>
    <w:rsid w:val="00737D0C"/>
    <w:rsid w:val="00741CD5"/>
    <w:rsid w:val="00761B32"/>
    <w:rsid w:val="00785D3D"/>
    <w:rsid w:val="00797FBA"/>
    <w:rsid w:val="007A19DC"/>
    <w:rsid w:val="007E1634"/>
    <w:rsid w:val="007F0630"/>
    <w:rsid w:val="007F3B05"/>
    <w:rsid w:val="0082500F"/>
    <w:rsid w:val="00844B21"/>
    <w:rsid w:val="008500CF"/>
    <w:rsid w:val="00855136"/>
    <w:rsid w:val="008817A1"/>
    <w:rsid w:val="008A1BFF"/>
    <w:rsid w:val="008C18BE"/>
    <w:rsid w:val="009239B4"/>
    <w:rsid w:val="009258C6"/>
    <w:rsid w:val="00937766"/>
    <w:rsid w:val="00947B4F"/>
    <w:rsid w:val="009725F9"/>
    <w:rsid w:val="00990060"/>
    <w:rsid w:val="009A4E8D"/>
    <w:rsid w:val="009C2D3A"/>
    <w:rsid w:val="009D2831"/>
    <w:rsid w:val="009E092B"/>
    <w:rsid w:val="009E4AEB"/>
    <w:rsid w:val="00A123AF"/>
    <w:rsid w:val="00A327EA"/>
    <w:rsid w:val="00A33B04"/>
    <w:rsid w:val="00A45D14"/>
    <w:rsid w:val="00A5750F"/>
    <w:rsid w:val="00A57BF8"/>
    <w:rsid w:val="00A57E0A"/>
    <w:rsid w:val="00AA6132"/>
    <w:rsid w:val="00AB2813"/>
    <w:rsid w:val="00AC5092"/>
    <w:rsid w:val="00AF08AE"/>
    <w:rsid w:val="00AF1460"/>
    <w:rsid w:val="00B00AAF"/>
    <w:rsid w:val="00B17031"/>
    <w:rsid w:val="00B312FF"/>
    <w:rsid w:val="00B32EFD"/>
    <w:rsid w:val="00B45C21"/>
    <w:rsid w:val="00B67278"/>
    <w:rsid w:val="00B72A31"/>
    <w:rsid w:val="00B93BD0"/>
    <w:rsid w:val="00BA24F4"/>
    <w:rsid w:val="00BB28DE"/>
    <w:rsid w:val="00BE239F"/>
    <w:rsid w:val="00C4336E"/>
    <w:rsid w:val="00C44D93"/>
    <w:rsid w:val="00C46D70"/>
    <w:rsid w:val="00C617BA"/>
    <w:rsid w:val="00C64446"/>
    <w:rsid w:val="00C84EDB"/>
    <w:rsid w:val="00C854B6"/>
    <w:rsid w:val="00CA2776"/>
    <w:rsid w:val="00CE0C26"/>
    <w:rsid w:val="00CF5102"/>
    <w:rsid w:val="00D00458"/>
    <w:rsid w:val="00D05665"/>
    <w:rsid w:val="00D31949"/>
    <w:rsid w:val="00D3388E"/>
    <w:rsid w:val="00D5666E"/>
    <w:rsid w:val="00D91D43"/>
    <w:rsid w:val="00D9222C"/>
    <w:rsid w:val="00D9404A"/>
    <w:rsid w:val="00D9707D"/>
    <w:rsid w:val="00DA238C"/>
    <w:rsid w:val="00DA288C"/>
    <w:rsid w:val="00DB2DB0"/>
    <w:rsid w:val="00DD2CB7"/>
    <w:rsid w:val="00E2584F"/>
    <w:rsid w:val="00E44A68"/>
    <w:rsid w:val="00E51666"/>
    <w:rsid w:val="00EA7CDD"/>
    <w:rsid w:val="00EF49B3"/>
    <w:rsid w:val="00F4622F"/>
    <w:rsid w:val="00F51940"/>
    <w:rsid w:val="00F64BA2"/>
    <w:rsid w:val="00F904E4"/>
    <w:rsid w:val="00FB42B2"/>
    <w:rsid w:val="00FB7D2A"/>
    <w:rsid w:val="00FE3618"/>
    <w:rsid w:val="00FF439D"/>
    <w:rsid w:val="00FF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3335C1-3F80-4239-B2F2-8DDCA0ABF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2A31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25608"/>
    <w:pPr>
      <w:keepNext/>
      <w:keepLines/>
      <w:spacing w:before="320" w:after="120"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E0A7E"/>
    <w:pPr>
      <w:keepNext/>
      <w:keepLines/>
      <w:spacing w:after="20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5608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0F7FC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E0A7E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4304A2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304A2"/>
    <w:pPr>
      <w:tabs>
        <w:tab w:val="right" w:leader="dot" w:pos="9345"/>
      </w:tabs>
      <w:spacing w:after="100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8C18BE"/>
    <w:pPr>
      <w:tabs>
        <w:tab w:val="right" w:leader="dot" w:pos="9345"/>
      </w:tabs>
      <w:spacing w:after="100"/>
    </w:pPr>
  </w:style>
  <w:style w:type="character" w:styleId="a5">
    <w:name w:val="Hyperlink"/>
    <w:basedOn w:val="a0"/>
    <w:uiPriority w:val="99"/>
    <w:unhideWhenUsed/>
    <w:rsid w:val="004304A2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5E59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E5976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5E59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E5976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bmstu.wiki/MongoDB_Sharded_Clust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A64D31-B30A-4C94-92BE-25C6D3EBF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1</Pages>
  <Words>2547</Words>
  <Characters>14520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A1i5k</dc:creator>
  <cp:keywords/>
  <dc:description/>
  <cp:lastModifiedBy>A1i5k</cp:lastModifiedBy>
  <cp:revision>170</cp:revision>
  <cp:lastPrinted>2024-07-08T17:09:00Z</cp:lastPrinted>
  <dcterms:created xsi:type="dcterms:W3CDTF">2024-07-06T15:12:00Z</dcterms:created>
  <dcterms:modified xsi:type="dcterms:W3CDTF">2024-07-08T17:09:00Z</dcterms:modified>
</cp:coreProperties>
</file>