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2A6D7660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D8245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</w:rPr>
        <w:t xml:space="preserve">__ </w:t>
      </w:r>
    </w:p>
    <w:p w14:paraId="0000000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«Корпоративные системы управления»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«Нотация ARIS»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EC15CEF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ИУ5-34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5610B146" w:rsidR="0061300E" w:rsidRDefault="0029695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D82454">
        <w:rPr>
          <w:sz w:val="28"/>
          <w:szCs w:val="28"/>
          <w:u w:val="single"/>
        </w:rPr>
        <w:t>05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 w:rsidR="00D82454">
        <w:rPr>
          <w:sz w:val="28"/>
          <w:szCs w:val="28"/>
          <w:u w:val="single"/>
        </w:rPr>
        <w:t>окт</w:t>
      </w:r>
      <w:r w:rsidR="00D06ADF">
        <w:rPr>
          <w:sz w:val="28"/>
          <w:szCs w:val="28"/>
          <w:u w:val="single"/>
        </w:rPr>
        <w:t>ября</w:t>
      </w:r>
      <w:r w:rsidR="00D06ADF">
        <w:rPr>
          <w:sz w:val="28"/>
          <w:szCs w:val="28"/>
        </w:rPr>
        <w:t>___</w:t>
      </w:r>
      <w:r w:rsidR="00D06ADF">
        <w:rPr>
          <w:sz w:val="28"/>
          <w:szCs w:val="28"/>
          <w:u w:val="single"/>
        </w:rPr>
        <w:t>2024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05DF2C65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82454">
        <w:rPr>
          <w:sz w:val="28"/>
          <w:szCs w:val="28"/>
          <w:u w:val="single"/>
        </w:rPr>
        <w:t>05</w:t>
      </w:r>
      <w:r>
        <w:rPr>
          <w:sz w:val="28"/>
          <w:szCs w:val="28"/>
        </w:rPr>
        <w:t>"_</w:t>
      </w:r>
      <w:r w:rsidR="00D82454">
        <w:rPr>
          <w:sz w:val="28"/>
          <w:szCs w:val="28"/>
          <w:u w:val="single"/>
        </w:rPr>
        <w:t>окт</w:t>
      </w:r>
      <w:r w:rsidRPr="00AE4DCF">
        <w:rPr>
          <w:sz w:val="28"/>
          <w:szCs w:val="28"/>
          <w:u w:val="single"/>
        </w:rPr>
        <w:t>ября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AE4DCF">
        <w:rPr>
          <w:sz w:val="28"/>
          <w:szCs w:val="28"/>
          <w:u w:val="single"/>
        </w:rPr>
        <w:t>24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4B5A51E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3B2063A1" w14:textId="77777777" w:rsidR="00836228" w:rsidRDefault="00D06ADF" w:rsidP="00836228">
      <w:pPr>
        <w:keepNext/>
        <w:jc w:val="center"/>
        <w:rPr>
          <w:b/>
          <w:sz w:val="28"/>
        </w:rPr>
      </w:pPr>
      <w:r>
        <w:br w:type="page"/>
      </w:r>
      <w:r w:rsidR="00836228" w:rsidRPr="00836228">
        <w:rPr>
          <w:b/>
          <w:sz w:val="28"/>
        </w:rPr>
        <w:lastRenderedPageBreak/>
        <w:t>Задание</w:t>
      </w:r>
    </w:p>
    <w:p w14:paraId="27B2EEFB" w14:textId="58A53B79" w:rsidR="00836228" w:rsidRPr="00836228" w:rsidRDefault="00836228" w:rsidP="00836228">
      <w:pPr>
        <w:keepNext/>
        <w:ind w:firstLine="709"/>
        <w:jc w:val="both"/>
        <w:rPr>
          <w:sz w:val="28"/>
        </w:rPr>
      </w:pPr>
      <w:r w:rsidRPr="00836228">
        <w:rPr>
          <w:sz w:val="28"/>
        </w:rPr>
        <w:t>Разработать в нотациях ARIS диаграмму eEPC для описания процесса получения налогового вычета по оплате за обучение. Диаграмма должна учитывать все варианты получения вычета (в налоговой / на работе, сам обучаемый / родители). Показать всех участников процесса и все документы, используемые в процессе, их получение и использование в разных функциях. В случае большого размера диаграммы выделить один или несколько подпроцессов.</w:t>
      </w:r>
    </w:p>
    <w:p w14:paraId="12D0FBF2" w14:textId="4F202DB0" w:rsidR="00836228" w:rsidRDefault="00836228" w:rsidP="00836228">
      <w:pPr>
        <w:keepNext/>
        <w:jc w:val="center"/>
        <w:rPr>
          <w:b/>
          <w:sz w:val="28"/>
        </w:rPr>
      </w:pPr>
      <w:r w:rsidRPr="00836228">
        <w:rPr>
          <w:b/>
          <w:sz w:val="28"/>
        </w:rPr>
        <w:t>Выполнение</w:t>
      </w:r>
    </w:p>
    <w:p w14:paraId="20859C12" w14:textId="77777777" w:rsidR="00196F8C" w:rsidRDefault="00196F8C" w:rsidP="00836228">
      <w:pPr>
        <w:keepNext/>
        <w:jc w:val="center"/>
      </w:pPr>
    </w:p>
    <w:p w14:paraId="6C48C3E6" w14:textId="7E6C65E5" w:rsidR="00456134" w:rsidRDefault="009E3F82" w:rsidP="00836228">
      <w:pPr>
        <w:keepNext/>
        <w:jc w:val="center"/>
      </w:pPr>
      <w:r>
        <w:pict w14:anchorId="79ABA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52.2pt">
            <v:imagedata r:id="rId8" o:title="1"/>
          </v:shape>
        </w:pict>
      </w:r>
    </w:p>
    <w:p w14:paraId="765E3A78" w14:textId="4C5314FA" w:rsidR="00836228" w:rsidRPr="00836228" w:rsidRDefault="00836228" w:rsidP="00836228">
      <w:pPr>
        <w:pStyle w:val="ad"/>
        <w:jc w:val="center"/>
        <w:rPr>
          <w:i w:val="0"/>
          <w:color w:val="auto"/>
          <w:sz w:val="24"/>
        </w:rPr>
      </w:pPr>
      <w:r w:rsidRPr="00836228">
        <w:rPr>
          <w:i w:val="0"/>
          <w:color w:val="auto"/>
          <w:sz w:val="24"/>
        </w:rPr>
        <w:t xml:space="preserve">Рисунок </w:t>
      </w:r>
      <w:r w:rsidRPr="00836228">
        <w:rPr>
          <w:i w:val="0"/>
          <w:color w:val="auto"/>
          <w:sz w:val="24"/>
        </w:rPr>
        <w:fldChar w:fldCharType="begin"/>
      </w:r>
      <w:r w:rsidRPr="00836228">
        <w:rPr>
          <w:i w:val="0"/>
          <w:color w:val="auto"/>
          <w:sz w:val="24"/>
        </w:rPr>
        <w:instrText xml:space="preserve"> SEQ Рисунок \* ARABIC </w:instrText>
      </w:r>
      <w:r w:rsidRPr="0083622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83622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Основной цикл получения налогового вычета</w:t>
      </w:r>
    </w:p>
    <w:p w14:paraId="7376EF50" w14:textId="31BD074E" w:rsidR="00836228" w:rsidRDefault="009E3F82" w:rsidP="00836228">
      <w:pPr>
        <w:keepNext/>
        <w:jc w:val="center"/>
      </w:pPr>
      <w:r>
        <w:lastRenderedPageBreak/>
        <w:pict w14:anchorId="4A50A8C7">
          <v:shape id="_x0000_i1026" type="#_x0000_t75" style="width:429.25pt;height:713.35pt">
            <v:imagedata r:id="rId9" o:title="2"/>
          </v:shape>
        </w:pict>
      </w:r>
    </w:p>
    <w:p w14:paraId="34C7CF4B" w14:textId="7EB81D2A" w:rsidR="00836228" w:rsidRPr="00836228" w:rsidRDefault="00836228" w:rsidP="00836228">
      <w:pPr>
        <w:pStyle w:val="ad"/>
        <w:jc w:val="center"/>
        <w:rPr>
          <w:i w:val="0"/>
          <w:color w:val="auto"/>
          <w:sz w:val="24"/>
        </w:rPr>
      </w:pPr>
      <w:r w:rsidRPr="00836228">
        <w:rPr>
          <w:i w:val="0"/>
          <w:color w:val="auto"/>
          <w:sz w:val="24"/>
        </w:rPr>
        <w:t xml:space="preserve">Рисунок </w:t>
      </w:r>
      <w:r w:rsidRPr="00836228">
        <w:rPr>
          <w:i w:val="0"/>
          <w:color w:val="auto"/>
          <w:sz w:val="24"/>
        </w:rPr>
        <w:fldChar w:fldCharType="begin"/>
      </w:r>
      <w:r w:rsidRPr="00836228">
        <w:rPr>
          <w:i w:val="0"/>
          <w:color w:val="auto"/>
          <w:sz w:val="24"/>
        </w:rPr>
        <w:instrText xml:space="preserve"> SEQ Рисунок \* ARABIC </w:instrText>
      </w:r>
      <w:r w:rsidRPr="0083622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83622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Подпроцесс получение вычета через работодателя</w:t>
      </w:r>
    </w:p>
    <w:p w14:paraId="6337FEC7" w14:textId="21F022A0" w:rsidR="00836228" w:rsidRDefault="009E3F82" w:rsidP="00836228">
      <w:pPr>
        <w:keepNext/>
        <w:jc w:val="center"/>
      </w:pPr>
      <w:bookmarkStart w:id="1" w:name="_GoBack"/>
      <w:r>
        <w:lastRenderedPageBreak/>
        <w:pict w14:anchorId="64E098E6">
          <v:shape id="_x0000_i1031" type="#_x0000_t75" style="width:388.8pt;height:707.25pt">
            <v:imagedata r:id="rId10" o:title="3"/>
          </v:shape>
        </w:pict>
      </w:r>
      <w:bookmarkEnd w:id="1"/>
    </w:p>
    <w:p w14:paraId="763615A5" w14:textId="1606DB0F" w:rsidR="00836228" w:rsidRPr="00836228" w:rsidRDefault="00836228" w:rsidP="00836228">
      <w:pPr>
        <w:pStyle w:val="ad"/>
        <w:jc w:val="center"/>
        <w:rPr>
          <w:i w:val="0"/>
          <w:color w:val="auto"/>
          <w:sz w:val="24"/>
        </w:rPr>
      </w:pPr>
      <w:r w:rsidRPr="00836228">
        <w:rPr>
          <w:i w:val="0"/>
          <w:color w:val="auto"/>
          <w:sz w:val="24"/>
        </w:rPr>
        <w:t xml:space="preserve">Рисунок </w:t>
      </w:r>
      <w:r w:rsidRPr="00836228">
        <w:rPr>
          <w:i w:val="0"/>
          <w:color w:val="auto"/>
          <w:sz w:val="24"/>
        </w:rPr>
        <w:fldChar w:fldCharType="begin"/>
      </w:r>
      <w:r w:rsidRPr="00836228">
        <w:rPr>
          <w:i w:val="0"/>
          <w:color w:val="auto"/>
          <w:sz w:val="24"/>
        </w:rPr>
        <w:instrText xml:space="preserve"> SEQ Рисунок \* ARABIC </w:instrText>
      </w:r>
      <w:r w:rsidRPr="0083622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83622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Подпроцесс получение вычета через налоговый орган</w:t>
      </w:r>
    </w:p>
    <w:p w14:paraId="12E40187" w14:textId="46D700F1" w:rsidR="00836228" w:rsidRDefault="009E3F82" w:rsidP="00836228">
      <w:pPr>
        <w:keepNext/>
        <w:jc w:val="center"/>
      </w:pPr>
      <w:r>
        <w:lastRenderedPageBreak/>
        <w:pict w14:anchorId="7A007EB6">
          <v:shape id="_x0000_i1028" type="#_x0000_t75" style="width:271.95pt;height:707.8pt">
            <v:imagedata r:id="rId11" o:title="4"/>
          </v:shape>
        </w:pict>
      </w:r>
    </w:p>
    <w:p w14:paraId="7D23FF82" w14:textId="1F75E76E" w:rsidR="003970BC" w:rsidRDefault="00836228" w:rsidP="00836228">
      <w:pPr>
        <w:pStyle w:val="ad"/>
        <w:jc w:val="center"/>
        <w:rPr>
          <w:i w:val="0"/>
          <w:color w:val="auto"/>
          <w:sz w:val="24"/>
        </w:rPr>
      </w:pPr>
      <w:r w:rsidRPr="00836228">
        <w:rPr>
          <w:i w:val="0"/>
          <w:color w:val="auto"/>
          <w:sz w:val="24"/>
        </w:rPr>
        <w:t xml:space="preserve">Рисунок </w:t>
      </w:r>
      <w:r w:rsidRPr="00836228">
        <w:rPr>
          <w:i w:val="0"/>
          <w:color w:val="auto"/>
          <w:sz w:val="24"/>
        </w:rPr>
        <w:fldChar w:fldCharType="begin"/>
      </w:r>
      <w:r w:rsidRPr="00836228">
        <w:rPr>
          <w:i w:val="0"/>
          <w:color w:val="auto"/>
          <w:sz w:val="24"/>
        </w:rPr>
        <w:instrText xml:space="preserve"> SEQ Рисунок \* ARABIC </w:instrText>
      </w:r>
      <w:r w:rsidRPr="0083622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83622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Подпро</w:t>
      </w:r>
      <w:r w:rsidR="00237AE1">
        <w:rPr>
          <w:i w:val="0"/>
          <w:color w:val="auto"/>
          <w:sz w:val="24"/>
        </w:rPr>
        <w:t>ц</w:t>
      </w:r>
      <w:r>
        <w:rPr>
          <w:i w:val="0"/>
          <w:color w:val="auto"/>
          <w:sz w:val="24"/>
        </w:rPr>
        <w:t>есс получение налогового вычета через личный кабинет</w:t>
      </w:r>
    </w:p>
    <w:p w14:paraId="591E7B2B" w14:textId="3F21AEE4" w:rsidR="00836228" w:rsidRDefault="009E3F82" w:rsidP="00836228">
      <w:pPr>
        <w:keepNext/>
        <w:jc w:val="center"/>
      </w:pPr>
      <w:r>
        <w:lastRenderedPageBreak/>
        <w:pict w14:anchorId="0361E574">
          <v:shape id="_x0000_i1029" type="#_x0000_t75" style="width:321.8pt;height:710.6pt">
            <v:imagedata r:id="rId12" o:title="5"/>
          </v:shape>
        </w:pict>
      </w:r>
    </w:p>
    <w:p w14:paraId="2EB5F80F" w14:textId="6701F07B" w:rsidR="00836228" w:rsidRPr="00836228" w:rsidRDefault="00836228" w:rsidP="00836228">
      <w:pPr>
        <w:pStyle w:val="ad"/>
        <w:jc w:val="center"/>
        <w:rPr>
          <w:i w:val="0"/>
          <w:color w:val="auto"/>
          <w:sz w:val="24"/>
        </w:rPr>
      </w:pPr>
      <w:r w:rsidRPr="00836228">
        <w:rPr>
          <w:i w:val="0"/>
          <w:color w:val="auto"/>
          <w:sz w:val="24"/>
        </w:rPr>
        <w:t xml:space="preserve">Рисунок </w:t>
      </w:r>
      <w:r w:rsidRPr="00836228">
        <w:rPr>
          <w:i w:val="0"/>
          <w:color w:val="auto"/>
          <w:sz w:val="24"/>
        </w:rPr>
        <w:fldChar w:fldCharType="begin"/>
      </w:r>
      <w:r w:rsidRPr="00836228">
        <w:rPr>
          <w:i w:val="0"/>
          <w:color w:val="auto"/>
          <w:sz w:val="24"/>
        </w:rPr>
        <w:instrText xml:space="preserve"> SEQ Рисунок \* ARABIC </w:instrText>
      </w:r>
      <w:r w:rsidRPr="00836228">
        <w:rPr>
          <w:i w:val="0"/>
          <w:color w:val="auto"/>
          <w:sz w:val="24"/>
        </w:rPr>
        <w:fldChar w:fldCharType="separate"/>
      </w:r>
      <w:r w:rsidRPr="00836228">
        <w:rPr>
          <w:i w:val="0"/>
          <w:noProof/>
          <w:color w:val="auto"/>
          <w:sz w:val="24"/>
        </w:rPr>
        <w:t>5</w:t>
      </w:r>
      <w:r w:rsidRPr="00836228">
        <w:rPr>
          <w:i w:val="0"/>
          <w:color w:val="auto"/>
          <w:sz w:val="24"/>
        </w:rPr>
        <w:fldChar w:fldCharType="end"/>
      </w:r>
      <w:r w:rsidR="00237AE1">
        <w:rPr>
          <w:i w:val="0"/>
          <w:color w:val="auto"/>
          <w:sz w:val="24"/>
        </w:rPr>
        <w:t>. Подпроцесс пр</w:t>
      </w:r>
      <w:r>
        <w:rPr>
          <w:i w:val="0"/>
          <w:color w:val="auto"/>
          <w:sz w:val="24"/>
        </w:rPr>
        <w:t>оверки наличия сертификата</w:t>
      </w:r>
    </w:p>
    <w:sectPr w:rsidR="00836228" w:rsidRPr="008362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CF401" w14:textId="77777777" w:rsidR="0088041A" w:rsidRDefault="0088041A">
      <w:r>
        <w:separator/>
      </w:r>
    </w:p>
  </w:endnote>
  <w:endnote w:type="continuationSeparator" w:id="0">
    <w:p w14:paraId="02886DE9" w14:textId="77777777" w:rsidR="0088041A" w:rsidRDefault="0088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0ED17" w14:textId="77777777" w:rsidR="0088041A" w:rsidRDefault="0088041A">
      <w:r>
        <w:separator/>
      </w:r>
    </w:p>
  </w:footnote>
  <w:footnote w:type="continuationSeparator" w:id="0">
    <w:p w14:paraId="3D5904EB" w14:textId="77777777" w:rsidR="0088041A" w:rsidRDefault="0088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D313E5" w:rsidRDefault="00D313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7896"/>
    <w:multiLevelType w:val="hybridMultilevel"/>
    <w:tmpl w:val="7714A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C292D"/>
    <w:rsid w:val="000D01D4"/>
    <w:rsid w:val="0011318D"/>
    <w:rsid w:val="001460AB"/>
    <w:rsid w:val="00196F8C"/>
    <w:rsid w:val="001A5822"/>
    <w:rsid w:val="00237AE1"/>
    <w:rsid w:val="00274CA8"/>
    <w:rsid w:val="00296679"/>
    <w:rsid w:val="00296951"/>
    <w:rsid w:val="00321E3A"/>
    <w:rsid w:val="003467D0"/>
    <w:rsid w:val="003970BC"/>
    <w:rsid w:val="003D6F1F"/>
    <w:rsid w:val="00456134"/>
    <w:rsid w:val="0048256F"/>
    <w:rsid w:val="005847A5"/>
    <w:rsid w:val="00595D93"/>
    <w:rsid w:val="005F149F"/>
    <w:rsid w:val="0061300E"/>
    <w:rsid w:val="0065140E"/>
    <w:rsid w:val="00701669"/>
    <w:rsid w:val="00735A33"/>
    <w:rsid w:val="00836228"/>
    <w:rsid w:val="00865A1B"/>
    <w:rsid w:val="0088041A"/>
    <w:rsid w:val="00942025"/>
    <w:rsid w:val="0098361D"/>
    <w:rsid w:val="0098538F"/>
    <w:rsid w:val="009E3F82"/>
    <w:rsid w:val="00AA5F9B"/>
    <w:rsid w:val="00AE4DCF"/>
    <w:rsid w:val="00B36C5E"/>
    <w:rsid w:val="00BC4E17"/>
    <w:rsid w:val="00BE17CE"/>
    <w:rsid w:val="00C95D02"/>
    <w:rsid w:val="00D06ADF"/>
    <w:rsid w:val="00D313E5"/>
    <w:rsid w:val="00D82454"/>
    <w:rsid w:val="00DA3167"/>
    <w:rsid w:val="00DD6397"/>
    <w:rsid w:val="00DD72CC"/>
    <w:rsid w:val="00E86DEC"/>
    <w:rsid w:val="00E87C69"/>
    <w:rsid w:val="00F2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EmptyCellLayoutStyle">
    <w:name w:val="EmptyCellLayoutStyle"/>
    <w:rsid w:val="00BC4E17"/>
    <w:pPr>
      <w:widowControl/>
      <w:spacing w:after="160" w:line="259" w:lineRule="auto"/>
    </w:pPr>
    <w:rPr>
      <w:sz w:val="2"/>
      <w:szCs w:val="20"/>
    </w:rPr>
  </w:style>
  <w:style w:type="character" w:styleId="ae">
    <w:name w:val="Hyperlink"/>
    <w:rsid w:val="00397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34</cp:revision>
  <dcterms:created xsi:type="dcterms:W3CDTF">2022-04-07T18:44:00Z</dcterms:created>
  <dcterms:modified xsi:type="dcterms:W3CDTF">2024-10-05T15:49:00Z</dcterms:modified>
</cp:coreProperties>
</file>