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715880" w14:textId="77777777" w:rsidR="009E4F98" w:rsidRDefault="000B0C91">
      <w:pPr>
        <w:spacing w:before="1200" w:after="200"/>
      </w:pPr>
      <w:r>
        <w:rPr>
          <w:b/>
          <w:bCs/>
          <w:sz w:val="40"/>
          <w:szCs w:val="40"/>
        </w:rPr>
        <w:t>Latent Perception-to-Reasoning Interfaces for ECG Triage</w:t>
      </w:r>
    </w:p>
    <w:p w14:paraId="705CFACB" w14:textId="77777777" w:rsidR="009E4F98" w:rsidRDefault="000B0C91">
      <w:pPr>
        <w:spacing w:after="400"/>
      </w:pPr>
      <w:r>
        <w:rPr>
          <w:color w:val="52514E"/>
          <w:sz w:val="28"/>
          <w:szCs w:val="28"/>
        </w:rPr>
        <w:t>Phase 1 technical report: from single-event adapter to multi-event reasoning</w:t>
      </w:r>
    </w:p>
    <w:p w14:paraId="3A0E24D9" w14:textId="77777777" w:rsidR="009E4F98" w:rsidRDefault="000B0C91">
      <w:pPr>
        <w:spacing w:after="120"/>
      </w:pPr>
      <w:r>
        <w:rPr>
          <w:b/>
          <w:bCs/>
        </w:rPr>
        <w:t>Author:</w:t>
      </w:r>
      <w:r>
        <w:t xml:space="preserve"> Alif Tasbir</w:t>
      </w:r>
    </w:p>
    <w:p w14:paraId="4BA87046" w14:textId="77777777" w:rsidR="009E4F98" w:rsidRDefault="000B0C91">
      <w:pPr>
        <w:spacing w:after="120"/>
      </w:pPr>
      <w:r>
        <w:rPr>
          <w:b/>
          <w:bCs/>
        </w:rPr>
        <w:t>Date:</w:t>
      </w:r>
      <w:r>
        <w:t xml:space="preserve"> 28 September 2026</w:t>
      </w:r>
    </w:p>
    <w:p w14:paraId="17E8064C" w14:textId="77777777" w:rsidR="009E4F98" w:rsidRDefault="000B0C91">
      <w:pPr>
        <w:spacing w:after="120"/>
      </w:pPr>
      <w:r>
        <w:rPr>
          <w:b/>
          <w:bCs/>
        </w:rPr>
        <w:t>Status:</w:t>
      </w:r>
      <w:r>
        <w:t xml:space="preserve"> post-viva extension of the MSc dissertation, working towards journal submission</w:t>
      </w:r>
    </w:p>
    <w:p w14:paraId="3B46556C" w14:textId="77777777" w:rsidR="009E4F98" w:rsidRDefault="000B0C91">
      <w:pPr>
        <w:spacing w:after="120"/>
      </w:pPr>
      <w:r>
        <w:rPr>
          <w:b/>
          <w:bCs/>
        </w:rPr>
        <w:t>Code and records:</w:t>
      </w:r>
      <w:r>
        <w:t xml:space="preserve"> project repository (branch phase1-step1); pre-registered analysis plan docs/analysis_plan.md (Deviations 1–17); run log TASKS.md; every number below comes from a committed results file.</w:t>
      </w:r>
    </w:p>
    <w:p w14:paraId="1447D279" w14:textId="77777777" w:rsidR="009E4F98" w:rsidRDefault="009E4F98">
      <w:pPr>
        <w:spacing w:before="400"/>
      </w:pPr>
    </w:p>
    <w:sdt>
      <w:sdtPr>
        <w:alias w:val="Contents"/>
        <w:id w:val="-1679344255"/>
      </w:sdtPr>
      <w:sdtEndPr/>
      <w:sdtContent>
        <w:p w14:paraId="5B0E7340" w14:textId="6A236D0E" w:rsidR="00A53728" w:rsidRDefault="000B0C91">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530779" w:history="1">
            <w:r w:rsidR="00A53728" w:rsidRPr="00E86AAF">
              <w:rPr>
                <w:rStyle w:val="Hyperlink"/>
                <w:noProof/>
              </w:rPr>
              <w:t>1. Executive summary</w:t>
            </w:r>
            <w:r w:rsidR="00A53728">
              <w:rPr>
                <w:noProof/>
              </w:rPr>
              <w:tab/>
            </w:r>
            <w:r w:rsidR="00A53728">
              <w:rPr>
                <w:noProof/>
              </w:rPr>
              <w:fldChar w:fldCharType="begin"/>
            </w:r>
            <w:r w:rsidR="00A53728">
              <w:rPr>
                <w:noProof/>
              </w:rPr>
              <w:instrText xml:space="preserve"> PAGEREF _Toc241530779 \h </w:instrText>
            </w:r>
            <w:r w:rsidR="00A53728">
              <w:rPr>
                <w:noProof/>
              </w:rPr>
            </w:r>
            <w:r w:rsidR="00A53728">
              <w:rPr>
                <w:noProof/>
              </w:rPr>
              <w:fldChar w:fldCharType="separate"/>
            </w:r>
            <w:r w:rsidR="00A53728">
              <w:rPr>
                <w:noProof/>
              </w:rPr>
              <w:t>2</w:t>
            </w:r>
            <w:r w:rsidR="00A53728">
              <w:rPr>
                <w:noProof/>
              </w:rPr>
              <w:fldChar w:fldCharType="end"/>
            </w:r>
          </w:hyperlink>
        </w:p>
        <w:p w14:paraId="54684919" w14:textId="7CDB9AD4" w:rsidR="00A53728" w:rsidRDefault="00A5372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30780" w:history="1">
            <w:r w:rsidRPr="00E86AAF">
              <w:rPr>
                <w:rStyle w:val="Hyperlink"/>
                <w:noProof/>
              </w:rPr>
              <w:t>2. Starting point: the dissertation</w:t>
            </w:r>
            <w:r>
              <w:rPr>
                <w:noProof/>
              </w:rPr>
              <w:tab/>
            </w:r>
            <w:r>
              <w:rPr>
                <w:noProof/>
              </w:rPr>
              <w:fldChar w:fldCharType="begin"/>
            </w:r>
            <w:r>
              <w:rPr>
                <w:noProof/>
              </w:rPr>
              <w:instrText xml:space="preserve"> PAGEREF _Toc241530780 \h </w:instrText>
            </w:r>
            <w:r>
              <w:rPr>
                <w:noProof/>
              </w:rPr>
            </w:r>
            <w:r>
              <w:rPr>
                <w:noProof/>
              </w:rPr>
              <w:fldChar w:fldCharType="separate"/>
            </w:r>
            <w:r>
              <w:rPr>
                <w:noProof/>
              </w:rPr>
              <w:t>2</w:t>
            </w:r>
            <w:r>
              <w:rPr>
                <w:noProof/>
              </w:rPr>
              <w:fldChar w:fldCharType="end"/>
            </w:r>
          </w:hyperlink>
        </w:p>
        <w:p w14:paraId="3FC91EAC" w14:textId="2DF139E3" w:rsidR="00A53728" w:rsidRDefault="00A5372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30781" w:history="1">
            <w:r w:rsidRPr="00E86AAF">
              <w:rPr>
                <w:rStyle w:val="Hyperlink"/>
                <w:noProof/>
              </w:rPr>
              <w:t>3. How Phase 1 was run</w:t>
            </w:r>
            <w:r>
              <w:rPr>
                <w:noProof/>
              </w:rPr>
              <w:tab/>
            </w:r>
            <w:r>
              <w:rPr>
                <w:noProof/>
              </w:rPr>
              <w:fldChar w:fldCharType="begin"/>
            </w:r>
            <w:r>
              <w:rPr>
                <w:noProof/>
              </w:rPr>
              <w:instrText xml:space="preserve"> PAGEREF _Toc241530781 \h </w:instrText>
            </w:r>
            <w:r>
              <w:rPr>
                <w:noProof/>
              </w:rPr>
            </w:r>
            <w:r>
              <w:rPr>
                <w:noProof/>
              </w:rPr>
              <w:fldChar w:fldCharType="separate"/>
            </w:r>
            <w:r>
              <w:rPr>
                <w:noProof/>
              </w:rPr>
              <w:t>3</w:t>
            </w:r>
            <w:r>
              <w:rPr>
                <w:noProof/>
              </w:rPr>
              <w:fldChar w:fldCharType="end"/>
            </w:r>
          </w:hyperlink>
        </w:p>
        <w:p w14:paraId="21AA771D" w14:textId="1D88ABCD" w:rsidR="00A53728" w:rsidRDefault="00A5372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30782" w:history="1">
            <w:r w:rsidRPr="00E86AAF">
              <w:rPr>
                <w:rStyle w:val="Hyperlink"/>
                <w:noProof/>
              </w:rPr>
              <w:t>4. Re-testing the single-event claims</w:t>
            </w:r>
            <w:r>
              <w:rPr>
                <w:noProof/>
              </w:rPr>
              <w:tab/>
            </w:r>
            <w:r>
              <w:rPr>
                <w:noProof/>
              </w:rPr>
              <w:fldChar w:fldCharType="begin"/>
            </w:r>
            <w:r>
              <w:rPr>
                <w:noProof/>
              </w:rPr>
              <w:instrText xml:space="preserve"> PAGEREF _Toc241530782 \h </w:instrText>
            </w:r>
            <w:r>
              <w:rPr>
                <w:noProof/>
              </w:rPr>
            </w:r>
            <w:r>
              <w:rPr>
                <w:noProof/>
              </w:rPr>
              <w:fldChar w:fldCharType="separate"/>
            </w:r>
            <w:r>
              <w:rPr>
                <w:noProof/>
              </w:rPr>
              <w:t>3</w:t>
            </w:r>
            <w:r>
              <w:rPr>
                <w:noProof/>
              </w:rPr>
              <w:fldChar w:fldCharType="end"/>
            </w:r>
          </w:hyperlink>
        </w:p>
        <w:p w14:paraId="23A86A14" w14:textId="16BCC595" w:rsidR="00A53728" w:rsidRDefault="00A5372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30783" w:history="1">
            <w:r w:rsidRPr="00E86AAF">
              <w:rPr>
                <w:rStyle w:val="Hyperlink"/>
                <w:noProof/>
              </w:rPr>
              <w:t>5. What changed in the system</w:t>
            </w:r>
            <w:r>
              <w:rPr>
                <w:noProof/>
              </w:rPr>
              <w:tab/>
            </w:r>
            <w:r>
              <w:rPr>
                <w:noProof/>
              </w:rPr>
              <w:fldChar w:fldCharType="begin"/>
            </w:r>
            <w:r>
              <w:rPr>
                <w:noProof/>
              </w:rPr>
              <w:instrText xml:space="preserve"> PAGEREF _Toc241530783 \h </w:instrText>
            </w:r>
            <w:r>
              <w:rPr>
                <w:noProof/>
              </w:rPr>
            </w:r>
            <w:r>
              <w:rPr>
                <w:noProof/>
              </w:rPr>
              <w:fldChar w:fldCharType="separate"/>
            </w:r>
            <w:r>
              <w:rPr>
                <w:noProof/>
              </w:rPr>
              <w:t>4</w:t>
            </w:r>
            <w:r>
              <w:rPr>
                <w:noProof/>
              </w:rPr>
              <w:fldChar w:fldCharType="end"/>
            </w:r>
          </w:hyperlink>
        </w:p>
        <w:p w14:paraId="0EFA533E" w14:textId="5E6F4E62" w:rsidR="00A53728" w:rsidRDefault="00A5372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30784" w:history="1">
            <w:r w:rsidRPr="00E86AAF">
              <w:rPr>
                <w:rStyle w:val="Hyperlink"/>
                <w:noProof/>
              </w:rPr>
              <w:t>5.1 Perception: RR-timing branch</w:t>
            </w:r>
            <w:r>
              <w:rPr>
                <w:noProof/>
              </w:rPr>
              <w:tab/>
            </w:r>
            <w:r>
              <w:rPr>
                <w:noProof/>
              </w:rPr>
              <w:fldChar w:fldCharType="begin"/>
            </w:r>
            <w:r>
              <w:rPr>
                <w:noProof/>
              </w:rPr>
              <w:instrText xml:space="preserve"> PAGEREF _Toc241530784 \h </w:instrText>
            </w:r>
            <w:r>
              <w:rPr>
                <w:noProof/>
              </w:rPr>
            </w:r>
            <w:r>
              <w:rPr>
                <w:noProof/>
              </w:rPr>
              <w:fldChar w:fldCharType="separate"/>
            </w:r>
            <w:r>
              <w:rPr>
                <w:noProof/>
              </w:rPr>
              <w:t>4</w:t>
            </w:r>
            <w:r>
              <w:rPr>
                <w:noProof/>
              </w:rPr>
              <w:fldChar w:fldCharType="end"/>
            </w:r>
          </w:hyperlink>
        </w:p>
        <w:p w14:paraId="34581A10" w14:textId="0EB6A07E" w:rsidR="00A53728" w:rsidRDefault="00A5372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30785" w:history="1">
            <w:r w:rsidRPr="00E86AAF">
              <w:rPr>
                <w:rStyle w:val="Hyperlink"/>
                <w:noProof/>
              </w:rPr>
              <w:t>5.2 Multi-event adapter</w:t>
            </w:r>
            <w:r>
              <w:rPr>
                <w:noProof/>
              </w:rPr>
              <w:tab/>
            </w:r>
            <w:r>
              <w:rPr>
                <w:noProof/>
              </w:rPr>
              <w:fldChar w:fldCharType="begin"/>
            </w:r>
            <w:r>
              <w:rPr>
                <w:noProof/>
              </w:rPr>
              <w:instrText xml:space="preserve"> PAGEREF _Toc241530785 \h </w:instrText>
            </w:r>
            <w:r>
              <w:rPr>
                <w:noProof/>
              </w:rPr>
            </w:r>
            <w:r>
              <w:rPr>
                <w:noProof/>
              </w:rPr>
              <w:fldChar w:fldCharType="separate"/>
            </w:r>
            <w:r>
              <w:rPr>
                <w:noProof/>
              </w:rPr>
              <w:t>4</w:t>
            </w:r>
            <w:r>
              <w:rPr>
                <w:noProof/>
              </w:rPr>
              <w:fldChar w:fldCharType="end"/>
            </w:r>
          </w:hyperlink>
        </w:p>
        <w:p w14:paraId="32EC958E" w14:textId="68F195BF" w:rsidR="00A53728" w:rsidRDefault="00A5372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30786" w:history="1">
            <w:r w:rsidRPr="00E86AAF">
              <w:rPr>
                <w:rStyle w:val="Hyperlink"/>
                <w:noProof/>
              </w:rPr>
              <w:t>5.3 Schema-constrained decoding</w:t>
            </w:r>
            <w:r>
              <w:rPr>
                <w:noProof/>
              </w:rPr>
              <w:tab/>
            </w:r>
            <w:r>
              <w:rPr>
                <w:noProof/>
              </w:rPr>
              <w:fldChar w:fldCharType="begin"/>
            </w:r>
            <w:r>
              <w:rPr>
                <w:noProof/>
              </w:rPr>
              <w:instrText xml:space="preserve"> PAGEREF _Toc241530786 \h </w:instrText>
            </w:r>
            <w:r>
              <w:rPr>
                <w:noProof/>
              </w:rPr>
            </w:r>
            <w:r>
              <w:rPr>
                <w:noProof/>
              </w:rPr>
              <w:fldChar w:fldCharType="separate"/>
            </w:r>
            <w:r>
              <w:rPr>
                <w:noProof/>
              </w:rPr>
              <w:t>5</w:t>
            </w:r>
            <w:r>
              <w:rPr>
                <w:noProof/>
              </w:rPr>
              <w:fldChar w:fldCharType="end"/>
            </w:r>
          </w:hyperlink>
        </w:p>
        <w:p w14:paraId="393235D6" w14:textId="0E1EA57C" w:rsidR="00A53728" w:rsidRDefault="00A5372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30787" w:history="1">
            <w:r w:rsidRPr="00E86AAF">
              <w:rPr>
                <w:rStyle w:val="Hyperlink"/>
                <w:noProof/>
              </w:rPr>
              <w:t>6. Efficiency results</w:t>
            </w:r>
            <w:r>
              <w:rPr>
                <w:noProof/>
              </w:rPr>
              <w:tab/>
            </w:r>
            <w:r>
              <w:rPr>
                <w:noProof/>
              </w:rPr>
              <w:fldChar w:fldCharType="begin"/>
            </w:r>
            <w:r>
              <w:rPr>
                <w:noProof/>
              </w:rPr>
              <w:instrText xml:space="preserve"> PAGEREF _Toc241530787 \h </w:instrText>
            </w:r>
            <w:r>
              <w:rPr>
                <w:noProof/>
              </w:rPr>
            </w:r>
            <w:r>
              <w:rPr>
                <w:noProof/>
              </w:rPr>
              <w:fldChar w:fldCharType="separate"/>
            </w:r>
            <w:r>
              <w:rPr>
                <w:noProof/>
              </w:rPr>
              <w:t>5</w:t>
            </w:r>
            <w:r>
              <w:rPr>
                <w:noProof/>
              </w:rPr>
              <w:fldChar w:fldCharType="end"/>
            </w:r>
          </w:hyperlink>
        </w:p>
        <w:p w14:paraId="564836FF" w14:textId="6CDA86A8" w:rsidR="00A53728" w:rsidRDefault="00A5372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30788" w:history="1">
            <w:r w:rsidRPr="00E86AAF">
              <w:rPr>
                <w:rStyle w:val="Hyperlink"/>
                <w:noProof/>
              </w:rPr>
              <w:t>7. Accuracy results</w:t>
            </w:r>
            <w:r>
              <w:rPr>
                <w:noProof/>
              </w:rPr>
              <w:tab/>
            </w:r>
            <w:r>
              <w:rPr>
                <w:noProof/>
              </w:rPr>
              <w:fldChar w:fldCharType="begin"/>
            </w:r>
            <w:r>
              <w:rPr>
                <w:noProof/>
              </w:rPr>
              <w:instrText xml:space="preserve"> PAGEREF _Toc241530788 \h </w:instrText>
            </w:r>
            <w:r>
              <w:rPr>
                <w:noProof/>
              </w:rPr>
            </w:r>
            <w:r>
              <w:rPr>
                <w:noProof/>
              </w:rPr>
              <w:fldChar w:fldCharType="separate"/>
            </w:r>
            <w:r>
              <w:rPr>
                <w:noProof/>
              </w:rPr>
              <w:t>6</w:t>
            </w:r>
            <w:r>
              <w:rPr>
                <w:noProof/>
              </w:rPr>
              <w:fldChar w:fldCharType="end"/>
            </w:r>
          </w:hyperlink>
        </w:p>
        <w:p w14:paraId="2B72AFD3" w14:textId="67FE2BBC" w:rsidR="00A53728" w:rsidRDefault="00A5372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30789" w:history="1">
            <w:r w:rsidRPr="00E86AAF">
              <w:rPr>
                <w:rStyle w:val="Hyperlink"/>
                <w:noProof/>
              </w:rPr>
              <w:t>7.1 Primary test (pre-registered, Deviation 16)</w:t>
            </w:r>
            <w:r>
              <w:rPr>
                <w:noProof/>
              </w:rPr>
              <w:tab/>
            </w:r>
            <w:r>
              <w:rPr>
                <w:noProof/>
              </w:rPr>
              <w:fldChar w:fldCharType="begin"/>
            </w:r>
            <w:r>
              <w:rPr>
                <w:noProof/>
              </w:rPr>
              <w:instrText xml:space="preserve"> PAGEREF _Toc241530789 \h </w:instrText>
            </w:r>
            <w:r>
              <w:rPr>
                <w:noProof/>
              </w:rPr>
            </w:r>
            <w:r>
              <w:rPr>
                <w:noProof/>
              </w:rPr>
              <w:fldChar w:fldCharType="separate"/>
            </w:r>
            <w:r>
              <w:rPr>
                <w:noProof/>
              </w:rPr>
              <w:t>6</w:t>
            </w:r>
            <w:r>
              <w:rPr>
                <w:noProof/>
              </w:rPr>
              <w:fldChar w:fldCharType="end"/>
            </w:r>
          </w:hyperlink>
        </w:p>
        <w:p w14:paraId="69D00DA9" w14:textId="71E6D8FA" w:rsidR="00A53728" w:rsidRDefault="00A5372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30790" w:history="1">
            <w:r w:rsidRPr="00E86AAF">
              <w:rPr>
                <w:rStyle w:val="Hyperlink"/>
                <w:noProof/>
              </w:rPr>
              <w:t>7.2 Calibrated comparison (Deviation 17)</w:t>
            </w:r>
            <w:r>
              <w:rPr>
                <w:noProof/>
              </w:rPr>
              <w:tab/>
            </w:r>
            <w:r>
              <w:rPr>
                <w:noProof/>
              </w:rPr>
              <w:fldChar w:fldCharType="begin"/>
            </w:r>
            <w:r>
              <w:rPr>
                <w:noProof/>
              </w:rPr>
              <w:instrText xml:space="preserve"> PAGEREF _Toc241530790 \h </w:instrText>
            </w:r>
            <w:r>
              <w:rPr>
                <w:noProof/>
              </w:rPr>
            </w:r>
            <w:r>
              <w:rPr>
                <w:noProof/>
              </w:rPr>
              <w:fldChar w:fldCharType="separate"/>
            </w:r>
            <w:r>
              <w:rPr>
                <w:noProof/>
              </w:rPr>
              <w:t>7</w:t>
            </w:r>
            <w:r>
              <w:rPr>
                <w:noProof/>
              </w:rPr>
              <w:fldChar w:fldCharType="end"/>
            </w:r>
          </w:hyperlink>
        </w:p>
        <w:p w14:paraId="6DA90EB1" w14:textId="7DCD2A9C" w:rsidR="00A53728" w:rsidRDefault="00A5372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30791" w:history="1">
            <w:r w:rsidRPr="00E86AAF">
              <w:rPr>
                <w:rStyle w:val="Hyperlink"/>
                <w:noProof/>
              </w:rPr>
              <w:t>7.3 Why text fails with many events</w:t>
            </w:r>
            <w:r>
              <w:rPr>
                <w:noProof/>
              </w:rPr>
              <w:tab/>
            </w:r>
            <w:r>
              <w:rPr>
                <w:noProof/>
              </w:rPr>
              <w:fldChar w:fldCharType="begin"/>
            </w:r>
            <w:r>
              <w:rPr>
                <w:noProof/>
              </w:rPr>
              <w:instrText xml:space="preserve"> PAGEREF _Toc241530791 \h </w:instrText>
            </w:r>
            <w:r>
              <w:rPr>
                <w:noProof/>
              </w:rPr>
            </w:r>
            <w:r>
              <w:rPr>
                <w:noProof/>
              </w:rPr>
              <w:fldChar w:fldCharType="separate"/>
            </w:r>
            <w:r>
              <w:rPr>
                <w:noProof/>
              </w:rPr>
              <w:t>7</w:t>
            </w:r>
            <w:r>
              <w:rPr>
                <w:noProof/>
              </w:rPr>
              <w:fldChar w:fldCharType="end"/>
            </w:r>
          </w:hyperlink>
        </w:p>
        <w:p w14:paraId="09A597A3" w14:textId="71E85B41" w:rsidR="00A53728" w:rsidRDefault="00A5372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30792" w:history="1">
            <w:r w:rsidRPr="00E86AAF">
              <w:rPr>
                <w:rStyle w:val="Hyperlink"/>
                <w:noProof/>
              </w:rPr>
              <w:t>7.4 Natural-prevalence windows and false alarms</w:t>
            </w:r>
            <w:r>
              <w:rPr>
                <w:noProof/>
              </w:rPr>
              <w:tab/>
            </w:r>
            <w:r>
              <w:rPr>
                <w:noProof/>
              </w:rPr>
              <w:fldChar w:fldCharType="begin"/>
            </w:r>
            <w:r>
              <w:rPr>
                <w:noProof/>
              </w:rPr>
              <w:instrText xml:space="preserve"> PAGEREF _Toc241530792 \h </w:instrText>
            </w:r>
            <w:r>
              <w:rPr>
                <w:noProof/>
              </w:rPr>
            </w:r>
            <w:r>
              <w:rPr>
                <w:noProof/>
              </w:rPr>
              <w:fldChar w:fldCharType="separate"/>
            </w:r>
            <w:r>
              <w:rPr>
                <w:noProof/>
              </w:rPr>
              <w:t>8</w:t>
            </w:r>
            <w:r>
              <w:rPr>
                <w:noProof/>
              </w:rPr>
              <w:fldChar w:fldCharType="end"/>
            </w:r>
          </w:hyperlink>
        </w:p>
        <w:p w14:paraId="30B6FB18" w14:textId="309CF0F3" w:rsidR="00A53728" w:rsidRDefault="00A5372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530793" w:history="1">
            <w:r w:rsidRPr="00E86AAF">
              <w:rPr>
                <w:rStyle w:val="Hyperlink"/>
                <w:noProof/>
              </w:rPr>
              <w:t>7.5 Against true annotations</w:t>
            </w:r>
            <w:r>
              <w:rPr>
                <w:noProof/>
              </w:rPr>
              <w:tab/>
            </w:r>
            <w:r>
              <w:rPr>
                <w:noProof/>
              </w:rPr>
              <w:fldChar w:fldCharType="begin"/>
            </w:r>
            <w:r>
              <w:rPr>
                <w:noProof/>
              </w:rPr>
              <w:instrText xml:space="preserve"> PAGEREF _Toc241530793 \h </w:instrText>
            </w:r>
            <w:r>
              <w:rPr>
                <w:noProof/>
              </w:rPr>
            </w:r>
            <w:r>
              <w:rPr>
                <w:noProof/>
              </w:rPr>
              <w:fldChar w:fldCharType="separate"/>
            </w:r>
            <w:r>
              <w:rPr>
                <w:noProof/>
              </w:rPr>
              <w:t>8</w:t>
            </w:r>
            <w:r>
              <w:rPr>
                <w:noProof/>
              </w:rPr>
              <w:fldChar w:fldCharType="end"/>
            </w:r>
          </w:hyperlink>
        </w:p>
        <w:p w14:paraId="76CB8801" w14:textId="62668C5D" w:rsidR="00A53728" w:rsidRDefault="00A5372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30794" w:history="1">
            <w:r w:rsidRPr="00E86AAF">
              <w:rPr>
                <w:rStyle w:val="Hyperlink"/>
                <w:noProof/>
              </w:rPr>
              <w:t>8. Auditability</w:t>
            </w:r>
            <w:r>
              <w:rPr>
                <w:noProof/>
              </w:rPr>
              <w:tab/>
            </w:r>
            <w:r>
              <w:rPr>
                <w:noProof/>
              </w:rPr>
              <w:fldChar w:fldCharType="begin"/>
            </w:r>
            <w:r>
              <w:rPr>
                <w:noProof/>
              </w:rPr>
              <w:instrText xml:space="preserve"> PAGEREF _Toc241530794 \h </w:instrText>
            </w:r>
            <w:r>
              <w:rPr>
                <w:noProof/>
              </w:rPr>
            </w:r>
            <w:r>
              <w:rPr>
                <w:noProof/>
              </w:rPr>
              <w:fldChar w:fldCharType="separate"/>
            </w:r>
            <w:r>
              <w:rPr>
                <w:noProof/>
              </w:rPr>
              <w:t>8</w:t>
            </w:r>
            <w:r>
              <w:rPr>
                <w:noProof/>
              </w:rPr>
              <w:fldChar w:fldCharType="end"/>
            </w:r>
          </w:hyperlink>
        </w:p>
        <w:p w14:paraId="792D88B8" w14:textId="5DEB4AE0" w:rsidR="00A53728" w:rsidRDefault="00A5372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30795" w:history="1">
            <w:r w:rsidRPr="00E86AAF">
              <w:rPr>
                <w:rStyle w:val="Hyperlink"/>
                <w:noProof/>
              </w:rPr>
              <w:t>9. Status of the research questions</w:t>
            </w:r>
            <w:r>
              <w:rPr>
                <w:noProof/>
              </w:rPr>
              <w:tab/>
            </w:r>
            <w:r>
              <w:rPr>
                <w:noProof/>
              </w:rPr>
              <w:fldChar w:fldCharType="begin"/>
            </w:r>
            <w:r>
              <w:rPr>
                <w:noProof/>
              </w:rPr>
              <w:instrText xml:space="preserve"> PAGEREF _Toc241530795 \h </w:instrText>
            </w:r>
            <w:r>
              <w:rPr>
                <w:noProof/>
              </w:rPr>
            </w:r>
            <w:r>
              <w:rPr>
                <w:noProof/>
              </w:rPr>
              <w:fldChar w:fldCharType="separate"/>
            </w:r>
            <w:r>
              <w:rPr>
                <w:noProof/>
              </w:rPr>
              <w:t>9</w:t>
            </w:r>
            <w:r>
              <w:rPr>
                <w:noProof/>
              </w:rPr>
              <w:fldChar w:fldCharType="end"/>
            </w:r>
          </w:hyperlink>
        </w:p>
        <w:p w14:paraId="62E2EC82" w14:textId="0B3565FF" w:rsidR="00A53728" w:rsidRDefault="00A5372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30796" w:history="1">
            <w:r w:rsidRPr="00E86AAF">
              <w:rPr>
                <w:rStyle w:val="Hyperlink"/>
                <w:noProof/>
              </w:rPr>
              <w:t>10. Limitations and threats to validity</w:t>
            </w:r>
            <w:r>
              <w:rPr>
                <w:noProof/>
              </w:rPr>
              <w:tab/>
            </w:r>
            <w:r>
              <w:rPr>
                <w:noProof/>
              </w:rPr>
              <w:fldChar w:fldCharType="begin"/>
            </w:r>
            <w:r>
              <w:rPr>
                <w:noProof/>
              </w:rPr>
              <w:instrText xml:space="preserve"> PAGEREF _Toc241530796 \h </w:instrText>
            </w:r>
            <w:r>
              <w:rPr>
                <w:noProof/>
              </w:rPr>
            </w:r>
            <w:r>
              <w:rPr>
                <w:noProof/>
              </w:rPr>
              <w:fldChar w:fldCharType="separate"/>
            </w:r>
            <w:r>
              <w:rPr>
                <w:noProof/>
              </w:rPr>
              <w:t>9</w:t>
            </w:r>
            <w:r>
              <w:rPr>
                <w:noProof/>
              </w:rPr>
              <w:fldChar w:fldCharType="end"/>
            </w:r>
          </w:hyperlink>
        </w:p>
        <w:p w14:paraId="36982632" w14:textId="1FEEAC05" w:rsidR="00A53728" w:rsidRDefault="00A5372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30797" w:history="1">
            <w:r w:rsidRPr="00E86AAF">
              <w:rPr>
                <w:rStyle w:val="Hyperlink"/>
                <w:noProof/>
              </w:rPr>
              <w:t>11. Proposed next steps and questions for the supervisor</w:t>
            </w:r>
            <w:r>
              <w:rPr>
                <w:noProof/>
              </w:rPr>
              <w:tab/>
            </w:r>
            <w:r>
              <w:rPr>
                <w:noProof/>
              </w:rPr>
              <w:fldChar w:fldCharType="begin"/>
            </w:r>
            <w:r>
              <w:rPr>
                <w:noProof/>
              </w:rPr>
              <w:instrText xml:space="preserve"> PAGEREF _Toc241530797 \h </w:instrText>
            </w:r>
            <w:r>
              <w:rPr>
                <w:noProof/>
              </w:rPr>
            </w:r>
            <w:r>
              <w:rPr>
                <w:noProof/>
              </w:rPr>
              <w:fldChar w:fldCharType="separate"/>
            </w:r>
            <w:r>
              <w:rPr>
                <w:noProof/>
              </w:rPr>
              <w:t>10</w:t>
            </w:r>
            <w:r>
              <w:rPr>
                <w:noProof/>
              </w:rPr>
              <w:fldChar w:fldCharType="end"/>
            </w:r>
          </w:hyperlink>
        </w:p>
        <w:p w14:paraId="05FE2662" w14:textId="099BDFDA" w:rsidR="00A53728" w:rsidRDefault="00A5372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30798" w:history="1">
            <w:r w:rsidRPr="00E86AAF">
              <w:rPr>
                <w:rStyle w:val="Hyperlink"/>
                <w:noProof/>
              </w:rPr>
              <w:t>Appendix A. Pre-registered deviations</w:t>
            </w:r>
            <w:r>
              <w:rPr>
                <w:noProof/>
              </w:rPr>
              <w:tab/>
            </w:r>
            <w:r>
              <w:rPr>
                <w:noProof/>
              </w:rPr>
              <w:fldChar w:fldCharType="begin"/>
            </w:r>
            <w:r>
              <w:rPr>
                <w:noProof/>
              </w:rPr>
              <w:instrText xml:space="preserve"> PAGEREF _Toc241530798 \h </w:instrText>
            </w:r>
            <w:r>
              <w:rPr>
                <w:noProof/>
              </w:rPr>
            </w:r>
            <w:r>
              <w:rPr>
                <w:noProof/>
              </w:rPr>
              <w:fldChar w:fldCharType="separate"/>
            </w:r>
            <w:r>
              <w:rPr>
                <w:noProof/>
              </w:rPr>
              <w:t>10</w:t>
            </w:r>
            <w:r>
              <w:rPr>
                <w:noProof/>
              </w:rPr>
              <w:fldChar w:fldCharType="end"/>
            </w:r>
          </w:hyperlink>
        </w:p>
        <w:p w14:paraId="7F246D2A" w14:textId="02132565" w:rsidR="009E4F98" w:rsidRDefault="000B0C91">
          <w:r>
            <w:fldChar w:fldCharType="end"/>
          </w:r>
        </w:p>
      </w:sdtContent>
    </w:sdt>
    <w:p w14:paraId="337CEC7B" w14:textId="77777777" w:rsidR="009E4F98" w:rsidRDefault="009E4F98">
      <w:pPr>
        <w:pageBreakBefore/>
      </w:pPr>
    </w:p>
    <w:p w14:paraId="5A88E6DA" w14:textId="77777777" w:rsidR="009E4F98" w:rsidRDefault="000B0C91">
      <w:pPr>
        <w:pStyle w:val="Heading1"/>
        <w:keepNext/>
        <w:keepLines/>
      </w:pPr>
      <w:bookmarkStart w:id="0" w:name="_Toc241530779"/>
      <w:r>
        <w:t>1. Executive summary</w:t>
      </w:r>
      <w:bookmarkEnd w:id="0"/>
    </w:p>
    <w:p w14:paraId="510D0D90" w14:textId="77777777" w:rsidR="009E4F98" w:rsidRDefault="000B0C91">
      <w:pPr>
        <w:spacing w:after="120"/>
      </w:pPr>
      <w:r>
        <w:t>The dissertation proposed a small learned adapter that passes an ECG model's internal representation directly into a frozen language model (Gemma 4 E4B) as a few virtual tokens, instead of a JSON text interface. Phase 1 re-tested its claims under a pre-registered, multi-seed protocol and then extended the design from one heartbeat per call to many heartbeats per call. The main results:</w:t>
      </w:r>
    </w:p>
    <w:p w14:paraId="7CCE3B61" w14:textId="77777777" w:rsidR="009E4F98" w:rsidRDefault="000B0C91">
      <w:pPr>
        <w:pStyle w:val="ListParagraph"/>
        <w:numPr>
          <w:ilvl w:val="0"/>
          <w:numId w:val="2"/>
        </w:numPr>
        <w:spacing w:after="60"/>
      </w:pPr>
      <w:r>
        <w:rPr>
          <w:b/>
          <w:bCs/>
        </w:rPr>
        <w:t>The single-event claims did not hold against a fair baseline.</w:t>
      </w:r>
      <w:r>
        <w:t xml:space="preserve"> Against a compact JSON prompt the adapter saves no prompt-processing time (about −2%), and it is less accurate (0.79 vs 0.97 balanced accuracy). The dissertation's 13.3% latency gain came from shorter outputs, not from the interface, and its 95% accuracy was one favourable training run (3 runs: 78.8–95.0%).</w:t>
      </w:r>
    </w:p>
    <w:p w14:paraId="0EC8F1ED" w14:textId="77777777" w:rsidR="009E4F98" w:rsidRDefault="000B0C91">
      <w:pPr>
        <w:pStyle w:val="ListParagraph"/>
        <w:numPr>
          <w:ilvl w:val="0"/>
          <w:numId w:val="2"/>
        </w:numPr>
        <w:spacing w:after="60"/>
      </w:pPr>
      <w:r>
        <w:rPr>
          <w:b/>
          <w:bCs/>
        </w:rPr>
        <w:t>The advantage appears when many events share one prompt.</w:t>
      </w:r>
      <w:r>
        <w:t xml:space="preserve"> A trained multi-event adapter keeps prompt processing flat (about 183 ms from 1 to 50 events), while text grows with every event: −24% / −50% / −78% time to first token at 10 / 20 / 50 events, and −4% / −14% / −36% time to the urgency decision.</w:t>
      </w:r>
    </w:p>
    <w:p w14:paraId="4DF5C3F9" w14:textId="77777777" w:rsidR="009E4F98" w:rsidRDefault="000B0C91">
      <w:pPr>
        <w:pStyle w:val="ListParagraph"/>
        <w:numPr>
          <w:ilvl w:val="0"/>
          <w:numId w:val="2"/>
        </w:numPr>
        <w:spacing w:after="60"/>
      </w:pPr>
      <w:r>
        <w:rPr>
          <w:b/>
          <w:bCs/>
        </w:rPr>
        <w:t>Accuracy at scale (pre-registered, 1,195 test windows, 22 held-out patients, 3 seeds, patient-level confidence intervals):</w:t>
      </w:r>
      <w:r>
        <w:t xml:space="preserve"> the adapter is non-inferior to text at 5 events and more accurate at 10, 20 and 50 events (+0.22, +0.31, +0.23 balanced accuracy) under default decoding.</w:t>
      </w:r>
    </w:p>
    <w:p w14:paraId="686C0E1B" w14:textId="77777777" w:rsidR="009E4F98" w:rsidRDefault="000B0C91">
      <w:pPr>
        <w:pStyle w:val="ListParagraph"/>
        <w:numPr>
          <w:ilvl w:val="0"/>
          <w:numId w:val="2"/>
        </w:numPr>
        <w:spacing w:after="60"/>
      </w:pPr>
      <w:r>
        <w:rPr>
          <w:b/>
          <w:bCs/>
        </w:rPr>
        <w:t>Important qualification:</w:t>
      </w:r>
      <w:r>
        <w:t xml:space="preserve"> text's weakness is largely a conservative escalation threshold. When both arms get a threshold tuned on validation data, the adapter is non-inferior (not superior) at 10 and 20 events. The defensible headline is therefore </w:t>
      </w:r>
      <w:r>
        <w:rPr>
          <w:b/>
          <w:bCs/>
        </w:rPr>
        <w:t>equal accuracy at 19–78% lower prompt-processing cost</w:t>
      </w:r>
      <w:r>
        <w:t>.</w:t>
      </w:r>
    </w:p>
    <w:p w14:paraId="14661C2B" w14:textId="77777777" w:rsidR="009E4F98" w:rsidRDefault="000B0C91">
      <w:pPr>
        <w:pStyle w:val="ListParagraph"/>
        <w:numPr>
          <w:ilvl w:val="0"/>
          <w:numId w:val="2"/>
        </w:numPr>
        <w:spacing w:after="60"/>
      </w:pPr>
      <w:r>
        <w:rPr>
          <w:b/>
          <w:bCs/>
        </w:rPr>
        <w:t>Auditability holds per event.</w:t>
      </w:r>
      <w:r>
        <w:t xml:space="preserve"> Each event's label, tier and urgency flag can be decoded from its slot of virtual tokens as well as from the encoder vector itself, at any of 50 positions. What is lost (heart rate, RR interval, run length) is lost in the encoder, not the adapter.</w:t>
      </w:r>
    </w:p>
    <w:p w14:paraId="2C5368DA" w14:textId="77777777" w:rsidR="009E4F98" w:rsidRDefault="000B0C91">
      <w:pPr>
        <w:pStyle w:val="ListParagraph"/>
        <w:numPr>
          <w:ilvl w:val="0"/>
          <w:numId w:val="2"/>
        </w:numPr>
        <w:spacing w:after="60"/>
      </w:pPr>
      <w:r>
        <w:rPr>
          <w:b/>
          <w:bCs/>
        </w:rPr>
        <w:t>Main open weakness:</w:t>
      </w:r>
      <w:r>
        <w:t xml:space="preserve"> the adapter raises false alarms on 2.5–11.5% of routine windows (text: 0%), concentrated on windows containing a low-confidence normal beat. Threshold calibration did not fix this; hard-negative training is the planned remedy.</w:t>
      </w:r>
    </w:p>
    <w:p w14:paraId="16EA34C3" w14:textId="77777777" w:rsidR="009E4F98" w:rsidRDefault="000B0C91">
      <w:pPr>
        <w:pStyle w:val="Heading1"/>
        <w:keepNext/>
        <w:keepLines/>
      </w:pPr>
      <w:bookmarkStart w:id="1" w:name="_Toc241530780"/>
      <w:r>
        <w:t>2. Starting point: the dissertation</w:t>
      </w:r>
      <w:bookmarkEnd w:id="1"/>
    </w:p>
    <w:p w14:paraId="31F6CDD8" w14:textId="77777777" w:rsidR="009E4F98" w:rsidRDefault="000B0C91">
      <w:pPr>
        <w:spacing w:after="120"/>
      </w:pPr>
      <w:r>
        <w:t>The pipeline paired a CNN-LSTM beat classifier (MIT-BIH, inter-patient DS1/DS2 split) with Gemma 4 E4B (4-bit, frozen). Arm A sent each beat's HealthEvent JSON as text; Arm B projected the classifier's 32-d context vector into 4 virtual tokens. The task was the urgency tier (routine / priority / urgent) of one beat, defined by a fixed escalation rule on the classifier's 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600"/>
        <w:gridCol w:w="3026"/>
      </w:tblGrid>
      <w:tr w:rsidR="009E4F98" w14:paraId="288934A7" w14:textId="77777777">
        <w:tblPrEx>
          <w:tblCellMar>
            <w:top w:w="0" w:type="dxa"/>
            <w:bottom w:w="0" w:type="dxa"/>
          </w:tblCellMar>
        </w:tblPrEx>
        <w:trPr>
          <w:cantSplit/>
          <w:tblHeader/>
        </w:trPr>
        <w:tc>
          <w:tcPr>
            <w:tcW w:w="34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443A95D" w14:textId="77777777" w:rsidR="009E4F98" w:rsidRDefault="000B0C91">
            <w:pPr>
              <w:keepNext/>
              <w:keepLines/>
            </w:pPr>
            <w:r>
              <w:rPr>
                <w:b/>
                <w:bCs/>
                <w:sz w:val="19"/>
                <w:szCs w:val="19"/>
              </w:rPr>
              <w:t>Measure (80-event set)</w:t>
            </w:r>
          </w:p>
        </w:tc>
        <w:tc>
          <w:tcPr>
            <w:tcW w:w="2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2C54315" w14:textId="77777777" w:rsidR="009E4F98" w:rsidRDefault="000B0C91">
            <w:pPr>
              <w:keepNext/>
              <w:keepLines/>
            </w:pPr>
            <w:r>
              <w:rPr>
                <w:b/>
                <w:bCs/>
                <w:sz w:val="19"/>
                <w:szCs w:val="19"/>
              </w:rPr>
              <w:t>Arm A (JSON)</w:t>
            </w:r>
          </w:p>
        </w:tc>
        <w:tc>
          <w:tcPr>
            <w:tcW w:w="30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4AB3E7E" w14:textId="77777777" w:rsidR="009E4F98" w:rsidRDefault="000B0C91">
            <w:pPr>
              <w:keepNext/>
              <w:keepLines/>
            </w:pPr>
            <w:r>
              <w:rPr>
                <w:b/>
                <w:bCs/>
                <w:sz w:val="19"/>
                <w:szCs w:val="19"/>
              </w:rPr>
              <w:t>Arm B (adapter)</w:t>
            </w:r>
          </w:p>
        </w:tc>
      </w:tr>
      <w:tr w:rsidR="009E4F98" w14:paraId="3137801D"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B5AC15" w14:textId="77777777" w:rsidR="009E4F98" w:rsidRDefault="000B0C91">
            <w:pPr>
              <w:keepNext/>
              <w:keepLines/>
            </w:pPr>
            <w:r>
              <w:rPr>
                <w:sz w:val="19"/>
                <w:szCs w:val="19"/>
              </w:rPr>
              <w:t>Mean prompt tokens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976B0E" w14:textId="77777777" w:rsidR="009E4F98" w:rsidRDefault="000B0C91">
            <w:pPr>
              <w:keepNext/>
              <w:keepLines/>
            </w:pPr>
            <w:r>
              <w:rPr>
                <w:sz w:val="19"/>
                <w:szCs w:val="19"/>
              </w:rPr>
              <w:t>645.2</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F2F897" w14:textId="77777777" w:rsidR="009E4F98" w:rsidRDefault="000B0C91">
            <w:pPr>
              <w:keepNext/>
              <w:keepLines/>
            </w:pPr>
            <w:r>
              <w:rPr>
                <w:sz w:val="19"/>
                <w:szCs w:val="19"/>
              </w:rPr>
              <w:t>486.0 (−24.7%)</w:t>
            </w:r>
          </w:p>
        </w:tc>
      </w:tr>
      <w:tr w:rsidR="009E4F98" w14:paraId="1E280C82"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3AA869" w14:textId="77777777" w:rsidR="009E4F98" w:rsidRDefault="000B0C91">
            <w:pPr>
              <w:keepNext/>
              <w:keepLines/>
            </w:pPr>
            <w:r>
              <w:rPr>
                <w:sz w:val="19"/>
                <w:szCs w:val="19"/>
              </w:rPr>
              <w:t>Mean generation latency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5B8FC0" w14:textId="77777777" w:rsidR="009E4F98" w:rsidRDefault="000B0C91">
            <w:pPr>
              <w:keepNext/>
              <w:keepLines/>
            </w:pPr>
            <w:r>
              <w:rPr>
                <w:sz w:val="19"/>
                <w:szCs w:val="19"/>
              </w:rPr>
              <w:t>9,892 ms</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A676CA" w14:textId="77777777" w:rsidR="009E4F98" w:rsidRDefault="000B0C91">
            <w:pPr>
              <w:keepNext/>
              <w:keepLines/>
            </w:pPr>
            <w:r>
              <w:rPr>
                <w:sz w:val="19"/>
                <w:szCs w:val="19"/>
              </w:rPr>
              <w:t>8,574 ms (−13.3%)</w:t>
            </w:r>
          </w:p>
        </w:tc>
      </w:tr>
      <w:tr w:rsidR="009E4F98" w14:paraId="39A7A40C"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74AB00" w14:textId="77777777" w:rsidR="009E4F98" w:rsidRDefault="000B0C91">
            <w:pPr>
              <w:keepNext/>
              <w:keepLines/>
            </w:pPr>
            <w:r>
              <w:rPr>
                <w:sz w:val="19"/>
                <w:szCs w:val="19"/>
              </w:rPr>
              <w:t>Task accuracy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0D552" w14:textId="77777777" w:rsidR="009E4F98" w:rsidRDefault="000B0C91">
            <w:pPr>
              <w:keepNext/>
              <w:keepLines/>
            </w:pPr>
            <w:r>
              <w:rPr>
                <w:sz w:val="19"/>
                <w:szCs w:val="19"/>
              </w:rPr>
              <w:t>100%</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949F15" w14:textId="77777777" w:rsidR="009E4F98" w:rsidRDefault="000B0C91">
            <w:pPr>
              <w:keepNext/>
              <w:keepLines/>
            </w:pPr>
            <w:r>
              <w:rPr>
                <w:sz w:val="19"/>
                <w:szCs w:val="19"/>
              </w:rPr>
              <w:t>95.0% (seeds: 85.0% ± 8.7 pp)</w:t>
            </w:r>
          </w:p>
        </w:tc>
      </w:tr>
      <w:tr w:rsidR="009E4F98" w14:paraId="7975AAB9"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4D3BC5" w14:textId="77777777" w:rsidR="009E4F98" w:rsidRDefault="000B0C91">
            <w:pPr>
              <w:keepNext/>
              <w:keepLines/>
            </w:pPr>
            <w:r>
              <w:rPr>
                <w:sz w:val="19"/>
                <w:szCs w:val="19"/>
              </w:rPr>
              <w:t>Class recoverability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FAE57D" w14:textId="77777777" w:rsidR="009E4F98" w:rsidRDefault="000B0C91">
            <w:pPr>
              <w:keepNext/>
              <w:keepLines/>
            </w:pPr>
            <w:r>
              <w:rPr>
                <w:sz w:val="19"/>
                <w:szCs w:val="19"/>
              </w:rPr>
              <w:t>100% by construction</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4295B2" w14:textId="77777777" w:rsidR="009E4F98" w:rsidRDefault="000B0C91">
            <w:pPr>
              <w:keepNext/>
              <w:keepLines/>
            </w:pPr>
            <w:r>
              <w:rPr>
                <w:sz w:val="19"/>
                <w:szCs w:val="19"/>
              </w:rPr>
              <w:t>67.6% (probe)</w:t>
            </w:r>
          </w:p>
        </w:tc>
      </w:tr>
    </w:tbl>
    <w:p w14:paraId="3223777A" w14:textId="77777777" w:rsidR="009E4F98" w:rsidRDefault="000B0C91">
      <w:pPr>
        <w:spacing w:before="60" w:after="240"/>
      </w:pPr>
      <w:r>
        <w:rPr>
          <w:i/>
          <w:iCs/>
          <w:color w:val="52514E"/>
          <w:sz w:val="18"/>
          <w:szCs w:val="18"/>
        </w:rPr>
        <w:t>Table 1. Dissertation headline results (dissertation Table 4.1).</w:t>
      </w:r>
    </w:p>
    <w:p w14:paraId="15AB53B9" w14:textId="77777777" w:rsidR="009E4F98" w:rsidRDefault="000B0C91">
      <w:pPr>
        <w:spacing w:after="120"/>
      </w:pPr>
      <w:r>
        <w:t>Research questions: RQ1, does the adapter reduce token count, latency and memory; RQ2, does it preserve task accuracy; RQ3, what does a vector interface cost in auditability, and can that cost be measured.</w:t>
      </w:r>
    </w:p>
    <w:p w14:paraId="68B78FDC" w14:textId="77777777" w:rsidR="009E4F98" w:rsidRDefault="000B0C91">
      <w:pPr>
        <w:pStyle w:val="Heading1"/>
        <w:keepNext/>
        <w:keepLines/>
      </w:pPr>
      <w:bookmarkStart w:id="2" w:name="_Toc241530781"/>
      <w:r>
        <w:t>3. How Phase 1 was run</w:t>
      </w:r>
      <w:bookmarkEnd w:id="2"/>
    </w:p>
    <w:p w14:paraId="6516D8D7" w14:textId="77777777" w:rsidR="009E4F98" w:rsidRDefault="000B0C91">
      <w:pPr>
        <w:pStyle w:val="ListParagraph"/>
        <w:numPr>
          <w:ilvl w:val="0"/>
          <w:numId w:val="2"/>
        </w:numPr>
        <w:spacing w:after="60"/>
      </w:pPr>
      <w:r>
        <w:rPr>
          <w:b/>
          <w:bCs/>
        </w:rPr>
        <w:t>Pre-registration.</w:t>
      </w:r>
      <w:r>
        <w:t xml:space="preserve"> Every change of design was written into docs/analysis_plan.md as a numbered deviation before any data it affected (17 deviations, each with its reason). Confirmatory and exploratory analyses are labelled as such.</w:t>
      </w:r>
    </w:p>
    <w:p w14:paraId="38899BDA" w14:textId="77777777" w:rsidR="009E4F98" w:rsidRDefault="000B0C91">
      <w:pPr>
        <w:pStyle w:val="ListParagraph"/>
        <w:numPr>
          <w:ilvl w:val="0"/>
          <w:numId w:val="2"/>
        </w:numPr>
        <w:spacing w:after="60"/>
      </w:pPr>
      <w:r>
        <w:rPr>
          <w:b/>
          <w:bCs/>
        </w:rPr>
        <w:t>Fair baselines.</w:t>
      </w:r>
      <w:r>
        <w:t xml:space="preserve"> Besides the dissertation's full JSON (A-full), a compact JSON (A-compact: label, confidence, run length, SQI) and a label-only arm were added; A-compact is the strongest text baseline and is used throughout.</w:t>
      </w:r>
    </w:p>
    <w:p w14:paraId="122CDBAE" w14:textId="77777777" w:rsidR="009E4F98" w:rsidRDefault="000B0C91">
      <w:pPr>
        <w:pStyle w:val="ListParagraph"/>
        <w:numPr>
          <w:ilvl w:val="0"/>
          <w:numId w:val="2"/>
        </w:numPr>
        <w:spacing w:after="60"/>
      </w:pPr>
      <w:r>
        <w:rPr>
          <w:b/>
          <w:bCs/>
        </w:rPr>
        <w:t>Seeds and statistics.</w:t>
      </w:r>
      <w:r>
        <w:t xml:space="preserve"> At least 3 training seeds per recipe; paired bootstrap confidence intervals; for the final test, a record-level (patient-cluster) bootstrap, because windows from one patient are correlated.</w:t>
      </w:r>
    </w:p>
    <w:p w14:paraId="5DF461C0" w14:textId="77777777" w:rsidR="009E4F98" w:rsidRDefault="000B0C91">
      <w:pPr>
        <w:pStyle w:val="ListParagraph"/>
        <w:numPr>
          <w:ilvl w:val="0"/>
          <w:numId w:val="2"/>
        </w:numPr>
        <w:spacing w:after="60"/>
      </w:pPr>
      <w:r>
        <w:rPr>
          <w:b/>
          <w:bCs/>
        </w:rPr>
        <w:t>Held-out patients.</w:t>
      </w:r>
      <w:r>
        <w:t xml:space="preserve"> Adapters train on DS1 (19 records) with 3 held-out DS1 records for validation; all headline results are on DS2 (22 records never used for training or tuning).</w:t>
      </w:r>
    </w:p>
    <w:p w14:paraId="0356DDCB" w14:textId="77777777" w:rsidR="009E4F98" w:rsidRDefault="000B0C91">
      <w:pPr>
        <w:pStyle w:val="ListParagraph"/>
        <w:numPr>
          <w:ilvl w:val="0"/>
          <w:numId w:val="2"/>
        </w:numPr>
        <w:spacing w:after="60"/>
      </w:pPr>
      <w:r>
        <w:rPr>
          <w:b/>
          <w:bCs/>
        </w:rPr>
        <w:t>Reproducibility.</w:t>
      </w:r>
      <w:r>
        <w:t xml:space="preserve"> Resumable, bit-identical training checkpoints (unit-tested); atomic result files; 62 automated tests pass.</w:t>
      </w:r>
    </w:p>
    <w:p w14:paraId="36875C76" w14:textId="77777777" w:rsidR="009E4F98" w:rsidRDefault="000B0C91">
      <w:pPr>
        <w:pStyle w:val="Heading1"/>
        <w:keepNext/>
        <w:keepLines/>
      </w:pPr>
      <w:bookmarkStart w:id="3" w:name="_Toc241530782"/>
      <w:r>
        <w:t>4. Re-testing the single-event claims</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4526"/>
        <w:gridCol w:w="2200"/>
      </w:tblGrid>
      <w:tr w:rsidR="009E4F98" w14:paraId="0ACB564F" w14:textId="77777777">
        <w:tblPrEx>
          <w:tblCellMar>
            <w:top w:w="0" w:type="dxa"/>
            <w:bottom w:w="0" w:type="dxa"/>
          </w:tblCellMar>
        </w:tblPrEx>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1F2D8B0" w14:textId="77777777" w:rsidR="009E4F98" w:rsidRDefault="000B0C91">
            <w:pPr>
              <w:keepNext/>
              <w:keepLines/>
            </w:pPr>
            <w:r>
              <w:rPr>
                <w:b/>
                <w:bCs/>
                <w:sz w:val="19"/>
                <w:szCs w:val="19"/>
              </w:rPr>
              <w:t>Dissertation claim</w:t>
            </w:r>
          </w:p>
        </w:tc>
        <w:tc>
          <w:tcPr>
            <w:tcW w:w="45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C6F85CB" w14:textId="77777777" w:rsidR="009E4F98" w:rsidRDefault="000B0C91">
            <w:pPr>
              <w:keepNext/>
              <w:keepLines/>
            </w:pPr>
            <w:r>
              <w:rPr>
                <w:b/>
                <w:bCs/>
                <w:sz w:val="19"/>
                <w:szCs w:val="19"/>
              </w:rPr>
              <w:t>Phase 1 finding</w:t>
            </w:r>
          </w:p>
        </w:tc>
        <w:tc>
          <w:tcPr>
            <w:tcW w:w="22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D6C9CE2" w14:textId="77777777" w:rsidR="009E4F98" w:rsidRDefault="000B0C91">
            <w:pPr>
              <w:keepNext/>
              <w:keepLines/>
            </w:pPr>
            <w:r>
              <w:rPr>
                <w:b/>
                <w:bCs/>
                <w:sz w:val="19"/>
                <w:szCs w:val="19"/>
              </w:rPr>
              <w:t>Evidence</w:t>
            </w:r>
          </w:p>
        </w:tc>
      </w:tr>
      <w:tr w:rsidR="009E4F98" w14:paraId="1DDDC04C"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BABDC3" w14:textId="77777777" w:rsidR="009E4F98" w:rsidRDefault="000B0C91">
            <w:pPr>
              <w:keepNext/>
              <w:keepLines/>
            </w:pPr>
            <w:r>
              <w:rPr>
                <w:sz w:val="19"/>
                <w:szCs w:val="19"/>
              </w:rPr>
              <w:t>95% accuracy</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0EA9FF" w14:textId="77777777" w:rsidR="009E4F98" w:rsidRDefault="000B0C91">
            <w:pPr>
              <w:keepNext/>
              <w:keepLines/>
            </w:pPr>
            <w:r>
              <w:rPr>
                <w:sz w:val="19"/>
                <w:szCs w:val="19"/>
              </w:rPr>
              <w:t>One favourable draw; seeds give 81.3% and 78.8%</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9C7267" w14:textId="77777777" w:rsidR="009E4F98" w:rsidRDefault="000B0C91">
            <w:pPr>
              <w:keepNext/>
              <w:keepLines/>
            </w:pPr>
            <w:r>
              <w:rPr>
                <w:sz w:val="19"/>
                <w:szCs w:val="19"/>
              </w:rPr>
              <w:t>E2 seed variance</w:t>
            </w:r>
          </w:p>
        </w:tc>
      </w:tr>
      <w:tr w:rsidR="009E4F98" w14:paraId="700597EF"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26E625" w14:textId="77777777" w:rsidR="009E4F98" w:rsidRDefault="000B0C91">
            <w:pPr>
              <w:keepNext/>
              <w:keepLines/>
            </w:pPr>
            <w:r>
              <w:rPr>
                <w:sz w:val="19"/>
                <w:szCs w:val="19"/>
              </w:rPr>
              <w:t>−</w:t>
            </w:r>
            <w:r>
              <w:rPr>
                <w:sz w:val="19"/>
                <w:szCs w:val="19"/>
              </w:rPr>
              <w:t>24.7% prompt tokens</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57FEAB" w14:textId="77777777" w:rsidR="009E4F98" w:rsidRDefault="000B0C91">
            <w:pPr>
              <w:keepNext/>
              <w:keepLines/>
            </w:pPr>
            <w:r>
              <w:rPr>
                <w:sz w:val="19"/>
                <w:szCs w:val="19"/>
              </w:rPr>
              <w:t>Against full JSON only; against compact JSON the adapter uses more tokens end to end (486 vs 458); interface tokens 4 vs ~57</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D1CF2C" w14:textId="77777777" w:rsidR="009E4F98" w:rsidRDefault="000B0C91">
            <w:pPr>
              <w:keepNext/>
              <w:keepLines/>
            </w:pPr>
            <w:r>
              <w:rPr>
                <w:sz w:val="19"/>
                <w:szCs w:val="19"/>
              </w:rPr>
              <w:t>Step 4 baseline family</w:t>
            </w:r>
          </w:p>
        </w:tc>
      </w:tr>
      <w:tr w:rsidR="009E4F98" w14:paraId="0E9CE46D"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A29A92" w14:textId="77777777" w:rsidR="009E4F98" w:rsidRDefault="000B0C91">
            <w:pPr>
              <w:keepNext/>
              <w:keepLines/>
            </w:pPr>
            <w:r>
              <w:rPr>
                <w:sz w:val="19"/>
                <w:szCs w:val="19"/>
              </w:rPr>
              <w:t>−</w:t>
            </w:r>
            <w:r>
              <w:rPr>
                <w:sz w:val="19"/>
                <w:szCs w:val="19"/>
              </w:rPr>
              <w:t>13.3% latency</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10987F" w14:textId="77777777" w:rsidR="009E4F98" w:rsidRDefault="000B0C91">
            <w:pPr>
              <w:keepNext/>
              <w:keepLines/>
            </w:pPr>
            <w:r>
              <w:rPr>
                <w:sz w:val="19"/>
                <w:szCs w:val="19"/>
              </w:rPr>
              <w:t>An output-length effect: with output length fixed, arms differ by ≤ 3%; decode speed identical (~169 ms/token)</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B72895" w14:textId="77777777" w:rsidR="009E4F98" w:rsidRDefault="000B0C91">
            <w:pPr>
              <w:keepNext/>
              <w:keepLines/>
            </w:pPr>
            <w:r>
              <w:rPr>
                <w:sz w:val="19"/>
                <w:szCs w:val="19"/>
              </w:rPr>
              <w:t>Step 5 forced-length timing</w:t>
            </w:r>
          </w:p>
        </w:tc>
      </w:tr>
      <w:tr w:rsidR="009E4F98" w14:paraId="27518F26"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F3ECA9" w14:textId="77777777" w:rsidR="009E4F98" w:rsidRDefault="000B0C91">
            <w:pPr>
              <w:keepNext/>
              <w:keepLines/>
            </w:pPr>
            <w:r>
              <w:rPr>
                <w:sz w:val="19"/>
                <w:szCs w:val="19"/>
              </w:rPr>
              <w:t>Trained with 3 full-batch updates</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CAD8AD" w14:textId="77777777" w:rsidR="009E4F98" w:rsidRDefault="000B0C91">
            <w:pPr>
              <w:keepNext/>
              <w:keepLines/>
            </w:pPr>
            <w:r>
              <w:rPr>
                <w:sz w:val="19"/>
                <w:szCs w:val="19"/>
              </w:rPr>
              <w:t>Erratum: the code made 192 per-example updates (64 × 3 epochs)</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E7310E" w14:textId="77777777" w:rsidR="009E4F98" w:rsidRDefault="000B0C91">
            <w:pPr>
              <w:keepNext/>
              <w:keepLines/>
            </w:pPr>
            <w:r>
              <w:rPr>
                <w:sz w:val="19"/>
                <w:szCs w:val="19"/>
              </w:rPr>
              <w:t>adapter_training.py</w:t>
            </w:r>
          </w:p>
        </w:tc>
      </w:tr>
      <w:tr w:rsidR="009E4F98" w14:paraId="6F6C6CC9"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ED6CF5" w14:textId="77777777" w:rsidR="009E4F98" w:rsidRDefault="000B0C91">
            <w:pPr>
              <w:keepNext/>
              <w:keepLines/>
            </w:pPr>
            <w:r>
              <w:rPr>
                <w:sz w:val="19"/>
                <w:szCs w:val="19"/>
              </w:rPr>
              <w:t>67.6% class recoverability</w:t>
            </w:r>
          </w:p>
        </w:tc>
        <w:tc>
          <w:tcPr>
            <w:tcW w:w="4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79F022" w14:textId="77777777" w:rsidR="009E4F98" w:rsidRDefault="000B0C91">
            <w:pPr>
              <w:keepNext/>
              <w:keepLines/>
            </w:pPr>
            <w:r>
              <w:rPr>
                <w:sz w:val="19"/>
                <w:szCs w:val="19"/>
              </w:rPr>
              <w:t>Reproduced (69.6%); the ceiling is the encoder, confirmed</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FE2F60" w14:textId="77777777" w:rsidR="009E4F98" w:rsidRDefault="000B0C91">
            <w:pPr>
              <w:keepNext/>
              <w:keepLines/>
            </w:pPr>
            <w:r>
              <w:rPr>
                <w:sz w:val="19"/>
                <w:szCs w:val="19"/>
              </w:rPr>
              <w:t>Step 3 probe, item 6 decoder</w:t>
            </w:r>
          </w:p>
        </w:tc>
      </w:tr>
    </w:tbl>
    <w:p w14:paraId="2D963EFA" w14:textId="77777777" w:rsidR="009E4F98" w:rsidRDefault="000B0C91">
      <w:pPr>
        <w:spacing w:before="60" w:after="240"/>
      </w:pPr>
      <w:r>
        <w:rPr>
          <w:i/>
          <w:iCs/>
          <w:color w:val="52514E"/>
          <w:sz w:val="18"/>
          <w:szCs w:val="18"/>
        </w:rPr>
        <w:t>Table 2. What happened to each single-event claim.</w:t>
      </w:r>
    </w:p>
    <w:p w14:paraId="77FABC48" w14:textId="77777777" w:rsidR="009E4F98" w:rsidRDefault="000B0C91">
      <w:pPr>
        <w:spacing w:after="120"/>
      </w:pPr>
      <w:r>
        <w:t>Conclusion: for single events the latent interface has no cost advantage over a well-designed text prompt and is less accurate. The contribution had to move to the setting where the interface can matter: many events in one context.</w:t>
      </w:r>
    </w:p>
    <w:p w14:paraId="69161096" w14:textId="77777777" w:rsidR="009E4F98" w:rsidRDefault="000B0C91">
      <w:pPr>
        <w:pStyle w:val="Heading1"/>
        <w:keepNext/>
        <w:keepLines/>
      </w:pPr>
      <w:bookmarkStart w:id="4" w:name="_Toc241530783"/>
      <w:r>
        <w:t>5. What changed in the system</w:t>
      </w:r>
      <w:bookmarkEnd w:id="4"/>
    </w:p>
    <w:p w14:paraId="0E874334" w14:textId="77777777" w:rsidR="009E4F98" w:rsidRDefault="000B0C91">
      <w:pPr>
        <w:keepNext/>
        <w:spacing w:before="120"/>
        <w:jc w:val="center"/>
      </w:pPr>
      <w:r>
        <w:rPr>
          <w:noProof/>
        </w:rPr>
        <w:drawing>
          <wp:inline distT="0" distB="0" distL="0" distR="0" wp14:anchorId="338F4EC1" wp14:editId="1BCD1C2E">
            <wp:extent cx="5762625" cy="2524125"/>
            <wp:effectExtent l="0" t="0" r="0" b="0"/>
            <wp:docPr id="1" name="fig1_pipeline.png" descr="Figure 1. Pipeline before (single event) and after Phase 1 (multi-event). The highlighted block is the component trained in this work." titl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2625" cy="2524125"/>
                    </a:xfrm>
                    <a:prstGeom prst="rect">
                      <a:avLst/>
                    </a:prstGeom>
                  </pic:spPr>
                </pic:pic>
              </a:graphicData>
            </a:graphic>
          </wp:inline>
        </w:drawing>
      </w:r>
    </w:p>
    <w:p w14:paraId="7629ED44" w14:textId="77777777" w:rsidR="009E4F98" w:rsidRDefault="000B0C91">
      <w:pPr>
        <w:spacing w:before="60" w:after="240"/>
      </w:pPr>
      <w:r>
        <w:rPr>
          <w:i/>
          <w:iCs/>
          <w:color w:val="52514E"/>
          <w:sz w:val="18"/>
          <w:szCs w:val="18"/>
        </w:rPr>
        <w:t>Figure 1. Pipeline before (single event) and after Phase 1 (multi-event). The highlighted block is the component trained in this work.</w:t>
      </w:r>
    </w:p>
    <w:p w14:paraId="41803F91" w14:textId="77777777" w:rsidR="009E4F98" w:rsidRDefault="000B0C91">
      <w:pPr>
        <w:pStyle w:val="Heading2"/>
        <w:keepNext/>
        <w:keepLines/>
      </w:pPr>
      <w:bookmarkStart w:id="5" w:name="_Toc241530784"/>
      <w:r>
        <w:t>5.1 Perception: RR-timing branch</w:t>
      </w:r>
      <w:bookmarkEnd w:id="5"/>
    </w:p>
    <w:p w14:paraId="70136CDF" w14:textId="77777777" w:rsidR="009E4F98" w:rsidRDefault="000B0C91">
      <w:pPr>
        <w:spacing w:after="120"/>
      </w:pPr>
      <w:r>
        <w:t>A 5-feature RR-interval branch (pre-RR, post-RR, local mean RR and two ratios) was added to the CNN-LSTM's context stage. S-beat sensitivity rose from 8% to 38%, and class recoverability from the 32-d vector from 69.6% ± 9.9 to 84.6% ± 5.5. Cost: one beat of latency (the post-RR interval) and a single training seed so far.</w:t>
      </w:r>
    </w:p>
    <w:p w14:paraId="3444A6FE" w14:textId="77777777" w:rsidR="009E4F98" w:rsidRDefault="000B0C91">
      <w:pPr>
        <w:pStyle w:val="Heading2"/>
        <w:keepNext/>
        <w:keepLines/>
      </w:pPr>
      <w:bookmarkStart w:id="6" w:name="_Toc241530785"/>
      <w:r>
        <w:t>5.2 Multi-event adapter</w:t>
      </w:r>
      <w:bookmarkEnd w:id="6"/>
    </w:p>
    <w:p w14:paraId="48C71B0A" w14:textId="77777777" w:rsidR="009E4F98" w:rsidRDefault="000B0C91">
      <w:pPr>
        <w:pStyle w:val="ListParagraph"/>
        <w:numPr>
          <w:ilvl w:val="0"/>
          <w:numId w:val="2"/>
        </w:numPr>
        <w:spacing w:after="60"/>
      </w:pPr>
      <w:r>
        <w:t>N context vectors → N × 4 virtual tokens: a per-event linear projection, learned event-position embeddings (up to 50 slots), and per-token L2 normalisation with a learnable scale (this removed the norm drift that broke generation at large N).</w:t>
      </w:r>
    </w:p>
    <w:p w14:paraId="19653463" w14:textId="77777777" w:rsidR="009E4F98" w:rsidRDefault="000B0C91">
      <w:pPr>
        <w:pStyle w:val="ListParagraph"/>
        <w:numPr>
          <w:ilvl w:val="0"/>
          <w:numId w:val="2"/>
        </w:numPr>
        <w:spacing w:after="60"/>
      </w:pPr>
      <w:r>
        <w:t>Task: the most urgent tier among N consecutive beats, plus which beat. Deterministic training targets in the same JSON schema.</w:t>
      </w:r>
    </w:p>
    <w:p w14:paraId="5A978711" w14:textId="77777777" w:rsidR="009E4F98" w:rsidRDefault="000B0C91">
      <w:pPr>
        <w:pStyle w:val="ListParagraph"/>
        <w:numPr>
          <w:ilvl w:val="0"/>
          <w:numId w:val="2"/>
        </w:numPr>
        <w:spacing w:after="60"/>
      </w:pPr>
      <w:r>
        <w:t>Training recipe r3 (final): batch 1, AdamW 5e-4 with warm-up and cosine decay, validation every quarter epoch with early stopping from 2 epochs, 375 class-balanced windows (N = 1, 5, 10, 20, 50). Memory-saving (logits only for target tokens, gradient checkpointing) keeps peak GPU memory at 9.5–10.3 GB on a 12 GB card.</w:t>
      </w:r>
    </w:p>
    <w:p w14:paraId="02256D7F" w14:textId="77777777" w:rsidR="009E4F98" w:rsidRDefault="000B0C91">
      <w:pPr>
        <w:pStyle w:val="ListParagraph"/>
        <w:numPr>
          <w:ilvl w:val="0"/>
          <w:numId w:val="2"/>
        </w:numPr>
        <w:spacing w:after="60"/>
      </w:pPr>
      <w:r>
        <w:t>The first recipe (r1, 8-step gradient accumulation, 111 optimizer steps) under-trained: one seed failed completely (0.38 on its own training windows). Diagnosing and fixing this was pre-registered as Deviation 11.</w:t>
      </w:r>
    </w:p>
    <w:p w14:paraId="70E65E33" w14:textId="77777777" w:rsidR="009E4F98" w:rsidRDefault="000B0C91">
      <w:pPr>
        <w:keepNext/>
        <w:spacing w:before="120"/>
        <w:jc w:val="center"/>
      </w:pPr>
      <w:r>
        <w:rPr>
          <w:noProof/>
        </w:rPr>
        <w:drawing>
          <wp:inline distT="0" distB="0" distL="0" distR="0" wp14:anchorId="26BED0ED" wp14:editId="0161E121">
            <wp:extent cx="5762625" cy="2657475"/>
            <wp:effectExtent l="0" t="0" r="0" b="0"/>
            <wp:docPr id="2" name="fig7_training_r3.png" descr="Figure 2. Validation balanced accuracy during training, recipe r3, three seeds. All seeds learn the task; the best checkpoint per seed is selected on validation only." title="fig7_training_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2657475"/>
                    </a:xfrm>
                    <a:prstGeom prst="rect">
                      <a:avLst/>
                    </a:prstGeom>
                  </pic:spPr>
                </pic:pic>
              </a:graphicData>
            </a:graphic>
          </wp:inline>
        </w:drawing>
      </w:r>
    </w:p>
    <w:p w14:paraId="50B8CC28" w14:textId="77777777" w:rsidR="009E4F98" w:rsidRDefault="000B0C91">
      <w:pPr>
        <w:spacing w:before="60" w:after="240"/>
      </w:pPr>
      <w:r>
        <w:rPr>
          <w:i/>
          <w:iCs/>
          <w:color w:val="52514E"/>
          <w:sz w:val="18"/>
          <w:szCs w:val="18"/>
        </w:rPr>
        <w:t>Figure 2. Validation balanced accuracy during training, recipe r3, three seeds. All seeds learn the task; the best checkpoint per seed is selected on validation only.</w:t>
      </w:r>
    </w:p>
    <w:p w14:paraId="5C7CEE3A" w14:textId="77777777" w:rsidR="009E4F98" w:rsidRDefault="000B0C91">
      <w:pPr>
        <w:pStyle w:val="Heading2"/>
        <w:keepNext/>
        <w:keepLines/>
      </w:pPr>
      <w:bookmarkStart w:id="7" w:name="_Toc241530786"/>
      <w:r>
        <w:t>5.3 Schema-constrained decoding</w:t>
      </w:r>
      <w:bookmarkEnd w:id="7"/>
    </w:p>
    <w:p w14:paraId="3FCBFCCA" w14:textId="77777777" w:rsidR="009E4F98" w:rsidRDefault="000B0C91">
      <w:pPr>
        <w:spacing w:after="120"/>
      </w:pPr>
      <w:r>
        <w:t>Free generation produced malformed JSON 9–20% of the time (misnamed fields, loops). Every arm now uses the same constrained decoder: the JSON structure is forced, the tier is restricted to the three valid words and chosen by the model's own scores, and free-text fields cannot break the JSON. Parse rate is 100% for every arm; a check confirmed the decoder changes no tier (380/380 windows identical before and after its last correction).</w:t>
      </w:r>
    </w:p>
    <w:p w14:paraId="0FADA36F" w14:textId="77777777" w:rsidR="009E4F98" w:rsidRDefault="000B0C91">
      <w:pPr>
        <w:pStyle w:val="Heading1"/>
        <w:keepNext/>
        <w:keepLines/>
      </w:pPr>
      <w:bookmarkStart w:id="8" w:name="_Toc241530787"/>
      <w:r>
        <w:t>6. Efficiency results</w:t>
      </w:r>
      <w:bookmarkEnd w:id="8"/>
    </w:p>
    <w:p w14:paraId="136388D5" w14:textId="77777777" w:rsidR="009E4F98" w:rsidRDefault="000B0C91">
      <w:pPr>
        <w:keepNext/>
        <w:spacing w:before="120"/>
        <w:jc w:val="center"/>
      </w:pPr>
      <w:r>
        <w:rPr>
          <w:noProof/>
        </w:rPr>
        <w:drawing>
          <wp:inline distT="0" distB="0" distL="0" distR="0" wp14:anchorId="230657FA" wp14:editId="4569D302">
            <wp:extent cx="5762625" cy="1962150"/>
            <wp:effectExtent l="0" t="0" r="0" b="0"/>
            <wp:docPr id="3" name="fig2_latency.png" descr="Figure 3. Median latency per request (batch 1, 21 DS2 windows per N). Left: time to first token. Right: time until the urgency tier is generated (token 7 of the constrained answer)." title="fig2_laten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1962150"/>
                    </a:xfrm>
                    <a:prstGeom prst="rect">
                      <a:avLst/>
                    </a:prstGeom>
                  </pic:spPr>
                </pic:pic>
              </a:graphicData>
            </a:graphic>
          </wp:inline>
        </w:drawing>
      </w:r>
    </w:p>
    <w:p w14:paraId="6C850CFF" w14:textId="77777777" w:rsidR="009E4F98" w:rsidRDefault="000B0C91">
      <w:pPr>
        <w:spacing w:before="60" w:after="240"/>
      </w:pPr>
      <w:r>
        <w:rPr>
          <w:i/>
          <w:iCs/>
          <w:color w:val="52514E"/>
          <w:sz w:val="18"/>
          <w:szCs w:val="18"/>
        </w:rPr>
        <w:t>Figure 3. Median latency per request (batch 1, 21 DS2 windows per N). Left: time to first token. Right: time until the urgency tier is generated (token 7 of the constrained answer).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300"/>
        <w:gridCol w:w="2500"/>
        <w:gridCol w:w="2326"/>
      </w:tblGrid>
      <w:tr w:rsidR="009E4F98" w14:paraId="7A2D4FD1" w14:textId="77777777">
        <w:tblPrEx>
          <w:tblCellMar>
            <w:top w:w="0" w:type="dxa"/>
            <w:bottom w:w="0" w:type="dxa"/>
          </w:tblCellMar>
        </w:tblPrEx>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75086A0" w14:textId="77777777" w:rsidR="009E4F98" w:rsidRDefault="000B0C91">
            <w:pPr>
              <w:keepNext/>
              <w:keepLines/>
            </w:pPr>
            <w:r>
              <w:rPr>
                <w:b/>
                <w:bCs/>
                <w:sz w:val="19"/>
                <w:szCs w:val="19"/>
              </w:rPr>
              <w:t>Events per prompt</w:t>
            </w:r>
          </w:p>
        </w:tc>
        <w:tc>
          <w:tcPr>
            <w:tcW w:w="23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74988DB" w14:textId="77777777" w:rsidR="009E4F98" w:rsidRDefault="000B0C91">
            <w:pPr>
              <w:keepNext/>
              <w:keepLines/>
            </w:pPr>
            <w:r>
              <w:rPr>
                <w:b/>
                <w:bCs/>
                <w:sz w:val="19"/>
                <w:szCs w:val="19"/>
              </w:rPr>
              <w:t>Prefill vs text</w:t>
            </w:r>
          </w:p>
        </w:tc>
        <w:tc>
          <w:tcPr>
            <w:tcW w:w="25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B142681" w14:textId="77777777" w:rsidR="009E4F98" w:rsidRDefault="000B0C91">
            <w:pPr>
              <w:keepNext/>
              <w:keepLines/>
            </w:pPr>
            <w:r>
              <w:rPr>
                <w:b/>
                <w:bCs/>
                <w:sz w:val="19"/>
                <w:szCs w:val="19"/>
              </w:rPr>
              <w:t>Time to decision vs text</w:t>
            </w:r>
          </w:p>
        </w:tc>
        <w:tc>
          <w:tcPr>
            <w:tcW w:w="23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F1600E6" w14:textId="77777777" w:rsidR="009E4F98" w:rsidRDefault="000B0C91">
            <w:pPr>
              <w:keepNext/>
              <w:keepLines/>
            </w:pPr>
            <w:r>
              <w:rPr>
                <w:b/>
                <w:bCs/>
                <w:sz w:val="19"/>
                <w:szCs w:val="19"/>
              </w:rPr>
              <w:t>Other</w:t>
            </w:r>
          </w:p>
        </w:tc>
      </w:tr>
      <w:tr w:rsidR="009E4F98" w14:paraId="4BA54EAD"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5C0414" w14:textId="77777777" w:rsidR="009E4F98" w:rsidRDefault="000B0C91">
            <w:pPr>
              <w:keepNext/>
              <w:keepLines/>
            </w:pPr>
            <w:r>
              <w:rPr>
                <w:sz w:val="19"/>
                <w:szCs w:val="19"/>
              </w:rPr>
              <w:t>1</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15568B" w14:textId="77777777" w:rsidR="009E4F98" w:rsidRDefault="000B0C91">
            <w:pPr>
              <w:keepNext/>
              <w:keepLines/>
            </w:pPr>
            <w:r>
              <w:rPr>
                <w:sz w:val="19"/>
                <w:szCs w:val="19"/>
              </w:rPr>
              <w:t>0%</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A60630" w14:textId="77777777" w:rsidR="009E4F98" w:rsidRDefault="000B0C91">
            <w:pPr>
              <w:keepNext/>
              <w:keepLines/>
            </w:pPr>
            <w:r>
              <w:rPr>
                <w:sz w:val="19"/>
                <w:szCs w:val="19"/>
              </w:rPr>
              <w:t>+1%</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48244C" w14:textId="77777777" w:rsidR="009E4F98" w:rsidRDefault="000B0C91">
            <w:pPr>
              <w:keepNext/>
              <w:keepLines/>
            </w:pPr>
            <w:r>
              <w:rPr>
                <w:sz w:val="19"/>
                <w:szCs w:val="19"/>
              </w:rPr>
              <w:t>no advantage</w:t>
            </w:r>
          </w:p>
        </w:tc>
      </w:tr>
      <w:tr w:rsidR="009E4F98" w14:paraId="659B24EE"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81F3D" w14:textId="77777777" w:rsidR="009E4F98" w:rsidRDefault="000B0C91">
            <w:pPr>
              <w:keepNext/>
              <w:keepLines/>
            </w:pPr>
            <w:r>
              <w:rPr>
                <w:sz w:val="19"/>
                <w:szCs w:val="19"/>
              </w:rPr>
              <w:t>5</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631936" w14:textId="77777777" w:rsidR="009E4F98" w:rsidRDefault="000B0C91">
            <w:pPr>
              <w:keepNext/>
              <w:keepLines/>
            </w:pPr>
            <w:r>
              <w:rPr>
                <w:sz w:val="19"/>
                <w:szCs w:val="19"/>
              </w:rPr>
              <w:t>−</w:t>
            </w:r>
            <w:r>
              <w:rPr>
                <w:sz w:val="19"/>
                <w:szCs w:val="19"/>
              </w:rPr>
              <w:t>8%</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CB1359" w14:textId="77777777" w:rsidR="009E4F98" w:rsidRDefault="000B0C91">
            <w:pPr>
              <w:keepNext/>
              <w:keepLines/>
            </w:pPr>
            <w:r>
              <w:rPr>
                <w:sz w:val="19"/>
                <w:szCs w:val="19"/>
              </w:rPr>
              <w:t>−</w:t>
            </w:r>
            <w:r>
              <w:rPr>
                <w:sz w:val="19"/>
                <w:szCs w:val="19"/>
              </w:rPr>
              <w:t>1%</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B1F1EF" w14:textId="77777777" w:rsidR="009E4F98" w:rsidRDefault="000B0C91">
            <w:pPr>
              <w:keepNext/>
              <w:keepLines/>
            </w:pPr>
            <w:r>
              <w:rPr>
                <w:sz w:val="19"/>
                <w:szCs w:val="19"/>
              </w:rPr>
              <w:t>no advantage</w:t>
            </w:r>
          </w:p>
        </w:tc>
      </w:tr>
      <w:tr w:rsidR="009E4F98" w14:paraId="369DFEC7"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E4A6C4" w14:textId="77777777" w:rsidR="009E4F98" w:rsidRDefault="000B0C91">
            <w:pPr>
              <w:keepNext/>
              <w:keepLines/>
            </w:pPr>
            <w:r>
              <w:rPr>
                <w:sz w:val="19"/>
                <w:szCs w:val="19"/>
              </w:rPr>
              <w:t>10</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DE5AAF" w14:textId="77777777" w:rsidR="009E4F98" w:rsidRDefault="000B0C91">
            <w:pPr>
              <w:keepNext/>
              <w:keepLines/>
            </w:pPr>
            <w:r>
              <w:rPr>
                <w:sz w:val="19"/>
                <w:szCs w:val="19"/>
              </w:rPr>
              <w:t>−</w:t>
            </w:r>
            <w:r>
              <w:rPr>
                <w:sz w:val="19"/>
                <w:szCs w:val="19"/>
              </w:rPr>
              <w:t>24%</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49CF3B" w14:textId="77777777" w:rsidR="009E4F98" w:rsidRDefault="000B0C91">
            <w:pPr>
              <w:keepNext/>
              <w:keepLines/>
            </w:pPr>
            <w:r>
              <w:rPr>
                <w:sz w:val="19"/>
                <w:szCs w:val="19"/>
              </w:rPr>
              <w:t>−</w:t>
            </w:r>
            <w:r>
              <w:rPr>
                <w:sz w:val="19"/>
                <w:szCs w:val="19"/>
              </w:rPr>
              <w:t>4%</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9FD43D" w14:textId="77777777" w:rsidR="009E4F98" w:rsidRDefault="000B0C91">
            <w:pPr>
              <w:keepNext/>
              <w:keepLines/>
            </w:pPr>
            <w:r>
              <w:rPr>
                <w:sz w:val="19"/>
                <w:szCs w:val="19"/>
              </w:rPr>
              <w:t>−</w:t>
            </w:r>
            <w:r>
              <w:rPr>
                <w:sz w:val="19"/>
                <w:szCs w:val="19"/>
              </w:rPr>
              <w:t>79 MB context memory</w:t>
            </w:r>
          </w:p>
        </w:tc>
      </w:tr>
      <w:tr w:rsidR="009E4F98" w14:paraId="29EE9208"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43F13B" w14:textId="77777777" w:rsidR="009E4F98" w:rsidRDefault="000B0C91">
            <w:pPr>
              <w:keepNext/>
              <w:keepLines/>
            </w:pPr>
            <w:r>
              <w:rPr>
                <w:sz w:val="19"/>
                <w:szCs w:val="19"/>
              </w:rPr>
              <w:t>20</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8A5593" w14:textId="77777777" w:rsidR="009E4F98" w:rsidRDefault="000B0C91">
            <w:pPr>
              <w:keepNext/>
              <w:keepLines/>
            </w:pPr>
            <w:r>
              <w:rPr>
                <w:sz w:val="19"/>
                <w:szCs w:val="19"/>
              </w:rPr>
              <w:t>−</w:t>
            </w:r>
            <w:r>
              <w:rPr>
                <w:sz w:val="19"/>
                <w:szCs w:val="19"/>
              </w:rPr>
              <w:t>50%</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01CCE1" w14:textId="77777777" w:rsidR="009E4F98" w:rsidRDefault="000B0C91">
            <w:pPr>
              <w:keepNext/>
              <w:keepLines/>
            </w:pPr>
            <w:r>
              <w:rPr>
                <w:sz w:val="19"/>
                <w:szCs w:val="19"/>
              </w:rPr>
              <w:t>−</w:t>
            </w:r>
            <w:r>
              <w:rPr>
                <w:sz w:val="19"/>
                <w:szCs w:val="19"/>
              </w:rPr>
              <w:t>14%</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1DC3D4" w14:textId="77777777" w:rsidR="009E4F98" w:rsidRDefault="000B0C91">
            <w:pPr>
              <w:keepNext/>
              <w:keepLines/>
            </w:pPr>
            <w:r>
              <w:rPr>
                <w:sz w:val="19"/>
                <w:szCs w:val="19"/>
              </w:rPr>
              <w:t>−</w:t>
            </w:r>
            <w:r>
              <w:rPr>
                <w:sz w:val="19"/>
                <w:szCs w:val="19"/>
              </w:rPr>
              <w:t>177 MB</w:t>
            </w:r>
          </w:p>
        </w:tc>
      </w:tr>
      <w:tr w:rsidR="009E4F98" w14:paraId="605BE0CF"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64F3AE" w14:textId="77777777" w:rsidR="009E4F98" w:rsidRDefault="000B0C91">
            <w:pPr>
              <w:keepNext/>
              <w:keepLines/>
            </w:pPr>
            <w:r>
              <w:rPr>
                <w:sz w:val="19"/>
                <w:szCs w:val="19"/>
              </w:rPr>
              <w:t>50</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E52B94" w14:textId="77777777" w:rsidR="009E4F98" w:rsidRDefault="000B0C91">
            <w:pPr>
              <w:keepNext/>
              <w:keepLines/>
            </w:pPr>
            <w:r>
              <w:rPr>
                <w:sz w:val="19"/>
                <w:szCs w:val="19"/>
              </w:rPr>
              <w:t>−</w:t>
            </w:r>
            <w:r>
              <w:rPr>
                <w:sz w:val="19"/>
                <w:szCs w:val="19"/>
              </w:rPr>
              <w:t>78% (845 → 183 ms)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C5D703" w14:textId="77777777" w:rsidR="009E4F98" w:rsidRDefault="000B0C91">
            <w:pPr>
              <w:keepNext/>
              <w:keepLines/>
            </w:pPr>
            <w:r>
              <w:rPr>
                <w:sz w:val="19"/>
                <w:szCs w:val="19"/>
              </w:rPr>
              <w:t>−</w:t>
            </w:r>
            <w:r>
              <w:rPr>
                <w:sz w:val="19"/>
                <w:szCs w:val="19"/>
              </w:rPr>
              <w:t>36% (1,812 → 1,161 ms)</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D64683" w14:textId="77777777" w:rsidR="009E4F98" w:rsidRDefault="000B0C91">
            <w:pPr>
              <w:keepNext/>
              <w:keepLines/>
            </w:pPr>
            <w:r>
              <w:rPr>
                <w:sz w:val="19"/>
                <w:szCs w:val="19"/>
              </w:rPr>
              <w:t>−</w:t>
            </w:r>
            <w:r>
              <w:rPr>
                <w:sz w:val="19"/>
                <w:szCs w:val="19"/>
              </w:rPr>
              <w:t>460 MB; energy 391 → 230 J</w:t>
            </w:r>
          </w:p>
        </w:tc>
      </w:tr>
    </w:tbl>
    <w:p w14:paraId="3FCC6181" w14:textId="77777777" w:rsidR="009E4F98" w:rsidRDefault="000B0C91">
      <w:pPr>
        <w:spacing w:before="60" w:after="240"/>
      </w:pPr>
      <w:r>
        <w:rPr>
          <w:i/>
          <w:iCs/>
          <w:color w:val="52514E"/>
          <w:sz w:val="18"/>
          <w:szCs w:val="18"/>
        </w:rPr>
        <w:t>Table 3. Cost of the latent interface relative to compact text (E3, E3b, Deviation 14). End-to-end response time is dominated by generating the answer (~160 ms/token for every arm), so full-response latency depends on answer length, not on the interface.</w:t>
      </w:r>
    </w:p>
    <w:p w14:paraId="1EC578D1" w14:textId="77777777" w:rsidR="009E4F98" w:rsidRDefault="000B0C91">
      <w:pPr>
        <w:pStyle w:val="Heading1"/>
        <w:keepNext/>
        <w:keepLines/>
      </w:pPr>
      <w:bookmarkStart w:id="9" w:name="_Toc241530788"/>
      <w:r>
        <w:t>7. Accuracy results</w:t>
      </w:r>
      <w:bookmarkEnd w:id="9"/>
    </w:p>
    <w:p w14:paraId="18B8B36F" w14:textId="77777777" w:rsidR="009E4F98" w:rsidRDefault="000B0C91">
      <w:pPr>
        <w:pStyle w:val="Heading2"/>
        <w:keepNext/>
        <w:keepLines/>
      </w:pPr>
      <w:bookmarkStart w:id="10" w:name="_Toc241530789"/>
      <w:r>
        <w:t>7.1 Primary test (pre-registered, Deviation 16)</w:t>
      </w:r>
      <w:bookmarkEnd w:id="10"/>
    </w:p>
    <w:p w14:paraId="00C86412" w14:textId="77777777" w:rsidR="009E4F98" w:rsidRDefault="000B0C91">
      <w:pPr>
        <w:spacing w:after="120"/>
      </w:pPr>
      <w:r>
        <w:t>Test set: 1,195 DS2 windows (22 patients), balanced by tier and by the class of the most urgent beat, including 400 natural-prevalence windows for false alarms. Primary statistic: adapter (3-seed mean) minus A-compact balanced accuracy, with a patient-level bootstrap confidence interval; non-inferiority margin −0.05.</w:t>
      </w:r>
    </w:p>
    <w:p w14:paraId="22B3C99A" w14:textId="77777777" w:rsidR="009E4F98" w:rsidRDefault="000B0C91">
      <w:pPr>
        <w:keepNext/>
        <w:spacing w:before="120"/>
        <w:jc w:val="center"/>
      </w:pPr>
      <w:r>
        <w:rPr>
          <w:noProof/>
        </w:rPr>
        <w:drawing>
          <wp:inline distT="0" distB="0" distL="0" distR="0" wp14:anchorId="07D0DA1F" wp14:editId="724C7FB8">
            <wp:extent cx="5762625" cy="3028950"/>
            <wp:effectExtent l="0" t="0" r="0" b="0"/>
            <wp:docPr id="4" name="fig3_accuracy_vs_n.png" descr="Figure 4. Balanced accuracy on the DS2 test set by window size. The adapter stays flat at about 0.8; default text falls sharply from N = 5; text with a calibrated threshold recovers most of the gap." title="fig3_accuracy_vs_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028950"/>
                    </a:xfrm>
                    <a:prstGeom prst="rect">
                      <a:avLst/>
                    </a:prstGeom>
                  </pic:spPr>
                </pic:pic>
              </a:graphicData>
            </a:graphic>
          </wp:inline>
        </w:drawing>
      </w:r>
    </w:p>
    <w:p w14:paraId="6649E239" w14:textId="77777777" w:rsidR="009E4F98" w:rsidRDefault="000B0C91">
      <w:pPr>
        <w:spacing w:before="60" w:after="240"/>
      </w:pPr>
      <w:r>
        <w:rPr>
          <w:i/>
          <w:iCs/>
          <w:color w:val="52514E"/>
          <w:sz w:val="18"/>
          <w:szCs w:val="18"/>
        </w:rPr>
        <w:t>Figure 4. Balanced accuracy on the DS2 test set by window size. The adapter stays flat at about 0.8; default text falls sharply from N = 5; text with a calibrated threshold recovers most of the gap.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100"/>
        <w:gridCol w:w="1400"/>
        <w:gridCol w:w="1500"/>
        <w:gridCol w:w="2726"/>
        <w:gridCol w:w="1600"/>
      </w:tblGrid>
      <w:tr w:rsidR="009E4F98" w14:paraId="4A09300D" w14:textId="77777777">
        <w:tblPrEx>
          <w:tblCellMar>
            <w:top w:w="0" w:type="dxa"/>
            <w:bottom w:w="0" w:type="dxa"/>
          </w:tblCellMar>
        </w:tblPrEx>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B78A2C6" w14:textId="77777777" w:rsidR="009E4F98" w:rsidRDefault="000B0C91">
            <w:pPr>
              <w:keepNext/>
              <w:keepLines/>
            </w:pPr>
            <w:r>
              <w:rPr>
                <w:b/>
                <w:bCs/>
                <w:sz w:val="19"/>
                <w:szCs w:val="19"/>
              </w:rPr>
              <w:t>N</w:t>
            </w:r>
          </w:p>
        </w:tc>
        <w:tc>
          <w:tcPr>
            <w:tcW w:w="11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E09640B" w14:textId="77777777" w:rsidR="009E4F98" w:rsidRDefault="000B0C91">
            <w:pPr>
              <w:keepNext/>
              <w:keepLines/>
            </w:pPr>
            <w:r>
              <w:rPr>
                <w:b/>
                <w:bCs/>
                <w:sz w:val="19"/>
                <w:szCs w:val="19"/>
              </w:rPr>
              <w:t>Windows</w:t>
            </w:r>
          </w:p>
        </w:tc>
        <w:tc>
          <w:tcPr>
            <w:tcW w:w="14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94FB2DD" w14:textId="77777777" w:rsidR="009E4F98" w:rsidRDefault="000B0C91">
            <w:pPr>
              <w:keepNext/>
              <w:keepLines/>
            </w:pPr>
            <w:r>
              <w:rPr>
                <w:b/>
                <w:bCs/>
                <w:sz w:val="19"/>
                <w:szCs w:val="19"/>
              </w:rPr>
              <w:t>Text (default)</w:t>
            </w:r>
          </w:p>
        </w:tc>
        <w:tc>
          <w:tcPr>
            <w:tcW w:w="15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18DC352" w14:textId="77777777" w:rsidR="009E4F98" w:rsidRDefault="000B0C91">
            <w:pPr>
              <w:keepNext/>
              <w:keepLines/>
            </w:pPr>
            <w:r>
              <w:rPr>
                <w:b/>
                <w:bCs/>
                <w:sz w:val="19"/>
                <w:szCs w:val="19"/>
              </w:rPr>
              <w:t>Adapter (mean)</w:t>
            </w:r>
          </w:p>
        </w:tc>
        <w:tc>
          <w:tcPr>
            <w:tcW w:w="27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68ADE02" w14:textId="77777777" w:rsidR="009E4F98" w:rsidRDefault="000B0C91">
            <w:pPr>
              <w:keepNext/>
              <w:keepLines/>
            </w:pPr>
            <w:r>
              <w:rPr>
                <w:b/>
                <w:bCs/>
                <w:sz w:val="19"/>
                <w:szCs w:val="19"/>
              </w:rPr>
              <w:t>Difference [patient-level 95% CI]</w:t>
            </w:r>
          </w:p>
        </w:tc>
        <w:tc>
          <w:tcPr>
            <w:tcW w:w="1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873B590" w14:textId="77777777" w:rsidR="009E4F98" w:rsidRDefault="000B0C91">
            <w:pPr>
              <w:keepNext/>
              <w:keepLines/>
            </w:pPr>
            <w:r>
              <w:rPr>
                <w:b/>
                <w:bCs/>
                <w:sz w:val="19"/>
                <w:szCs w:val="19"/>
              </w:rPr>
              <w:t>Verdict</w:t>
            </w:r>
          </w:p>
        </w:tc>
      </w:tr>
      <w:tr w:rsidR="009E4F98" w14:paraId="197A2FC3"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853B49" w14:textId="77777777" w:rsidR="009E4F98" w:rsidRDefault="000B0C91">
            <w:pPr>
              <w:keepNext/>
              <w:keepLines/>
            </w:pPr>
            <w:r>
              <w:rPr>
                <w:sz w:val="19"/>
                <w:szCs w:val="19"/>
              </w:rPr>
              <w:t>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40542E" w14:textId="77777777" w:rsidR="009E4F98" w:rsidRDefault="000B0C91">
            <w:pPr>
              <w:keepNext/>
              <w:keepLines/>
            </w:pPr>
            <w:r>
              <w:rPr>
                <w:sz w:val="19"/>
                <w:szCs w:val="19"/>
              </w:rPr>
              <w:t>177</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EA61CB" w14:textId="77777777" w:rsidR="009E4F98" w:rsidRDefault="000B0C91">
            <w:pPr>
              <w:keepNext/>
              <w:keepLines/>
            </w:pPr>
            <w:r>
              <w:rPr>
                <w:sz w:val="19"/>
                <w:szCs w:val="19"/>
              </w:rPr>
              <w:t>0.97</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B696F7" w14:textId="77777777" w:rsidR="009E4F98" w:rsidRDefault="000B0C91">
            <w:pPr>
              <w:keepNext/>
              <w:keepLines/>
            </w:pPr>
            <w:r>
              <w:rPr>
                <w:sz w:val="19"/>
                <w:szCs w:val="19"/>
              </w:rPr>
              <w:t>0.79</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CA62FC" w14:textId="77777777" w:rsidR="009E4F98" w:rsidRDefault="000B0C91">
            <w:pPr>
              <w:keepNext/>
              <w:keepLines/>
            </w:pPr>
            <w:r>
              <w:rPr>
                <w:sz w:val="19"/>
                <w:szCs w:val="19"/>
              </w:rPr>
              <w:t>—</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454E9" w14:textId="77777777" w:rsidR="009E4F98" w:rsidRDefault="000B0C91">
            <w:pPr>
              <w:keepNext/>
              <w:keepLines/>
            </w:pPr>
            <w:r>
              <w:rPr>
                <w:sz w:val="19"/>
                <w:szCs w:val="19"/>
              </w:rPr>
              <w:t>text better</w:t>
            </w:r>
          </w:p>
        </w:tc>
      </w:tr>
      <w:tr w:rsidR="009E4F98" w14:paraId="0F0EB988"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86F965" w14:textId="77777777" w:rsidR="009E4F98" w:rsidRDefault="000B0C91">
            <w:pPr>
              <w:keepNext/>
              <w:keepLines/>
            </w:pPr>
            <w:r>
              <w:rPr>
                <w:sz w:val="19"/>
                <w:szCs w:val="19"/>
              </w:rPr>
              <w:t>5</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1A8250" w14:textId="77777777" w:rsidR="009E4F98" w:rsidRDefault="000B0C91">
            <w:pPr>
              <w:keepNext/>
              <w:keepLines/>
            </w:pPr>
            <w:r>
              <w:rPr>
                <w:sz w:val="19"/>
                <w:szCs w:val="19"/>
              </w:rPr>
              <w:t>175</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062330" w14:textId="77777777" w:rsidR="009E4F98" w:rsidRDefault="000B0C91">
            <w:pPr>
              <w:keepNext/>
              <w:keepLines/>
            </w:pPr>
            <w:r>
              <w:rPr>
                <w:sz w:val="19"/>
                <w:szCs w:val="19"/>
              </w:rPr>
              <w:t>0.73</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80A01D" w14:textId="77777777" w:rsidR="009E4F98" w:rsidRDefault="000B0C91">
            <w:pPr>
              <w:keepNext/>
              <w:keepLines/>
            </w:pPr>
            <w:r>
              <w:rPr>
                <w:sz w:val="19"/>
                <w:szCs w:val="19"/>
              </w:rPr>
              <w:t>0.79</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B2A71" w14:textId="77777777" w:rsidR="009E4F98" w:rsidRDefault="000B0C91">
            <w:pPr>
              <w:keepNext/>
              <w:keepLines/>
            </w:pPr>
            <w:r>
              <w:rPr>
                <w:sz w:val="19"/>
                <w:szCs w:val="19"/>
              </w:rPr>
              <w:t>+0.06 [−0.02, +0.15]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E7E37B" w14:textId="77777777" w:rsidR="009E4F98" w:rsidRDefault="000B0C91">
            <w:pPr>
              <w:keepNext/>
              <w:keepLines/>
            </w:pPr>
            <w:r>
              <w:rPr>
                <w:sz w:val="19"/>
                <w:szCs w:val="19"/>
              </w:rPr>
              <w:t>non-inferior</w:t>
            </w:r>
          </w:p>
        </w:tc>
      </w:tr>
      <w:tr w:rsidR="009E4F98" w14:paraId="675A338C"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F053B3" w14:textId="77777777" w:rsidR="009E4F98" w:rsidRDefault="000B0C91">
            <w:pPr>
              <w:keepNext/>
              <w:keepLines/>
            </w:pPr>
            <w:r>
              <w:rPr>
                <w:sz w:val="19"/>
                <w:szCs w:val="19"/>
              </w:rPr>
              <w:t>10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C7C3D6" w14:textId="77777777" w:rsidR="009E4F98" w:rsidRDefault="000B0C91">
            <w:pPr>
              <w:keepNext/>
              <w:keepLines/>
            </w:pPr>
            <w:r>
              <w:rPr>
                <w:sz w:val="19"/>
                <w:szCs w:val="19"/>
              </w:rPr>
              <w:t>169</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B098FF" w14:textId="77777777" w:rsidR="009E4F98" w:rsidRDefault="000B0C91">
            <w:pPr>
              <w:keepNext/>
              <w:keepLines/>
            </w:pPr>
            <w:r>
              <w:rPr>
                <w:sz w:val="19"/>
                <w:szCs w:val="19"/>
              </w:rPr>
              <w:t>0.56</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EA4795" w14:textId="77777777" w:rsidR="009E4F98" w:rsidRDefault="000B0C91">
            <w:pPr>
              <w:keepNext/>
              <w:keepLines/>
            </w:pPr>
            <w:r>
              <w:rPr>
                <w:sz w:val="19"/>
                <w:szCs w:val="19"/>
              </w:rPr>
              <w:t>0.77</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C8C38C" w14:textId="77777777" w:rsidR="009E4F98" w:rsidRDefault="000B0C91">
            <w:pPr>
              <w:keepNext/>
              <w:keepLines/>
            </w:pPr>
            <w:r>
              <w:rPr>
                <w:sz w:val="19"/>
                <w:szCs w:val="19"/>
              </w:rPr>
              <w:t>+0.22 [+0.13, +0.31]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028FF9" w14:textId="77777777" w:rsidR="009E4F98" w:rsidRDefault="000B0C91">
            <w:pPr>
              <w:keepNext/>
              <w:keepLines/>
            </w:pPr>
            <w:r>
              <w:rPr>
                <w:sz w:val="19"/>
                <w:szCs w:val="19"/>
              </w:rPr>
              <w:t>superior</w:t>
            </w:r>
          </w:p>
        </w:tc>
      </w:tr>
      <w:tr w:rsidR="009E4F98" w14:paraId="0A8EA6F5"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877E0" w14:textId="77777777" w:rsidR="009E4F98" w:rsidRDefault="000B0C91">
            <w:pPr>
              <w:keepNext/>
              <w:keepLines/>
            </w:pPr>
            <w:r>
              <w:rPr>
                <w:sz w:val="19"/>
                <w:szCs w:val="19"/>
              </w:rPr>
              <w:t>20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9B8313" w14:textId="77777777" w:rsidR="009E4F98" w:rsidRDefault="000B0C91">
            <w:pPr>
              <w:keepNext/>
              <w:keepLines/>
            </w:pPr>
            <w:r>
              <w:rPr>
                <w:sz w:val="19"/>
                <w:szCs w:val="19"/>
              </w:rPr>
              <w:t>157</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003A4E" w14:textId="77777777" w:rsidR="009E4F98" w:rsidRDefault="000B0C91">
            <w:pPr>
              <w:keepNext/>
              <w:keepLines/>
            </w:pPr>
            <w:r>
              <w:rPr>
                <w:sz w:val="19"/>
                <w:szCs w:val="19"/>
              </w:rPr>
              <w:t>0.48</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9AA56" w14:textId="77777777" w:rsidR="009E4F98" w:rsidRDefault="000B0C91">
            <w:pPr>
              <w:keepNext/>
              <w:keepLines/>
            </w:pPr>
            <w:r>
              <w:rPr>
                <w:sz w:val="19"/>
                <w:szCs w:val="19"/>
              </w:rPr>
              <w:t>0.80</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88393" w14:textId="77777777" w:rsidR="009E4F98" w:rsidRDefault="000B0C91">
            <w:pPr>
              <w:keepNext/>
              <w:keepLines/>
            </w:pPr>
            <w:r>
              <w:rPr>
                <w:sz w:val="19"/>
                <w:szCs w:val="19"/>
              </w:rPr>
              <w:t>+0.31 [+0.19, +0.43]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FC928B" w14:textId="77777777" w:rsidR="009E4F98" w:rsidRDefault="000B0C91">
            <w:pPr>
              <w:keepNext/>
              <w:keepLines/>
            </w:pPr>
            <w:r>
              <w:rPr>
                <w:sz w:val="19"/>
                <w:szCs w:val="19"/>
              </w:rPr>
              <w:t>superior</w:t>
            </w:r>
          </w:p>
        </w:tc>
      </w:tr>
      <w:tr w:rsidR="009E4F98" w14:paraId="2D58E01E"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A7AAEC" w14:textId="77777777" w:rsidR="009E4F98" w:rsidRDefault="000B0C91">
            <w:pPr>
              <w:keepNext/>
              <w:keepLines/>
            </w:pPr>
            <w:r>
              <w:rPr>
                <w:sz w:val="19"/>
                <w:szCs w:val="19"/>
              </w:rPr>
              <w:t>50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54CFC3" w14:textId="77777777" w:rsidR="009E4F98" w:rsidRDefault="000B0C91">
            <w:pPr>
              <w:keepNext/>
              <w:keepLines/>
            </w:pPr>
            <w:r>
              <w:rPr>
                <w:sz w:val="19"/>
                <w:szCs w:val="19"/>
              </w:rPr>
              <w:t>117</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B3563E" w14:textId="77777777" w:rsidR="009E4F98" w:rsidRDefault="000B0C91">
            <w:pPr>
              <w:keepNext/>
              <w:keepLines/>
            </w:pPr>
            <w:r>
              <w:rPr>
                <w:sz w:val="19"/>
                <w:szCs w:val="19"/>
              </w:rPr>
              <w:t>0.54</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0394D" w14:textId="77777777" w:rsidR="009E4F98" w:rsidRDefault="000B0C91">
            <w:pPr>
              <w:keepNext/>
              <w:keepLines/>
            </w:pPr>
            <w:r>
              <w:rPr>
                <w:sz w:val="19"/>
                <w:szCs w:val="19"/>
              </w:rPr>
              <w:t>0.77</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A32253" w14:textId="77777777" w:rsidR="009E4F98" w:rsidRDefault="000B0C91">
            <w:pPr>
              <w:keepNext/>
              <w:keepLines/>
            </w:pPr>
            <w:r>
              <w:rPr>
                <w:sz w:val="19"/>
                <w:szCs w:val="19"/>
              </w:rPr>
              <w:t>+0.23 [+0.07, +0.37]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68C4F5" w14:textId="77777777" w:rsidR="009E4F98" w:rsidRDefault="000B0C91">
            <w:pPr>
              <w:keepNext/>
              <w:keepLines/>
            </w:pPr>
            <w:r>
              <w:rPr>
                <w:sz w:val="19"/>
                <w:szCs w:val="19"/>
              </w:rPr>
              <w:t>superior</w:t>
            </w:r>
          </w:p>
        </w:tc>
      </w:tr>
    </w:tbl>
    <w:p w14:paraId="459AB524" w14:textId="77777777" w:rsidR="009E4F98" w:rsidRDefault="000B0C91">
      <w:pPr>
        <w:spacing w:before="60" w:after="240"/>
      </w:pPr>
      <w:r>
        <w:rPr>
          <w:i/>
          <w:iCs/>
          <w:color w:val="52514E"/>
          <w:sz w:val="18"/>
          <w:szCs w:val="18"/>
        </w:rPr>
        <w:t>Table 4. Primary result under default decoding. A 3-seed majority vote lifts the adapter to 0.81–0.83 at every N.</w:t>
      </w:r>
    </w:p>
    <w:p w14:paraId="5B24028A" w14:textId="77777777" w:rsidR="009E4F98" w:rsidRDefault="000B0C91">
      <w:pPr>
        <w:pStyle w:val="Heading2"/>
        <w:keepNext/>
        <w:keepLines/>
      </w:pPr>
      <w:bookmarkStart w:id="11" w:name="_Toc241530790"/>
      <w:r>
        <w:t>7.2 Calibrated comparison (Deviation 17)</w:t>
      </w:r>
      <w:bookmarkEnd w:id="11"/>
    </w:p>
    <w:p w14:paraId="0F824785" w14:textId="77777777" w:rsidR="009E4F98" w:rsidRDefault="000B0C91">
      <w:pPr>
        <w:spacing w:after="120"/>
      </w:pPr>
      <w:r>
        <w:t>A bias on the routine score at the tier step, chosen on the DS1 validation set only, lifts text from 0.48–0.56 to 0.73–0.76 at N ≥ 10. With both arms calibrated, the adapter is non-inferior at N = 10 and 20 and inconclusive at N = 5 and 50. This is the fair comparison and is reported next to the default one.</w:t>
      </w:r>
    </w:p>
    <w:p w14:paraId="13FE7590" w14:textId="77777777" w:rsidR="009E4F98" w:rsidRDefault="000B0C91">
      <w:pPr>
        <w:keepNext/>
        <w:spacing w:before="120"/>
        <w:jc w:val="center"/>
      </w:pPr>
      <w:r>
        <w:rPr>
          <w:noProof/>
        </w:rPr>
        <w:drawing>
          <wp:inline distT="0" distB="0" distL="0" distR="0" wp14:anchorId="7BCCB957" wp14:editId="77EF366A">
            <wp:extent cx="5762625" cy="2657475"/>
            <wp:effectExtent l="0" t="0" r="0" b="0"/>
            <wp:docPr id="5" name="fig4_forest.png" descr="Figure 5. Adapter minus text with patient-level 95% confidence intervals, against default and calibrated text. Dotted red line: non-inferiority margin." title="fig4_fo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657475"/>
                    </a:xfrm>
                    <a:prstGeom prst="rect">
                      <a:avLst/>
                    </a:prstGeom>
                  </pic:spPr>
                </pic:pic>
              </a:graphicData>
            </a:graphic>
          </wp:inline>
        </w:drawing>
      </w:r>
    </w:p>
    <w:p w14:paraId="23F0CA4A" w14:textId="77777777" w:rsidR="009E4F98" w:rsidRDefault="000B0C91">
      <w:pPr>
        <w:spacing w:before="60" w:after="240"/>
      </w:pPr>
      <w:r>
        <w:rPr>
          <w:i/>
          <w:iCs/>
          <w:color w:val="52514E"/>
          <w:sz w:val="18"/>
          <w:szCs w:val="18"/>
        </w:rPr>
        <w:t>Figure 5. Adapter minus text with patient-level 95% confidence intervals, against default and calibrated text. Dotted red line: non-inferiority margin.</w:t>
      </w:r>
    </w:p>
    <w:p w14:paraId="678D3C77" w14:textId="77777777" w:rsidR="009E4F98" w:rsidRDefault="000B0C91">
      <w:pPr>
        <w:pStyle w:val="Heading2"/>
        <w:keepNext/>
        <w:keepLines/>
      </w:pPr>
      <w:bookmarkStart w:id="12" w:name="_Toc241530791"/>
      <w:r>
        <w:t>7.3 Why text fails with many events</w:t>
      </w:r>
      <w:bookmarkEnd w:id="12"/>
    </w:p>
    <w:p w14:paraId="30559B4A" w14:textId="77777777" w:rsidR="009E4F98" w:rsidRDefault="000B0C91">
      <w:pPr>
        <w:keepNext/>
        <w:spacing w:before="120"/>
        <w:jc w:val="center"/>
      </w:pPr>
      <w:r>
        <w:rPr>
          <w:noProof/>
        </w:rPr>
        <w:drawing>
          <wp:inline distT="0" distB="0" distL="0" distR="0" wp14:anchorId="2F076B6F" wp14:editId="4AB13C98">
            <wp:extent cx="5762625" cy="1971675"/>
            <wp:effectExtent l="0" t="0" r="0" b="0"/>
            <wp:docPr id="6" name="fig5_why_text_fails.png" descr="Figure 6. Left: text misses urgent windows caused by a single high-confidence V/F beat (a numeric threshold, 0.85, buried in a long list) far more than runs of abnormal beats. Right: text is worst when the key beat is in the middle of the list, the 'lost in the middle' effect; the adapter shows no position effect." title="fig5_why_text_fai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1971675"/>
                    </a:xfrm>
                    <a:prstGeom prst="rect">
                      <a:avLst/>
                    </a:prstGeom>
                  </pic:spPr>
                </pic:pic>
              </a:graphicData>
            </a:graphic>
          </wp:inline>
        </w:drawing>
      </w:r>
    </w:p>
    <w:p w14:paraId="5F333B99" w14:textId="77777777" w:rsidR="009E4F98" w:rsidRDefault="000B0C91">
      <w:pPr>
        <w:spacing w:before="60" w:after="240"/>
      </w:pPr>
      <w:r>
        <w:rPr>
          <w:i/>
          <w:iCs/>
          <w:color w:val="52514E"/>
          <w:sz w:val="18"/>
          <w:szCs w:val="18"/>
        </w:rPr>
        <w:t>Figure 6. Left: text misses urgent windows caused by a single high-confidence V/F beat (a numeric threshold, 0.85, buried in a long list) far more than runs of abnormal beats. Right: text is worst when the key beat is in the middle of the list, the 'lost in the middle' effect; the adapter shows no position effect.</w:t>
      </w:r>
    </w:p>
    <w:p w14:paraId="4B8254FE" w14:textId="77777777" w:rsidR="009E4F98" w:rsidRDefault="000B0C91">
      <w:pPr>
        <w:spacing w:after="120"/>
      </w:pPr>
      <w:r>
        <w:t>Both mechanisms are documented in the literature: position effects in long contexts (Liu et al., TACL 2024; Hsieh et al., Findings of ACL 2024) and label bias corrected by calibration (Zhao et al., ICML 2021). A fairness point: the text arm is zero-shot, whereas the adapter was trained on this task; a trained text baseline is planned.</w:t>
      </w:r>
    </w:p>
    <w:p w14:paraId="62036A24" w14:textId="77777777" w:rsidR="009E4F98" w:rsidRDefault="000B0C91">
      <w:pPr>
        <w:keepNext/>
        <w:spacing w:before="120"/>
        <w:jc w:val="center"/>
      </w:pPr>
      <w:r>
        <w:rPr>
          <w:noProof/>
        </w:rPr>
        <w:drawing>
          <wp:inline distT="0" distB="0" distL="0" distR="0" wp14:anchorId="0C6E60B3" wp14:editId="01805F77">
            <wp:extent cx="5762625" cy="2705100"/>
            <wp:effectExtent l="0" t="0" r="0" b="0"/>
            <wp:docPr id="7" name="fig6_confusion_n50.png" descr="Figure 7. Confusion at N = 50. Text under-escalates (priority → routine, urgent → priority) and never raises a false alarm; the adapter rarely calls an abnormal window routine but sometimes escalates routine windows." title="fig6_confusion_n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705100"/>
                    </a:xfrm>
                    <a:prstGeom prst="rect">
                      <a:avLst/>
                    </a:prstGeom>
                  </pic:spPr>
                </pic:pic>
              </a:graphicData>
            </a:graphic>
          </wp:inline>
        </w:drawing>
      </w:r>
    </w:p>
    <w:p w14:paraId="380BC710" w14:textId="77777777" w:rsidR="009E4F98" w:rsidRDefault="000B0C91">
      <w:pPr>
        <w:spacing w:before="60" w:after="240"/>
      </w:pPr>
      <w:r>
        <w:rPr>
          <w:i/>
          <w:iCs/>
          <w:color w:val="52514E"/>
          <w:sz w:val="18"/>
          <w:szCs w:val="18"/>
        </w:rPr>
        <w:t>Figure 7. Confusion at N = 50. Text under-escalates (priority → routine, urgent → priority) and never raises a false alarm; the adapter rarely calls an abnormal window routine but sometimes escalates routine windows.</w:t>
      </w:r>
    </w:p>
    <w:p w14:paraId="36E07E70" w14:textId="77777777" w:rsidR="009E4F98" w:rsidRDefault="000B0C91">
      <w:pPr>
        <w:pStyle w:val="Heading2"/>
        <w:keepNext/>
        <w:keepLines/>
      </w:pPr>
      <w:bookmarkStart w:id="13" w:name="_Toc241530792"/>
      <w:r>
        <w:t>7.4 Natural-prevalence windows and false alarms</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700"/>
        <w:gridCol w:w="2400"/>
        <w:gridCol w:w="1900"/>
        <w:gridCol w:w="2126"/>
      </w:tblGrid>
      <w:tr w:rsidR="009E4F98" w14:paraId="36F4E961" w14:textId="77777777">
        <w:tblPrEx>
          <w:tblCellMar>
            <w:top w:w="0" w:type="dxa"/>
            <w:bottom w:w="0" w:type="dxa"/>
          </w:tblCellMar>
        </w:tblPrEx>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D5F6F6B" w14:textId="77777777" w:rsidR="009E4F98" w:rsidRDefault="000B0C91">
            <w:pPr>
              <w:keepNext/>
              <w:keepLines/>
            </w:pPr>
            <w:r>
              <w:rPr>
                <w:b/>
                <w:bCs/>
                <w:sz w:val="19"/>
                <w:szCs w:val="19"/>
              </w:rPr>
              <w:t>N</w:t>
            </w:r>
          </w:p>
        </w:tc>
        <w:tc>
          <w:tcPr>
            <w:tcW w:w="1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14248D1" w14:textId="77777777" w:rsidR="009E4F98" w:rsidRDefault="000B0C91">
            <w:pPr>
              <w:keepNext/>
              <w:keepLines/>
            </w:pPr>
            <w:r>
              <w:rPr>
                <w:b/>
                <w:bCs/>
                <w:sz w:val="19"/>
                <w:szCs w:val="19"/>
              </w:rPr>
              <w:t>Accuracy: text</w:t>
            </w:r>
          </w:p>
        </w:tc>
        <w:tc>
          <w:tcPr>
            <w:tcW w:w="24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6F057CF" w14:textId="77777777" w:rsidR="009E4F98" w:rsidRDefault="000B0C91">
            <w:pPr>
              <w:keepNext/>
              <w:keepLines/>
            </w:pPr>
            <w:r>
              <w:rPr>
                <w:b/>
                <w:bCs/>
                <w:sz w:val="19"/>
                <w:szCs w:val="19"/>
              </w:rPr>
              <w:t>Accuracy: adapter (3 seeds)</w:t>
            </w:r>
          </w:p>
        </w:tc>
        <w:tc>
          <w:tcPr>
            <w:tcW w:w="1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D6590E4" w14:textId="77777777" w:rsidR="009E4F98" w:rsidRDefault="000B0C91">
            <w:pPr>
              <w:keepNext/>
              <w:keepLines/>
            </w:pPr>
            <w:r>
              <w:rPr>
                <w:b/>
                <w:bCs/>
                <w:sz w:val="19"/>
                <w:szCs w:val="19"/>
              </w:rPr>
              <w:t>False alarms: text</w:t>
            </w:r>
          </w:p>
        </w:tc>
        <w:tc>
          <w:tcPr>
            <w:tcW w:w="21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C745BDD" w14:textId="77777777" w:rsidR="009E4F98" w:rsidRDefault="000B0C91">
            <w:pPr>
              <w:keepNext/>
              <w:keepLines/>
            </w:pPr>
            <w:r>
              <w:rPr>
                <w:b/>
                <w:bCs/>
                <w:sz w:val="19"/>
                <w:szCs w:val="19"/>
              </w:rPr>
              <w:t>False alarms: adapter</w:t>
            </w:r>
          </w:p>
        </w:tc>
      </w:tr>
      <w:tr w:rsidR="009E4F98" w14:paraId="73FCBD0C" w14:textId="77777777">
        <w:tblPrEx>
          <w:tblCellMar>
            <w:top w:w="0" w:type="dxa"/>
            <w:bottom w:w="0" w:type="dxa"/>
          </w:tblCellMar>
        </w:tblPrEx>
        <w:trPr>
          <w:cantSplit/>
        </w:trPr>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A9FBA3" w14:textId="77777777" w:rsidR="009E4F98" w:rsidRDefault="000B0C91">
            <w:pPr>
              <w:keepNext/>
              <w:keepLines/>
            </w:pPr>
            <w:r>
              <w:rPr>
                <w:sz w:val="19"/>
                <w:szCs w:val="19"/>
              </w:rPr>
              <w:t>5</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278E68" w14:textId="77777777" w:rsidR="009E4F98" w:rsidRDefault="000B0C91">
            <w:pPr>
              <w:keepNext/>
              <w:keepLines/>
            </w:pPr>
            <w:r>
              <w:rPr>
                <w:sz w:val="19"/>
                <w:szCs w:val="19"/>
              </w:rPr>
              <w:t>0.84</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8EFEBB" w14:textId="77777777" w:rsidR="009E4F98" w:rsidRDefault="000B0C91">
            <w:pPr>
              <w:keepNext/>
              <w:keepLines/>
            </w:pPr>
            <w:r>
              <w:rPr>
                <w:sz w:val="19"/>
                <w:szCs w:val="19"/>
              </w:rPr>
              <w:t>0.88</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CF0255" w14:textId="77777777" w:rsidR="009E4F98" w:rsidRDefault="000B0C91">
            <w:pPr>
              <w:keepNext/>
              <w:keepLines/>
            </w:pPr>
            <w:r>
              <w:rPr>
                <w:sz w:val="19"/>
                <w:szCs w:val="19"/>
              </w:rPr>
              <w:t>0%</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994BC5" w14:textId="77777777" w:rsidR="009E4F98" w:rsidRDefault="000B0C91">
            <w:pPr>
              <w:keepNext/>
              <w:keepLines/>
            </w:pPr>
            <w:r>
              <w:rPr>
                <w:sz w:val="19"/>
                <w:szCs w:val="19"/>
              </w:rPr>
              <w:t>4.8–8.1%</w:t>
            </w:r>
          </w:p>
        </w:tc>
      </w:tr>
      <w:tr w:rsidR="009E4F98" w14:paraId="1702D6F2" w14:textId="77777777">
        <w:tblPrEx>
          <w:tblCellMar>
            <w:top w:w="0" w:type="dxa"/>
            <w:bottom w:w="0" w:type="dxa"/>
          </w:tblCellMar>
        </w:tblPrEx>
        <w:trPr>
          <w:cantSplit/>
        </w:trPr>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ED788F" w14:textId="77777777" w:rsidR="009E4F98" w:rsidRDefault="000B0C91">
            <w:pPr>
              <w:keepNext/>
              <w:keepLines/>
            </w:pPr>
            <w:r>
              <w:rPr>
                <w:sz w:val="19"/>
                <w:szCs w:val="19"/>
              </w:rPr>
              <w:t>10</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6E1E3" w14:textId="77777777" w:rsidR="009E4F98" w:rsidRDefault="000B0C91">
            <w:pPr>
              <w:keepNext/>
              <w:keepLines/>
            </w:pPr>
            <w:r>
              <w:rPr>
                <w:sz w:val="19"/>
                <w:szCs w:val="19"/>
              </w:rPr>
              <w:t>0.61</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84966F" w14:textId="77777777" w:rsidR="009E4F98" w:rsidRDefault="000B0C91">
            <w:pPr>
              <w:keepNext/>
              <w:keepLines/>
            </w:pPr>
            <w:r>
              <w:rPr>
                <w:sz w:val="19"/>
                <w:szCs w:val="19"/>
              </w:rPr>
              <w:t>0.81–0.87</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8BF96A" w14:textId="77777777" w:rsidR="009E4F98" w:rsidRDefault="000B0C91">
            <w:pPr>
              <w:keepNext/>
              <w:keepLines/>
            </w:pPr>
            <w:r>
              <w:rPr>
                <w:sz w:val="19"/>
                <w:szCs w:val="19"/>
              </w:rPr>
              <w:t>0%</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EC303A" w14:textId="77777777" w:rsidR="009E4F98" w:rsidRDefault="000B0C91">
            <w:pPr>
              <w:keepNext/>
              <w:keepLines/>
            </w:pPr>
            <w:r>
              <w:rPr>
                <w:sz w:val="19"/>
                <w:szCs w:val="19"/>
              </w:rPr>
              <w:t>7.7–11.5%</w:t>
            </w:r>
          </w:p>
        </w:tc>
      </w:tr>
      <w:tr w:rsidR="009E4F98" w14:paraId="171F8EDD" w14:textId="77777777">
        <w:tblPrEx>
          <w:tblCellMar>
            <w:top w:w="0" w:type="dxa"/>
            <w:bottom w:w="0" w:type="dxa"/>
          </w:tblCellMar>
        </w:tblPrEx>
        <w:trPr>
          <w:cantSplit/>
        </w:trPr>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CCC64" w14:textId="77777777" w:rsidR="009E4F98" w:rsidRDefault="000B0C91">
            <w:pPr>
              <w:keepNext/>
              <w:keepLines/>
            </w:pPr>
            <w:r>
              <w:rPr>
                <w:sz w:val="19"/>
                <w:szCs w:val="19"/>
              </w:rPr>
              <w:t>20</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3A074D" w14:textId="77777777" w:rsidR="009E4F98" w:rsidRDefault="000B0C91">
            <w:pPr>
              <w:keepNext/>
              <w:keepLines/>
            </w:pPr>
            <w:r>
              <w:rPr>
                <w:sz w:val="19"/>
                <w:szCs w:val="19"/>
              </w:rPr>
              <w:t>0.60</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36C8D3" w14:textId="77777777" w:rsidR="009E4F98" w:rsidRDefault="000B0C91">
            <w:pPr>
              <w:keepNext/>
              <w:keepLines/>
            </w:pPr>
            <w:r>
              <w:rPr>
                <w:sz w:val="19"/>
                <w:szCs w:val="19"/>
              </w:rPr>
              <w:t>0.88–0.91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C314CD" w14:textId="77777777" w:rsidR="009E4F98" w:rsidRDefault="000B0C91">
            <w:pPr>
              <w:keepNext/>
              <w:keepLines/>
            </w:pPr>
            <w:r>
              <w:rPr>
                <w:sz w:val="19"/>
                <w:szCs w:val="19"/>
              </w:rPr>
              <w:t>0%</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01E79F" w14:textId="77777777" w:rsidR="009E4F98" w:rsidRDefault="000B0C91">
            <w:pPr>
              <w:keepNext/>
              <w:keepLines/>
            </w:pPr>
            <w:r>
              <w:rPr>
                <w:sz w:val="19"/>
                <w:szCs w:val="19"/>
              </w:rPr>
              <w:t>8.3–10.4%</w:t>
            </w:r>
          </w:p>
        </w:tc>
      </w:tr>
      <w:tr w:rsidR="009E4F98" w14:paraId="195E7B35" w14:textId="77777777">
        <w:tblPrEx>
          <w:tblCellMar>
            <w:top w:w="0" w:type="dxa"/>
            <w:bottom w:w="0" w:type="dxa"/>
          </w:tblCellMar>
        </w:tblPrEx>
        <w:trPr>
          <w:cantSplit/>
        </w:trPr>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B86E6E" w14:textId="77777777" w:rsidR="009E4F98" w:rsidRDefault="000B0C91">
            <w:pPr>
              <w:keepNext/>
              <w:keepLines/>
            </w:pPr>
            <w:r>
              <w:rPr>
                <w:sz w:val="19"/>
                <w:szCs w:val="19"/>
              </w:rPr>
              <w:t>50</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714A01" w14:textId="77777777" w:rsidR="009E4F98" w:rsidRDefault="000B0C91">
            <w:pPr>
              <w:keepNext/>
              <w:keepLines/>
            </w:pPr>
            <w:r>
              <w:rPr>
                <w:sz w:val="19"/>
                <w:szCs w:val="19"/>
              </w:rPr>
              <w:t>0.56</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30CC3F" w14:textId="77777777" w:rsidR="009E4F98" w:rsidRDefault="000B0C91">
            <w:pPr>
              <w:keepNext/>
              <w:keepLines/>
            </w:pPr>
            <w:r>
              <w:rPr>
                <w:sz w:val="19"/>
                <w:szCs w:val="19"/>
              </w:rPr>
              <w:t>0.88–0.90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187C75" w14:textId="77777777" w:rsidR="009E4F98" w:rsidRDefault="000B0C91">
            <w:pPr>
              <w:keepNext/>
              <w:keepLines/>
            </w:pPr>
            <w:r>
              <w:rPr>
                <w:sz w:val="19"/>
                <w:szCs w:val="19"/>
              </w:rPr>
              <w:t>0%</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6B59BE" w14:textId="77777777" w:rsidR="009E4F98" w:rsidRDefault="000B0C91">
            <w:pPr>
              <w:keepNext/>
              <w:keepLines/>
            </w:pPr>
            <w:r>
              <w:rPr>
                <w:sz w:val="19"/>
                <w:szCs w:val="19"/>
              </w:rPr>
              <w:t>2.5–10.0%</w:t>
            </w:r>
          </w:p>
        </w:tc>
      </w:tr>
    </w:tbl>
    <w:p w14:paraId="58A96809" w14:textId="77777777" w:rsidR="009E4F98" w:rsidRDefault="000B0C91">
      <w:pPr>
        <w:spacing w:before="60" w:after="240"/>
      </w:pPr>
      <w:r>
        <w:rPr>
          <w:i/>
          <w:iCs/>
          <w:color w:val="52514E"/>
          <w:sz w:val="18"/>
          <w:szCs w:val="18"/>
        </w:rPr>
        <w:t>Table 5. Natural-prevalence windows (100 per N; 40–62 routine windows per N).</w:t>
      </w:r>
    </w:p>
    <w:p w14:paraId="7608FB8E" w14:textId="77777777" w:rsidR="009E4F98" w:rsidRDefault="000B0C91">
      <w:pPr>
        <w:spacing w:after="120"/>
      </w:pPr>
      <w:r>
        <w:t>The adapter's false alarms sit on windows containing a normal beat classified with low confidence (median lowest confidence 0.56 vs 0.99; an abnormal class as strong second choice). Only 12% of them contain a truly abnormal beat. Threshold calibration could not target them because the validation set has almost no such windows; hard-negative training is proposed.</w:t>
      </w:r>
    </w:p>
    <w:p w14:paraId="51A77211" w14:textId="77777777" w:rsidR="009E4F98" w:rsidRDefault="000B0C91">
      <w:pPr>
        <w:pStyle w:val="Heading2"/>
        <w:keepNext/>
        <w:keepLines/>
      </w:pPr>
      <w:bookmarkStart w:id="14" w:name="_Toc241530793"/>
      <w:r>
        <w:t>7.5 Against true annotations</w:t>
      </w:r>
      <w:bookmarkEnd w:id="14"/>
    </w:p>
    <w:p w14:paraId="1FCFDD34" w14:textId="77777777" w:rsidR="009E4F98" w:rsidRDefault="000B0C91">
      <w:pPr>
        <w:spacing w:after="120"/>
      </w:pPr>
      <w:r>
        <w:t>Scoring escalation against the MIT-BIH annotations (does the window contain a truly abnormal beat?) shows that the encoder's own rule has sensitivity 0.92–0.94 but specificity only 0.46–0.52. The clinical accuracy ceiling is therefore set by perception, not by the interface; the adapter tracks the reference (sensitivity 0.89–0.98) while default text misses more truly abnormal windows (0.67–0.71 at N ≥ 10).</w:t>
      </w:r>
    </w:p>
    <w:p w14:paraId="0465E45E" w14:textId="77777777" w:rsidR="009E4F98" w:rsidRDefault="000B0C91">
      <w:pPr>
        <w:pStyle w:val="Heading1"/>
        <w:keepNext/>
        <w:keepLines/>
      </w:pPr>
      <w:bookmarkStart w:id="15" w:name="_Toc241530794"/>
      <w:r>
        <w:t>8. Auditability</w:t>
      </w:r>
      <w:bookmarkEnd w:id="15"/>
    </w:p>
    <w:p w14:paraId="53F6A0C5" w14:textId="77777777" w:rsidR="009E4F98" w:rsidRDefault="000B0C91">
      <w:pPr>
        <w:pStyle w:val="ListParagraph"/>
        <w:numPr>
          <w:ilvl w:val="0"/>
          <w:numId w:val="2"/>
        </w:numPr>
        <w:spacing w:after="60"/>
      </w:pPr>
      <w:r>
        <w:rPr>
          <w:b/>
          <w:bCs/>
        </w:rPr>
        <w:t>Adapter tokens lose nothing that the vector holds.</w:t>
      </w:r>
      <w:r>
        <w:t xml:space="preserve"> Decoders trained on DS1 and tested on DS2 recover predicted label (99.5%) and tier (95%) from single-event tokens as well as from the 32-d input.</w:t>
      </w:r>
    </w:p>
    <w:p w14:paraId="37828F5E" w14:textId="77777777" w:rsidR="009E4F98" w:rsidRDefault="000B0C91">
      <w:pPr>
        <w:pStyle w:val="ListParagraph"/>
        <w:numPr>
          <w:ilvl w:val="0"/>
          <w:numId w:val="2"/>
        </w:numPr>
        <w:spacing w:after="60"/>
      </w:pPr>
      <w:r>
        <w:rPr>
          <w:b/>
          <w:bCs/>
        </w:rPr>
        <w:t>Per-event traceability survives multi-event use.</w:t>
      </w:r>
      <w:r>
        <w:t xml:space="preserve"> For every slot tested (0, 9, 19, 49 of a 50-event window) label, tier and urgency flag decode at the level of the input vector (Figure 8). Caveat: decoders are slot-specific (a slot-0 decoder applied at slot 49 drops to 0.64–0.91), so an auditor needs a position-aware decoder.</w:t>
      </w:r>
    </w:p>
    <w:p w14:paraId="26C2CEE9" w14:textId="77777777" w:rsidR="009E4F98" w:rsidRDefault="000B0C91">
      <w:pPr>
        <w:pStyle w:val="ListParagraph"/>
        <w:numPr>
          <w:ilvl w:val="0"/>
          <w:numId w:val="2"/>
        </w:numPr>
        <w:spacing w:after="60"/>
      </w:pPr>
      <w:r>
        <w:rPr>
          <w:b/>
          <w:bCs/>
        </w:rPr>
        <w:t>What the interface cannot carry:</w:t>
      </w:r>
      <w:r>
        <w:t xml:space="preserve"> heart rate, RR interval, signal quality and run length are not recoverable from the vector (R² ≤ 0.3). These are exactly the fields JSON adds; none of them affects the current task.</w:t>
      </w:r>
    </w:p>
    <w:p w14:paraId="1A88783E" w14:textId="77777777" w:rsidR="009E4F98" w:rsidRDefault="000B0C91">
      <w:pPr>
        <w:pStyle w:val="ListParagraph"/>
        <w:numPr>
          <w:ilvl w:val="0"/>
          <w:numId w:val="2"/>
        </w:numPr>
        <w:spacing w:after="60"/>
      </w:pPr>
      <w:r>
        <w:rPr>
          <w:b/>
          <w:bCs/>
        </w:rPr>
        <w:t>Pre-generation check:</w:t>
      </w:r>
      <w:r>
        <w:t xml:space="preserve"> an uncertainty score computed from the vector alone predicts the adapter's wrong answers (AUROC 0.89–0.97) and flags noise and powerline interference (AUROC 0.99).</w:t>
      </w:r>
    </w:p>
    <w:p w14:paraId="0079B3D3" w14:textId="77777777" w:rsidR="009E4F98" w:rsidRDefault="000B0C91">
      <w:pPr>
        <w:keepNext/>
        <w:spacing w:before="120"/>
        <w:jc w:val="center"/>
      </w:pPr>
      <w:r>
        <w:rPr>
          <w:noProof/>
        </w:rPr>
        <w:drawing>
          <wp:inline distT="0" distB="0" distL="0" distR="0" wp14:anchorId="34DB00B1" wp14:editId="50B66370">
            <wp:extent cx="5762625" cy="2371725"/>
            <wp:effectExtent l="0" t="0" r="0" b="0"/>
            <wp:docPr id="8" name="fig8_auditability.png" descr="Figure 8. Balanced accuracy of decoding each event's fields from its virtual-token slot (mean of 3 seeds) versus from the encoder's 32-d vector." title="fig8_audit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371725"/>
                    </a:xfrm>
                    <a:prstGeom prst="rect">
                      <a:avLst/>
                    </a:prstGeom>
                  </pic:spPr>
                </pic:pic>
              </a:graphicData>
            </a:graphic>
          </wp:inline>
        </w:drawing>
      </w:r>
    </w:p>
    <w:p w14:paraId="57F45C33" w14:textId="77777777" w:rsidR="009E4F98" w:rsidRDefault="000B0C91">
      <w:pPr>
        <w:spacing w:before="60" w:after="240"/>
      </w:pPr>
      <w:r>
        <w:rPr>
          <w:i/>
          <w:iCs/>
          <w:color w:val="52514E"/>
          <w:sz w:val="18"/>
          <w:szCs w:val="18"/>
        </w:rPr>
        <w:t>Figure 8. Balanced accuracy of decoding each event's fields from its virtual-token slot (mean of 3 seeds) versus from the encoder's 32-d vector.</w:t>
      </w:r>
    </w:p>
    <w:p w14:paraId="5481F35C" w14:textId="77777777" w:rsidR="009E4F98" w:rsidRDefault="000B0C91">
      <w:pPr>
        <w:pStyle w:val="Heading1"/>
        <w:keepNext/>
        <w:keepLines/>
      </w:pPr>
      <w:bookmarkStart w:id="16" w:name="_Toc241530795"/>
      <w:r>
        <w:t>9. Status of the research questions</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700"/>
        <w:gridCol w:w="4626"/>
      </w:tblGrid>
      <w:tr w:rsidR="009E4F98" w14:paraId="42715AD1" w14:textId="77777777">
        <w:tblPrEx>
          <w:tblCellMar>
            <w:top w:w="0" w:type="dxa"/>
            <w:bottom w:w="0" w:type="dxa"/>
          </w:tblCellMar>
        </w:tblPrEx>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861E5C5" w14:textId="77777777" w:rsidR="009E4F98" w:rsidRDefault="000B0C91">
            <w:pPr>
              <w:keepNext/>
              <w:keepLines/>
            </w:pPr>
            <w:r>
              <w:rPr>
                <w:b/>
                <w:bCs/>
                <w:sz w:val="19"/>
                <w:szCs w:val="19"/>
              </w:rPr>
              <w:t>Question</w:t>
            </w:r>
          </w:p>
        </w:tc>
        <w:tc>
          <w:tcPr>
            <w:tcW w:w="2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EB865C5" w14:textId="77777777" w:rsidR="009E4F98" w:rsidRDefault="000B0C91">
            <w:pPr>
              <w:keepNext/>
              <w:keepLines/>
            </w:pPr>
            <w:r>
              <w:rPr>
                <w:b/>
                <w:bCs/>
                <w:sz w:val="19"/>
                <w:szCs w:val="19"/>
              </w:rPr>
              <w:t>Dissertation</w:t>
            </w:r>
          </w:p>
        </w:tc>
        <w:tc>
          <w:tcPr>
            <w:tcW w:w="46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325210B" w14:textId="77777777" w:rsidR="009E4F98" w:rsidRDefault="000B0C91">
            <w:pPr>
              <w:keepNext/>
              <w:keepLines/>
            </w:pPr>
            <w:r>
              <w:rPr>
                <w:b/>
                <w:bCs/>
                <w:sz w:val="19"/>
                <w:szCs w:val="19"/>
              </w:rPr>
              <w:t>Now</w:t>
            </w:r>
          </w:p>
        </w:tc>
      </w:tr>
      <w:tr w:rsidR="009E4F98" w14:paraId="1B285E52"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B5EA22" w14:textId="77777777" w:rsidR="009E4F98" w:rsidRDefault="000B0C91">
            <w:pPr>
              <w:keepNext/>
              <w:keepLines/>
            </w:pPr>
            <w:r>
              <w:rPr>
                <w:sz w:val="19"/>
                <w:szCs w:val="19"/>
              </w:rPr>
              <w:t>RQ1 cost</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E3DB8B" w14:textId="77777777" w:rsidR="009E4F98" w:rsidRDefault="000B0C91">
            <w:pPr>
              <w:keepNext/>
              <w:keepLines/>
            </w:pPr>
            <w:r>
              <w:rPr>
                <w:sz w:val="19"/>
                <w:szCs w:val="19"/>
              </w:rPr>
              <w:t>Token and latency savings vs full JSON</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6A1805" w14:textId="77777777" w:rsidR="009E4F98" w:rsidRDefault="000B0C91">
            <w:pPr>
              <w:keepNext/>
              <w:keepLines/>
            </w:pPr>
            <w:r>
              <w:rPr>
                <w:sz w:val="19"/>
                <w:szCs w:val="19"/>
              </w:rPr>
              <w:t>No single-event saving vs fair text; 19–78% lower prefill and 4–36% faster decision at N = 10–50</w:t>
            </w:r>
          </w:p>
        </w:tc>
      </w:tr>
      <w:tr w:rsidR="009E4F98" w14:paraId="2E4D7E08"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B735D8" w14:textId="77777777" w:rsidR="009E4F98" w:rsidRDefault="000B0C91">
            <w:pPr>
              <w:keepNext/>
              <w:keepLines/>
            </w:pPr>
            <w:r>
              <w:rPr>
                <w:sz w:val="19"/>
                <w:szCs w:val="19"/>
              </w:rPr>
              <w:t>RQ2 accuracy</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9994D" w14:textId="77777777" w:rsidR="009E4F98" w:rsidRDefault="000B0C91">
            <w:pPr>
              <w:keepNext/>
              <w:keepLines/>
            </w:pPr>
            <w:r>
              <w:rPr>
                <w:sz w:val="19"/>
                <w:szCs w:val="19"/>
              </w:rPr>
              <w:t>95% (one run); 'not resolved'</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9B064D" w14:textId="77777777" w:rsidR="009E4F98" w:rsidRDefault="000B0C91">
            <w:pPr>
              <w:keepNext/>
              <w:keepLines/>
            </w:pPr>
            <w:r>
              <w:rPr>
                <w:sz w:val="19"/>
                <w:szCs w:val="19"/>
              </w:rPr>
              <w:t>Single event: worse (0.79 vs 0.97). Multi-event: non-inferior to calibrated text at N = 10–20; superior to default text at N = 10–50</w:t>
            </w:r>
          </w:p>
        </w:tc>
      </w:tr>
      <w:tr w:rsidR="009E4F98" w14:paraId="6F77CFF7"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E8CC60" w14:textId="77777777" w:rsidR="009E4F98" w:rsidRDefault="000B0C91">
            <w:pPr>
              <w:keepNext/>
              <w:keepLines/>
            </w:pPr>
            <w:r>
              <w:rPr>
                <w:sz w:val="19"/>
                <w:szCs w:val="19"/>
              </w:rPr>
              <w:t>RQ3 auditability</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F5660E" w14:textId="77777777" w:rsidR="009E4F98" w:rsidRDefault="000B0C91">
            <w:pPr>
              <w:keepNext/>
              <w:keepLines/>
            </w:pPr>
            <w:r>
              <w:rPr>
                <w:sz w:val="19"/>
                <w:szCs w:val="19"/>
              </w:rPr>
              <w:t>67.6% recoverability vs 100%</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58DF35" w14:textId="77777777" w:rsidR="009E4F98" w:rsidRDefault="000B0C91">
            <w:pPr>
              <w:keepNext/>
              <w:keepLines/>
            </w:pPr>
            <w:r>
              <w:rPr>
                <w:sz w:val="19"/>
                <w:szCs w:val="19"/>
              </w:rPr>
              <w:t>Cost located in the encoder; RR branch raises it to 85%; per-event decoding holds at every slot; uncertainty check available</w:t>
            </w:r>
          </w:p>
        </w:tc>
      </w:tr>
    </w:tbl>
    <w:p w14:paraId="62721D28" w14:textId="77777777" w:rsidR="009E4F98" w:rsidRDefault="000B0C91">
      <w:pPr>
        <w:spacing w:before="60" w:after="240"/>
      </w:pPr>
      <w:r>
        <w:rPr>
          <w:i/>
          <w:iCs/>
          <w:color w:val="52514E"/>
          <w:sz w:val="18"/>
          <w:szCs w:val="18"/>
        </w:rPr>
        <w:t>Table 6. Research questions, dissertation vs Phase 1.</w:t>
      </w:r>
    </w:p>
    <w:p w14:paraId="4ED56D0F" w14:textId="77777777" w:rsidR="009E4F98" w:rsidRDefault="000B0C91">
      <w:pPr>
        <w:pStyle w:val="Heading1"/>
        <w:keepNext/>
        <w:keepLines/>
      </w:pPr>
      <w:bookmarkStart w:id="17" w:name="_Toc241530796"/>
      <w:r>
        <w:t>10. Limitations and threats to validity</w:t>
      </w:r>
      <w:bookmarkEnd w:id="17"/>
    </w:p>
    <w:p w14:paraId="6CC5B702" w14:textId="77777777" w:rsidR="009E4F98" w:rsidRDefault="000B0C91">
      <w:pPr>
        <w:pStyle w:val="ListParagraph"/>
        <w:numPr>
          <w:ilvl w:val="0"/>
          <w:numId w:val="2"/>
        </w:numPr>
        <w:spacing w:after="60"/>
      </w:pPr>
      <w:r>
        <w:t>Many design changes (Deviations 9–17) were made after early results. Each was logged before the data it affected, but a fresh confirmatory set would remove any doubt.</w:t>
      </w:r>
    </w:p>
    <w:p w14:paraId="780AAA67" w14:textId="77777777" w:rsidR="009E4F98" w:rsidRDefault="000B0C91">
      <w:pPr>
        <w:pStyle w:val="ListParagraph"/>
        <w:numPr>
          <w:ilvl w:val="0"/>
          <w:numId w:val="2"/>
        </w:numPr>
        <w:spacing w:after="60"/>
      </w:pPr>
      <w:r>
        <w:t>One database (MIT-BIH, 22 test patients), one language model (Gemma 4 E4B, 4-bit), one consumer GPU. Generalisation is not yet shown.</w:t>
      </w:r>
    </w:p>
    <w:p w14:paraId="4C383A29" w14:textId="77777777" w:rsidR="009E4F98" w:rsidRDefault="000B0C91">
      <w:pPr>
        <w:pStyle w:val="ListParagraph"/>
        <w:numPr>
          <w:ilvl w:val="0"/>
          <w:numId w:val="2"/>
        </w:numPr>
        <w:spacing w:after="60"/>
      </w:pPr>
      <w:r>
        <w:t>The task is communication fidelity: the language model reproduces a fixed rule over perception outputs, which a three-line rule also solves. The contribution is about the interface, not clinical reasoning.</w:t>
      </w:r>
    </w:p>
    <w:p w14:paraId="241C23C4" w14:textId="77777777" w:rsidR="009E4F98" w:rsidRDefault="000B0C91">
      <w:pPr>
        <w:pStyle w:val="ListParagraph"/>
        <w:numPr>
          <w:ilvl w:val="0"/>
          <w:numId w:val="2"/>
        </w:numPr>
        <w:spacing w:after="60"/>
      </w:pPr>
      <w:r>
        <w:t>The text baseline is zero-shot; the adapter is trained. A trained text baseline and a filtered text prompt (abnormal events first, normal beats summarised) are needed; the latter could narrow the efficiency advantage.</w:t>
      </w:r>
    </w:p>
    <w:p w14:paraId="6694ED1E" w14:textId="77777777" w:rsidR="009E4F98" w:rsidRDefault="000B0C91">
      <w:pPr>
        <w:pStyle w:val="ListParagraph"/>
        <w:numPr>
          <w:ilvl w:val="0"/>
          <w:numId w:val="2"/>
        </w:numPr>
        <w:spacing w:after="60"/>
      </w:pPr>
      <w:r>
        <w:t>False alarms (2.5–11.5%) and weaker single-event accuracy remain. Windowing delays alerts by up to the window length and gives one decision per window.</w:t>
      </w:r>
    </w:p>
    <w:p w14:paraId="7A598CB5" w14:textId="77777777" w:rsidR="009E4F98" w:rsidRDefault="000B0C91">
      <w:pPr>
        <w:pStyle w:val="ListParagraph"/>
        <w:numPr>
          <w:ilvl w:val="0"/>
          <w:numId w:val="2"/>
        </w:numPr>
        <w:spacing w:after="60"/>
      </w:pPr>
      <w:r>
        <w:t>The RR encoder is a single seed with 0% F-class sensitivity; perception specificity (0.46–0.52) limits clinical accuracy.</w:t>
      </w:r>
    </w:p>
    <w:p w14:paraId="587802C6" w14:textId="77777777" w:rsidR="009E4F98" w:rsidRDefault="000B0C91">
      <w:pPr>
        <w:pStyle w:val="ListParagraph"/>
        <w:numPr>
          <w:ilvl w:val="0"/>
          <w:numId w:val="2"/>
        </w:numPr>
        <w:spacing w:after="60"/>
      </w:pPr>
      <w:r>
        <w:t>No human evaluation; that needs ethics approval.</w:t>
      </w:r>
    </w:p>
    <w:p w14:paraId="0F0F4C0F" w14:textId="77777777" w:rsidR="009E4F98" w:rsidRDefault="000B0C91">
      <w:pPr>
        <w:pStyle w:val="Heading1"/>
        <w:keepNext/>
        <w:keepLines/>
      </w:pPr>
      <w:bookmarkStart w:id="18" w:name="_Toc241530797"/>
      <w:r>
        <w:t>11. Proposed next steps and questions for the supervisor</w:t>
      </w:r>
      <w:bookmarkEnd w:id="18"/>
    </w:p>
    <w:p w14:paraId="58E5A507" w14:textId="77777777" w:rsidR="009E4F98" w:rsidRDefault="000B0C91">
      <w:pPr>
        <w:pStyle w:val="ListParagraph"/>
        <w:numPr>
          <w:ilvl w:val="0"/>
          <w:numId w:val="3"/>
        </w:numPr>
        <w:spacing w:after="60"/>
      </w:pPr>
      <w:r>
        <w:rPr>
          <w:b/>
          <w:bCs/>
        </w:rPr>
        <w:t>Filtered-text baseline</w:t>
      </w:r>
      <w:r>
        <w:t xml:space="preserve"> (abnormal events first, normal beats summarised): tests the strongest objection to the efficiency claim. About 2 h GPU.</w:t>
      </w:r>
    </w:p>
    <w:p w14:paraId="7CF8E59D" w14:textId="77777777" w:rsidR="009E4F98" w:rsidRDefault="000B0C91">
      <w:pPr>
        <w:pStyle w:val="ListParagraph"/>
        <w:numPr>
          <w:ilvl w:val="0"/>
          <w:numId w:val="3"/>
        </w:numPr>
        <w:spacing w:after="60"/>
      </w:pPr>
      <w:r>
        <w:rPr>
          <w:b/>
          <w:bCs/>
        </w:rPr>
        <w:t>Hard-negative training (recipe r4)</w:t>
      </w:r>
      <w:r>
        <w:t xml:space="preserve"> with a validation set that includes low-confidence normal beats, to reduce false alarms. About 6 h GPU.</w:t>
      </w:r>
    </w:p>
    <w:p w14:paraId="738DC3B3" w14:textId="77777777" w:rsidR="009E4F98" w:rsidRDefault="000B0C91">
      <w:pPr>
        <w:pStyle w:val="ListParagraph"/>
        <w:numPr>
          <w:ilvl w:val="0"/>
          <w:numId w:val="3"/>
        </w:numPr>
        <w:spacing w:after="60"/>
      </w:pPr>
      <w:r>
        <w:rPr>
          <w:b/>
          <w:bCs/>
        </w:rPr>
        <w:t>Trained text baseline</w:t>
      </w:r>
      <w:r>
        <w:t xml:space="preserve"> (LoRA on the same training windows) for a trained-vs-trained comparison. About 5 h GPU.</w:t>
      </w:r>
    </w:p>
    <w:p w14:paraId="20999A0C" w14:textId="77777777" w:rsidR="009E4F98" w:rsidRDefault="000B0C91">
      <w:pPr>
        <w:pStyle w:val="ListParagraph"/>
        <w:numPr>
          <w:ilvl w:val="0"/>
          <w:numId w:val="3"/>
        </w:numPr>
        <w:spacing w:after="60"/>
      </w:pPr>
      <w:r>
        <w:rPr>
          <w:b/>
          <w:bCs/>
        </w:rPr>
        <w:t>External validation</w:t>
      </w:r>
      <w:r>
        <w:t xml:space="preserve"> on another database (MIT-BIH Supraventricular Arrhythmia, INCART) and </w:t>
      </w:r>
      <w:r>
        <w:rPr>
          <w:b/>
          <w:bCs/>
        </w:rPr>
        <w:t>a second language model</w:t>
      </w:r>
      <w:r>
        <w:t>: the steps most likely required by a Q1 journal. Several days each.</w:t>
      </w:r>
    </w:p>
    <w:p w14:paraId="3FB7871D" w14:textId="77777777" w:rsidR="009E4F98" w:rsidRDefault="000B0C91">
      <w:pPr>
        <w:pStyle w:val="ListParagraph"/>
        <w:numPr>
          <w:ilvl w:val="0"/>
          <w:numId w:val="3"/>
        </w:numPr>
        <w:spacing w:after="60"/>
      </w:pPr>
      <w:r>
        <w:t>Writing: corrections to the dissertation's claims stated openly as a post-viva extension; deviations summarised in one table.</w:t>
      </w:r>
    </w:p>
    <w:p w14:paraId="7EC74BAF" w14:textId="77777777" w:rsidR="009E4F98" w:rsidRDefault="000B0C91">
      <w:pPr>
        <w:spacing w:after="120"/>
      </w:pPr>
      <w:r>
        <w:t>Questions: (1) Which target journal should the framing aim at (clinical AI vs machine learning systems)? (2) Is external validation expected before submission, or acceptable as future work? (3) Should a small clinician rating study be planned, given the ethics lead time? (4) How should the dissertation errata be handled formally?</w:t>
      </w:r>
    </w:p>
    <w:p w14:paraId="3EAF64D9" w14:textId="77777777" w:rsidR="009E4F98" w:rsidRDefault="000B0C91">
      <w:pPr>
        <w:pStyle w:val="Heading1"/>
        <w:keepNext/>
        <w:keepLines/>
      </w:pPr>
      <w:bookmarkStart w:id="19" w:name="_Toc241530798"/>
      <w:r>
        <w:t>Appendix A. Pre-registered deviations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4600"/>
        <w:gridCol w:w="3426"/>
      </w:tblGrid>
      <w:tr w:rsidR="009E4F98" w14:paraId="2BBA8237" w14:textId="77777777">
        <w:tblPrEx>
          <w:tblCellMar>
            <w:top w:w="0" w:type="dxa"/>
            <w:bottom w:w="0" w:type="dxa"/>
          </w:tblCellMar>
        </w:tblPrEx>
        <w:trPr>
          <w:cantSplit/>
          <w:tblHeader/>
        </w:trPr>
        <w:tc>
          <w:tcPr>
            <w:tcW w:w="10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9BC9E70" w14:textId="77777777" w:rsidR="009E4F98" w:rsidRDefault="000B0C91">
            <w:pPr>
              <w:keepNext/>
              <w:keepLines/>
            </w:pPr>
            <w:r>
              <w:rPr>
                <w:b/>
                <w:bCs/>
                <w:sz w:val="19"/>
                <w:szCs w:val="19"/>
              </w:rPr>
              <w:t>#</w:t>
            </w:r>
          </w:p>
        </w:tc>
        <w:tc>
          <w:tcPr>
            <w:tcW w:w="4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4172514" w14:textId="77777777" w:rsidR="009E4F98" w:rsidRDefault="000B0C91">
            <w:pPr>
              <w:keepNext/>
              <w:keepLines/>
            </w:pPr>
            <w:r>
              <w:rPr>
                <w:b/>
                <w:bCs/>
                <w:sz w:val="19"/>
                <w:szCs w:val="19"/>
              </w:rPr>
              <w:t>Change</w:t>
            </w:r>
          </w:p>
        </w:tc>
        <w:tc>
          <w:tcPr>
            <w:tcW w:w="34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6F62372" w14:textId="77777777" w:rsidR="009E4F98" w:rsidRDefault="000B0C91">
            <w:pPr>
              <w:keepNext/>
              <w:keepLines/>
            </w:pPr>
            <w:r>
              <w:rPr>
                <w:b/>
                <w:bCs/>
                <w:sz w:val="19"/>
                <w:szCs w:val="19"/>
              </w:rPr>
              <w:t>Why</w:t>
            </w:r>
          </w:p>
        </w:tc>
      </w:tr>
      <w:tr w:rsidR="009E4F98" w14:paraId="79058846"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223B7E" w14:textId="77777777" w:rsidR="009E4F98" w:rsidRDefault="000B0C91">
            <w:pPr>
              <w:keepNext/>
              <w:keepLines/>
            </w:pPr>
            <w:r>
              <w:rPr>
                <w:sz w:val="19"/>
                <w:szCs w:val="19"/>
              </w:rPr>
              <w:t>1–4</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511D81" w14:textId="77777777" w:rsidR="009E4F98" w:rsidRDefault="000B0C91">
            <w:pPr>
              <w:keepNext/>
              <w:keepLines/>
            </w:pPr>
            <w:r>
              <w:rPr>
                <w:sz w:val="19"/>
                <w:szCs w:val="19"/>
              </w:rPr>
              <w:t>Correct training description; seeds; baseline family; forced-length timing</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59156" w14:textId="77777777" w:rsidR="009E4F98" w:rsidRDefault="000B0C91">
            <w:pPr>
              <w:keepNext/>
              <w:keepLines/>
            </w:pPr>
            <w:r>
              <w:rPr>
                <w:sz w:val="19"/>
                <w:szCs w:val="19"/>
              </w:rPr>
              <w:t>Reproduction of dissertation claims</w:t>
            </w:r>
          </w:p>
        </w:tc>
      </w:tr>
      <w:tr w:rsidR="009E4F98" w14:paraId="3E07D071"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49E52E" w14:textId="77777777" w:rsidR="009E4F98" w:rsidRDefault="000B0C91">
            <w:pPr>
              <w:keepNext/>
              <w:keepLines/>
            </w:pPr>
            <w:r>
              <w:rPr>
                <w:sz w:val="19"/>
                <w:szCs w:val="19"/>
              </w:rPr>
              <w:t>5</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EA0A61" w14:textId="77777777" w:rsidR="009E4F98" w:rsidRDefault="000B0C91">
            <w:pPr>
              <w:keepNext/>
              <w:keepLines/>
            </w:pPr>
            <w:r>
              <w:rPr>
                <w:sz w:val="19"/>
                <w:szCs w:val="19"/>
              </w:rPr>
              <w:t>Efficiency gate; generation cap 256 tokens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9CD799" w14:textId="77777777" w:rsidR="009E4F98" w:rsidRDefault="000B0C91">
            <w:pPr>
              <w:keepNext/>
              <w:keepLines/>
            </w:pPr>
            <w:r>
              <w:rPr>
                <w:sz w:val="19"/>
                <w:szCs w:val="19"/>
              </w:rPr>
              <w:t>Claim efficiency only where CI excludes 0</w:t>
            </w:r>
          </w:p>
        </w:tc>
      </w:tr>
      <w:tr w:rsidR="009E4F98" w14:paraId="5853F0D3"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D450F0" w14:textId="77777777" w:rsidR="009E4F98" w:rsidRDefault="000B0C91">
            <w:pPr>
              <w:keepNext/>
              <w:keepLines/>
            </w:pPr>
            <w:r>
              <w:rPr>
                <w:sz w:val="19"/>
                <w:szCs w:val="19"/>
              </w:rPr>
              <w:t>6–8</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31E633" w14:textId="77777777" w:rsidR="009E4F98" w:rsidRDefault="000B0C91">
            <w:pPr>
              <w:keepNext/>
              <w:keepLines/>
            </w:pPr>
            <w:r>
              <w:rPr>
                <w:sz w:val="19"/>
                <w:szCs w:val="19"/>
              </w:rPr>
              <w:t>Tier-balanced training; multi-event pilots; stratified pilot</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58F24A" w14:textId="77777777" w:rsidR="009E4F98" w:rsidRDefault="000B0C91">
            <w:pPr>
              <w:keepNext/>
              <w:keepLines/>
            </w:pPr>
            <w:r>
              <w:rPr>
                <w:sz w:val="19"/>
                <w:szCs w:val="19"/>
              </w:rPr>
              <w:t>Diagnose single-event limits</w:t>
            </w:r>
          </w:p>
        </w:tc>
      </w:tr>
      <w:tr w:rsidR="009E4F98" w14:paraId="2F5B1D12"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4AB6E1" w14:textId="77777777" w:rsidR="009E4F98" w:rsidRDefault="000B0C91">
            <w:pPr>
              <w:keepNext/>
              <w:keepLines/>
            </w:pPr>
            <w:r>
              <w:rPr>
                <w:sz w:val="19"/>
                <w:szCs w:val="19"/>
              </w:rPr>
              <w:t>9</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56A29D" w14:textId="77777777" w:rsidR="009E4F98" w:rsidRDefault="000B0C91">
            <w:pPr>
              <w:keepNext/>
              <w:keepLines/>
            </w:pPr>
            <w:r>
              <w:rPr>
                <w:sz w:val="19"/>
                <w:szCs w:val="19"/>
              </w:rPr>
              <w:t>Multi-event adapter on the RR encoder</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A948D0" w14:textId="77777777" w:rsidR="009E4F98" w:rsidRDefault="000B0C91">
            <w:pPr>
              <w:keepNext/>
              <w:keepLines/>
            </w:pPr>
            <w:r>
              <w:rPr>
                <w:sz w:val="19"/>
                <w:szCs w:val="19"/>
              </w:rPr>
              <w:t>Test accuracy where efficiency exists</w:t>
            </w:r>
          </w:p>
        </w:tc>
      </w:tr>
      <w:tr w:rsidR="009E4F98" w14:paraId="5C716A58"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76F648" w14:textId="77777777" w:rsidR="009E4F98" w:rsidRDefault="000B0C91">
            <w:pPr>
              <w:keepNext/>
              <w:keepLines/>
            </w:pPr>
            <w:r>
              <w:rPr>
                <w:sz w:val="19"/>
                <w:szCs w:val="19"/>
              </w:rPr>
              <w:t>10</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D31194" w14:textId="77777777" w:rsidR="009E4F98" w:rsidRDefault="000B0C91">
            <w:pPr>
              <w:keepNext/>
              <w:keepLines/>
            </w:pPr>
            <w:r>
              <w:rPr>
                <w:sz w:val="19"/>
                <w:szCs w:val="19"/>
              </w:rPr>
              <w:t>Class-balanced test windows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64A68" w14:textId="77777777" w:rsidR="009E4F98" w:rsidRDefault="000B0C91">
            <w:pPr>
              <w:keepNext/>
              <w:keepLines/>
            </w:pPr>
            <w:r>
              <w:rPr>
                <w:sz w:val="19"/>
                <w:szCs w:val="19"/>
              </w:rPr>
              <w:t>Test set was dominated by V beats</w:t>
            </w:r>
          </w:p>
        </w:tc>
      </w:tr>
      <w:tr w:rsidR="009E4F98" w14:paraId="2AB0DA7B"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09A7D6" w14:textId="77777777" w:rsidR="009E4F98" w:rsidRDefault="000B0C91">
            <w:pPr>
              <w:keepNext/>
              <w:keepLines/>
            </w:pPr>
            <w:r>
              <w:rPr>
                <w:sz w:val="19"/>
                <w:szCs w:val="19"/>
              </w:rPr>
              <w:t>11</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786581" w14:textId="77777777" w:rsidR="009E4F98" w:rsidRDefault="000B0C91">
            <w:pPr>
              <w:keepNext/>
              <w:keepLines/>
            </w:pPr>
            <w:r>
              <w:rPr>
                <w:sz w:val="19"/>
                <w:szCs w:val="19"/>
              </w:rPr>
              <w:t>Recipe r2 (batch 1, schedule, larger validation) + early-stop minimum</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DAD883" w14:textId="77777777" w:rsidR="009E4F98" w:rsidRDefault="000B0C91">
            <w:pPr>
              <w:keepNext/>
              <w:keepLines/>
            </w:pPr>
            <w:r>
              <w:rPr>
                <w:sz w:val="19"/>
                <w:szCs w:val="19"/>
              </w:rPr>
              <w:t>r1 under-trained</w:t>
            </w:r>
          </w:p>
        </w:tc>
      </w:tr>
      <w:tr w:rsidR="009E4F98" w14:paraId="024427A2"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BA5FB2" w14:textId="77777777" w:rsidR="009E4F98" w:rsidRDefault="000B0C91">
            <w:pPr>
              <w:keepNext/>
              <w:keepLines/>
            </w:pPr>
            <w:r>
              <w:rPr>
                <w:sz w:val="19"/>
                <w:szCs w:val="19"/>
              </w:rPr>
              <w:t>12</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F626A6" w14:textId="77777777" w:rsidR="009E4F98" w:rsidRDefault="000B0C91">
            <w:pPr>
              <w:keepNext/>
              <w:keepLines/>
            </w:pPr>
            <w:r>
              <w:rPr>
                <w:sz w:val="19"/>
                <w:szCs w:val="19"/>
              </w:rPr>
              <w:t>Schema-constrained decoding (+4 corrections)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35993A" w14:textId="77777777" w:rsidR="009E4F98" w:rsidRDefault="000B0C91">
            <w:pPr>
              <w:keepNext/>
              <w:keepLines/>
            </w:pPr>
            <w:r>
              <w:rPr>
                <w:sz w:val="19"/>
                <w:szCs w:val="19"/>
              </w:rPr>
              <w:t>Malformed JSON, not truncation</w:t>
            </w:r>
          </w:p>
        </w:tc>
      </w:tr>
      <w:tr w:rsidR="009E4F98" w14:paraId="612A7EA7"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11226" w14:textId="77777777" w:rsidR="009E4F98" w:rsidRDefault="000B0C91">
            <w:pPr>
              <w:keepNext/>
              <w:keepLines/>
            </w:pPr>
            <w:r>
              <w:rPr>
                <w:sz w:val="19"/>
                <w:szCs w:val="19"/>
              </w:rPr>
              <w:t>13</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11FA4D" w14:textId="77777777" w:rsidR="009E4F98" w:rsidRDefault="000B0C91">
            <w:pPr>
              <w:keepNext/>
              <w:keepLines/>
            </w:pPr>
            <w:r>
              <w:rPr>
                <w:sz w:val="19"/>
                <w:szCs w:val="19"/>
              </w:rPr>
              <w:t>N = 50 (recipe r3)</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BC12D1" w14:textId="77777777" w:rsidR="009E4F98" w:rsidRDefault="000B0C91">
            <w:pPr>
              <w:keepNext/>
              <w:keepLines/>
            </w:pPr>
            <w:r>
              <w:rPr>
                <w:sz w:val="19"/>
                <w:szCs w:val="19"/>
              </w:rPr>
              <w:t>Largest efficiency gain</w:t>
            </w:r>
          </w:p>
        </w:tc>
      </w:tr>
      <w:tr w:rsidR="009E4F98" w14:paraId="49DD00C3"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49C0FF" w14:textId="77777777" w:rsidR="009E4F98" w:rsidRDefault="000B0C91">
            <w:pPr>
              <w:keepNext/>
              <w:keepLines/>
            </w:pPr>
            <w:r>
              <w:rPr>
                <w:sz w:val="19"/>
                <w:szCs w:val="19"/>
              </w:rPr>
              <w:t>14</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DBD38" w14:textId="77777777" w:rsidR="009E4F98" w:rsidRDefault="000B0C91">
            <w:pPr>
              <w:keepNext/>
              <w:keepLines/>
            </w:pPr>
            <w:r>
              <w:rPr>
                <w:sz w:val="19"/>
                <w:szCs w:val="19"/>
              </w:rPr>
              <w:t>Time-to-decision latency</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D0EB3A" w14:textId="77777777" w:rsidR="009E4F98" w:rsidRDefault="000B0C91">
            <w:pPr>
              <w:keepNext/>
              <w:keepLines/>
            </w:pPr>
            <w:r>
              <w:rPr>
                <w:sz w:val="19"/>
                <w:szCs w:val="19"/>
              </w:rPr>
              <w:t>Latency beyond prefill</w:t>
            </w:r>
          </w:p>
        </w:tc>
      </w:tr>
      <w:tr w:rsidR="009E4F98" w14:paraId="3F0C9C77"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7319DF" w14:textId="77777777" w:rsidR="009E4F98" w:rsidRDefault="000B0C91">
            <w:pPr>
              <w:keepNext/>
              <w:keepLines/>
            </w:pPr>
            <w:r>
              <w:rPr>
                <w:sz w:val="19"/>
                <w:szCs w:val="19"/>
              </w:rPr>
              <w:t>15</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B46277" w14:textId="77777777" w:rsidR="009E4F98" w:rsidRDefault="000B0C91">
            <w:pPr>
              <w:keepNext/>
              <w:keepLines/>
            </w:pPr>
            <w:r>
              <w:rPr>
                <w:sz w:val="19"/>
                <w:szCs w:val="19"/>
              </w:rPr>
              <w:t>Exploratory robustness analyses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326300" w14:textId="77777777" w:rsidR="009E4F98" w:rsidRDefault="000B0C91">
            <w:pPr>
              <w:keepNext/>
              <w:keepLines/>
            </w:pPr>
            <w:r>
              <w:rPr>
                <w:sz w:val="19"/>
                <w:szCs w:val="19"/>
              </w:rPr>
              <w:t>Patient clustering, true labels, seed vote</w:t>
            </w:r>
          </w:p>
        </w:tc>
      </w:tr>
      <w:tr w:rsidR="009E4F98" w14:paraId="15763CBC"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DB542D" w14:textId="77777777" w:rsidR="009E4F98" w:rsidRDefault="000B0C91">
            <w:pPr>
              <w:keepNext/>
              <w:keepLines/>
            </w:pPr>
            <w:r>
              <w:rPr>
                <w:sz w:val="19"/>
                <w:szCs w:val="19"/>
              </w:rPr>
              <w:t>16 / 16a</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39361D" w14:textId="77777777" w:rsidR="009E4F98" w:rsidRDefault="000B0C91">
            <w:pPr>
              <w:keepNext/>
              <w:keepLines/>
            </w:pPr>
            <w:r>
              <w:rPr>
                <w:sz w:val="19"/>
                <w:szCs w:val="19"/>
              </w:rPr>
              <w:t>Enlarged test set (1,195 windows); step 1 retired</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DDC25D" w14:textId="77777777" w:rsidR="009E4F98" w:rsidRDefault="000B0C91">
            <w:pPr>
              <w:keepNext/>
              <w:keepLines/>
            </w:pPr>
            <w:r>
              <w:rPr>
                <w:sz w:val="19"/>
                <w:szCs w:val="19"/>
              </w:rPr>
              <w:t>Precision; claim moved to multi-event</w:t>
            </w:r>
          </w:p>
        </w:tc>
      </w:tr>
      <w:tr w:rsidR="009E4F98" w14:paraId="1D4C5E53"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04AEB1" w14:textId="77777777" w:rsidR="009E4F98" w:rsidRDefault="000B0C91">
            <w:pPr>
              <w:keepNext/>
              <w:keepLines/>
            </w:pPr>
            <w:r>
              <w:rPr>
                <w:sz w:val="19"/>
                <w:szCs w:val="19"/>
              </w:rPr>
              <w:t>17</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AEB78E" w14:textId="77777777" w:rsidR="009E4F98" w:rsidRDefault="000B0C91">
            <w:pPr>
              <w:keepNext/>
              <w:keepLines/>
            </w:pPr>
            <w:r>
              <w:rPr>
                <w:sz w:val="19"/>
                <w:szCs w:val="19"/>
              </w:rPr>
              <w:t>Threshold calibration of both arms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4BB26" w14:textId="77777777" w:rsidR="009E4F98" w:rsidRDefault="000B0C91">
            <w:pPr>
              <w:keepNext/>
              <w:keepLines/>
            </w:pPr>
            <w:r>
              <w:rPr>
                <w:sz w:val="19"/>
                <w:szCs w:val="19"/>
              </w:rPr>
              <w:t>False alarms; fair comparison</w:t>
            </w:r>
          </w:p>
        </w:tc>
      </w:tr>
    </w:tbl>
    <w:p w14:paraId="15CB4E80" w14:textId="77777777" w:rsidR="009E4F98" w:rsidRDefault="000B0C91">
      <w:pPr>
        <w:spacing w:before="60" w:after="240"/>
      </w:pPr>
      <w:r>
        <w:rPr>
          <w:i/>
          <w:iCs/>
          <w:color w:val="52514E"/>
          <w:sz w:val="18"/>
          <w:szCs w:val="18"/>
        </w:rPr>
        <w:t>Table 7. Deviations 1–17 (full text in docs/analysis_plan.md).</w:t>
      </w:r>
    </w:p>
    <w:sectPr w:rsidR="009E4F98">
      <w:footerReference w:type="default" r:id="rId1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A358B" w14:textId="77777777" w:rsidR="000B0C91" w:rsidRDefault="000B0C91">
      <w:r>
        <w:separator/>
      </w:r>
    </w:p>
  </w:endnote>
  <w:endnote w:type="continuationSeparator" w:id="0">
    <w:p w14:paraId="1B53F0A3" w14:textId="77777777" w:rsidR="000B0C91" w:rsidRDefault="000B0C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D76EB" w14:textId="77777777" w:rsidR="009E4F98" w:rsidRDefault="000B0C91">
    <w:pPr>
      <w:jc w:val="center"/>
    </w:pPr>
    <w:r>
      <w:rPr>
        <w:color w:val="808080"/>
        <w:sz w:val="16"/>
        <w:szCs w:val="16"/>
      </w:rPr>
      <w:t xml:space="preserve">Phase 1 technical report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A53728">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BE310" w14:textId="77777777" w:rsidR="000B0C91" w:rsidRDefault="000B0C91">
      <w:r>
        <w:separator/>
      </w:r>
    </w:p>
  </w:footnote>
  <w:footnote w:type="continuationSeparator" w:id="0">
    <w:p w14:paraId="221AED16" w14:textId="77777777" w:rsidR="000B0C91" w:rsidRDefault="000B0C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B5CFE"/>
    <w:multiLevelType w:val="hybridMultilevel"/>
    <w:tmpl w:val="AEAEFA6A"/>
    <w:lvl w:ilvl="0" w:tplc="5C5458F2">
      <w:start w:val="1"/>
      <w:numFmt w:val="bullet"/>
      <w:lvlText w:val="•"/>
      <w:lvlJc w:val="left"/>
      <w:pPr>
        <w:ind w:left="540" w:hanging="270"/>
      </w:pPr>
    </w:lvl>
    <w:lvl w:ilvl="1" w:tplc="D5969456">
      <w:numFmt w:val="decimal"/>
      <w:lvlText w:val=""/>
      <w:lvlJc w:val="left"/>
    </w:lvl>
    <w:lvl w:ilvl="2" w:tplc="2904E4D2">
      <w:numFmt w:val="decimal"/>
      <w:lvlText w:val=""/>
      <w:lvlJc w:val="left"/>
    </w:lvl>
    <w:lvl w:ilvl="3" w:tplc="E51291FE">
      <w:numFmt w:val="decimal"/>
      <w:lvlText w:val=""/>
      <w:lvlJc w:val="left"/>
    </w:lvl>
    <w:lvl w:ilvl="4" w:tplc="5B9E5704">
      <w:numFmt w:val="decimal"/>
      <w:lvlText w:val=""/>
      <w:lvlJc w:val="left"/>
    </w:lvl>
    <w:lvl w:ilvl="5" w:tplc="AF4CA284">
      <w:numFmt w:val="decimal"/>
      <w:lvlText w:val=""/>
      <w:lvlJc w:val="left"/>
    </w:lvl>
    <w:lvl w:ilvl="6" w:tplc="32929AC2">
      <w:numFmt w:val="decimal"/>
      <w:lvlText w:val=""/>
      <w:lvlJc w:val="left"/>
    </w:lvl>
    <w:lvl w:ilvl="7" w:tplc="97CAB646">
      <w:numFmt w:val="decimal"/>
      <w:lvlText w:val=""/>
      <w:lvlJc w:val="left"/>
    </w:lvl>
    <w:lvl w:ilvl="8" w:tplc="39B2F50C">
      <w:numFmt w:val="decimal"/>
      <w:lvlText w:val=""/>
      <w:lvlJc w:val="left"/>
    </w:lvl>
  </w:abstractNum>
  <w:abstractNum w:abstractNumId="1" w15:restartNumberingAfterBreak="0">
    <w:nsid w:val="3F2F3BEB"/>
    <w:multiLevelType w:val="hybridMultilevel"/>
    <w:tmpl w:val="6EC01604"/>
    <w:lvl w:ilvl="0" w:tplc="E7F2CF66" w:tentative="1">
      <w:start w:val="1"/>
      <w:numFmt w:val="bullet"/>
      <w:lvlText w:val="●"/>
      <w:lvlJc w:val="left"/>
      <w:pPr>
        <w:ind w:left="720" w:hanging="360"/>
      </w:pPr>
    </w:lvl>
    <w:lvl w:ilvl="1" w:tplc="200CF028" w:tentative="1">
      <w:start w:val="1"/>
      <w:numFmt w:val="bullet"/>
      <w:lvlText w:val="○"/>
      <w:lvlJc w:val="left"/>
      <w:pPr>
        <w:ind w:left="1440" w:hanging="360"/>
      </w:pPr>
    </w:lvl>
    <w:lvl w:ilvl="2" w:tplc="C5AAA32C" w:tentative="1">
      <w:start w:val="1"/>
      <w:numFmt w:val="bullet"/>
      <w:lvlText w:val="■"/>
      <w:lvlJc w:val="left"/>
      <w:pPr>
        <w:ind w:left="2160" w:hanging="360"/>
      </w:pPr>
    </w:lvl>
    <w:lvl w:ilvl="3" w:tplc="7B34D8B2" w:tentative="1">
      <w:start w:val="1"/>
      <w:numFmt w:val="bullet"/>
      <w:lvlText w:val="●"/>
      <w:lvlJc w:val="left"/>
      <w:pPr>
        <w:ind w:left="2880" w:hanging="360"/>
      </w:pPr>
    </w:lvl>
    <w:lvl w:ilvl="4" w:tplc="CDC2020E" w:tentative="1">
      <w:start w:val="1"/>
      <w:numFmt w:val="bullet"/>
      <w:lvlText w:val="○"/>
      <w:lvlJc w:val="left"/>
      <w:pPr>
        <w:ind w:left="3600" w:hanging="360"/>
      </w:pPr>
    </w:lvl>
    <w:lvl w:ilvl="5" w:tplc="11CE7DBE" w:tentative="1">
      <w:start w:val="1"/>
      <w:numFmt w:val="bullet"/>
      <w:lvlText w:val="■"/>
      <w:lvlJc w:val="left"/>
      <w:pPr>
        <w:ind w:left="4320" w:hanging="360"/>
      </w:pPr>
    </w:lvl>
    <w:lvl w:ilvl="6" w:tplc="6E0410D8" w:tentative="1">
      <w:start w:val="1"/>
      <w:numFmt w:val="bullet"/>
      <w:lvlText w:val="●"/>
      <w:lvlJc w:val="left"/>
      <w:pPr>
        <w:ind w:left="5040" w:hanging="360"/>
      </w:pPr>
    </w:lvl>
    <w:lvl w:ilvl="7" w:tplc="B25AD554" w:tentative="1">
      <w:start w:val="1"/>
      <w:numFmt w:val="bullet"/>
      <w:lvlText w:val="●"/>
      <w:lvlJc w:val="left"/>
      <w:pPr>
        <w:ind w:left="5760" w:hanging="360"/>
      </w:pPr>
    </w:lvl>
    <w:lvl w:ilvl="8" w:tplc="853A7A3E" w:tentative="1">
      <w:start w:val="1"/>
      <w:numFmt w:val="bullet"/>
      <w:lvlText w:val="●"/>
      <w:lvlJc w:val="left"/>
      <w:pPr>
        <w:ind w:left="6480" w:hanging="360"/>
      </w:pPr>
    </w:lvl>
  </w:abstractNum>
  <w:abstractNum w:abstractNumId="2" w15:restartNumberingAfterBreak="0">
    <w:nsid w:val="604A30A6"/>
    <w:multiLevelType w:val="hybridMultilevel"/>
    <w:tmpl w:val="294E0542"/>
    <w:lvl w:ilvl="0" w:tplc="FB8A7EB8">
      <w:start w:val="1"/>
      <w:numFmt w:val="decimal"/>
      <w:lvlText w:val="%1."/>
      <w:lvlJc w:val="left"/>
      <w:pPr>
        <w:ind w:left="540" w:hanging="300"/>
      </w:pPr>
    </w:lvl>
    <w:lvl w:ilvl="1" w:tplc="FA2CF066">
      <w:numFmt w:val="decimal"/>
      <w:lvlText w:val=""/>
      <w:lvlJc w:val="left"/>
    </w:lvl>
    <w:lvl w:ilvl="2" w:tplc="36F85A50">
      <w:numFmt w:val="decimal"/>
      <w:lvlText w:val=""/>
      <w:lvlJc w:val="left"/>
    </w:lvl>
    <w:lvl w:ilvl="3" w:tplc="257A125A">
      <w:numFmt w:val="decimal"/>
      <w:lvlText w:val=""/>
      <w:lvlJc w:val="left"/>
    </w:lvl>
    <w:lvl w:ilvl="4" w:tplc="67A6CC1A">
      <w:numFmt w:val="decimal"/>
      <w:lvlText w:val=""/>
      <w:lvlJc w:val="left"/>
    </w:lvl>
    <w:lvl w:ilvl="5" w:tplc="BBBCBCA4">
      <w:numFmt w:val="decimal"/>
      <w:lvlText w:val=""/>
      <w:lvlJc w:val="left"/>
    </w:lvl>
    <w:lvl w:ilvl="6" w:tplc="6136D1C0">
      <w:numFmt w:val="decimal"/>
      <w:lvlText w:val=""/>
      <w:lvlJc w:val="left"/>
    </w:lvl>
    <w:lvl w:ilvl="7" w:tplc="596860AA">
      <w:numFmt w:val="decimal"/>
      <w:lvlText w:val=""/>
      <w:lvlJc w:val="left"/>
    </w:lvl>
    <w:lvl w:ilvl="8" w:tplc="D4043794">
      <w:numFmt w:val="decimal"/>
      <w:lvlText w:val=""/>
      <w:lvlJc w:val="left"/>
    </w:lvl>
  </w:abstractNum>
  <w:num w:numId="1" w16cid:durableId="342558759">
    <w:abstractNumId w:val="1"/>
    <w:lvlOverride w:ilvl="0">
      <w:startOverride w:val="1"/>
    </w:lvlOverride>
  </w:num>
  <w:num w:numId="2" w16cid:durableId="1164130121">
    <w:abstractNumId w:val="0"/>
    <w:lvlOverride w:ilvl="0">
      <w:startOverride w:val="1"/>
    </w:lvlOverride>
  </w:num>
  <w:num w:numId="3" w16cid:durableId="97753622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4F98"/>
    <w:rsid w:val="000B0C91"/>
    <w:rsid w:val="009E4F98"/>
    <w:rsid w:val="00A34E6B"/>
    <w:rsid w:val="00A537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D2771B"/>
  <w15:docId w15:val="{9A68A085-D391-4B88-A2C5-5CEC4733F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color w:val="1F3A5F"/>
      <w:sz w:val="30"/>
      <w:szCs w:val="30"/>
    </w:rPr>
  </w:style>
  <w:style w:type="paragraph" w:styleId="Heading2">
    <w:name w:val="heading 2"/>
    <w:basedOn w:val="Normal"/>
    <w:next w:val="Normal"/>
    <w:uiPriority w:val="9"/>
    <w:unhideWhenUsed/>
    <w:qFormat/>
    <w:pPr>
      <w:spacing w:before="240" w:after="120"/>
      <w:outlineLvl w:val="1"/>
    </w:pPr>
    <w:rPr>
      <w:b/>
      <w:bCs/>
      <w:color w:val="1F3A5F"/>
      <w:sz w:val="25"/>
      <w:szCs w:val="25"/>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53728"/>
    <w:pPr>
      <w:spacing w:after="100"/>
    </w:pPr>
  </w:style>
  <w:style w:type="paragraph" w:styleId="TOC2">
    <w:name w:val="toc 2"/>
    <w:basedOn w:val="Normal"/>
    <w:next w:val="Normal"/>
    <w:autoRedefine/>
    <w:uiPriority w:val="39"/>
    <w:unhideWhenUsed/>
    <w:rsid w:val="00A5372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2824</Words>
  <Characters>16098</Characters>
  <Application>Microsoft Office Word</Application>
  <DocSecurity>0</DocSecurity>
  <Lines>134</Lines>
  <Paragraphs>37</Paragraphs>
  <ScaleCrop>false</ScaleCrop>
  <Company/>
  <LinksUpToDate>false</LinksUpToDate>
  <CharactersWithSpaces>18885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1 technical report</dc:title>
  <dc:creator>Alif Tasbir</dc:creator>
  <cp:lastModifiedBy>alif tasbir</cp:lastModifiedBy>
  <cp:revision>2</cp:revision>
  <dcterms:created xsi:type="dcterms:W3CDTF">2026-09-28T22:32:00Z</dcterms:created>
  <dcterms:modified xsi:type="dcterms:W3CDTF">2026-09-28T22:32:00Z</dcterms:modified>
</cp:coreProperties>
</file>