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DA" w:rsidRPr="00CC32D8" w:rsidRDefault="00FC6DDA" w:rsidP="00FC6DDA">
      <w:pPr>
        <w:ind w:firstLine="709"/>
        <w:jc w:val="center"/>
        <w:rPr>
          <w:rFonts w:eastAsia="Calibri"/>
        </w:rPr>
      </w:pPr>
      <w:r w:rsidRPr="00CC32D8">
        <w:rPr>
          <w:rFonts w:eastAsia="Calibri"/>
          <w:noProof/>
          <w:lang w:eastAsia="ru-RU"/>
        </w:rPr>
        <w:drawing>
          <wp:inline distT="0" distB="0" distL="0" distR="0" wp14:anchorId="22247383" wp14:editId="6B7028F3">
            <wp:extent cx="1360805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DA" w:rsidRPr="00CC32D8" w:rsidRDefault="00FC6DDA" w:rsidP="00FC6DDA">
      <w:pPr>
        <w:pBdr>
          <w:bottom w:val="single" w:sz="12" w:space="1" w:color="auto"/>
        </w:pBdr>
        <w:autoSpaceDE w:val="0"/>
        <w:autoSpaceDN w:val="0"/>
        <w:adjustRightInd w:val="0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</w:rPr>
      </w:pPr>
      <w:r w:rsidRPr="00CC32D8">
        <w:rPr>
          <w:rFonts w:ascii="Cambria" w:eastAsia="Calibri" w:hAnsi="Cambria" w:cs="Cambria"/>
          <w:color w:val="365F92"/>
          <w:sz w:val="52"/>
          <w:szCs w:val="52"/>
        </w:rPr>
        <w:t>Унив</w:t>
      </w:r>
      <w:r w:rsidRPr="00CC32D8">
        <w:rPr>
          <w:rFonts w:ascii="Cambria" w:eastAsia="Calibri" w:hAnsi="Cambria" w:cs="Cambria"/>
          <w:color w:val="4F81BD"/>
          <w:sz w:val="52"/>
          <w:szCs w:val="52"/>
        </w:rPr>
        <w:t>ерситет Дмитрия Пожарского</w:t>
      </w:r>
    </w:p>
    <w:p w:rsidR="00FC6DDA" w:rsidRPr="00B020D4" w:rsidRDefault="00FC6DDA" w:rsidP="00FC6DD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FC6DDA" w:rsidRPr="00B020D4" w:rsidRDefault="00FC6DDA" w:rsidP="00FC6DD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B020D4">
        <w:rPr>
          <w:b/>
          <w:bCs/>
          <w:sz w:val="28"/>
          <w:szCs w:val="28"/>
        </w:rPr>
        <w:t xml:space="preserve">Программа дисциплины </w:t>
      </w:r>
    </w:p>
    <w:p w:rsidR="00FC6DDA" w:rsidRDefault="00FC6DDA" w:rsidP="00FC6DD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B020D4">
        <w:rPr>
          <w:b/>
          <w:bCs/>
          <w:sz w:val="32"/>
          <w:szCs w:val="32"/>
        </w:rPr>
        <w:t>«</w:t>
      </w:r>
      <w:r>
        <w:rPr>
          <w:b/>
          <w:bCs/>
          <w:i/>
          <w:iCs/>
          <w:sz w:val="32"/>
          <w:szCs w:val="32"/>
        </w:rPr>
        <w:t>Геометрическая теория групп</w:t>
      </w:r>
      <w:r w:rsidRPr="00B020D4">
        <w:rPr>
          <w:b/>
          <w:bCs/>
          <w:i/>
          <w:iCs/>
          <w:sz w:val="32"/>
          <w:szCs w:val="32"/>
        </w:rPr>
        <w:t>»</w:t>
      </w:r>
    </w:p>
    <w:p w:rsid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1. КРАТКАЯ АННОТАЦИЯ КУРСА: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Школьная программа в настоящее время сильно смещает акцент в сторону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формально-алгебраических конструкций и аналитических навыков. В то же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время, не менее важным (ровно столь же важным!) является понимание сути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математики - то есть её геометрического воплощения. В основе геометрии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как науки лежит парадигма ("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Эрлангенская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программа") Клейна, согласно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которой абстрактное понятие группы реализуется как конкретное понятие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множества симметрий некоторой геометрической фигуры, а всякая фигура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почти однозначно характеризуется своей группой симметрий. Таким образом,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наука геометрия - это изучение свойств фигур, инвариантных относительно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действия некоторой группы преобразований.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Приведём несколько примеров. Школьная геометрия занимается изучением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свойств фигур, инвариантных относительно группы движений: фигуры тогда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равны (по определению!), когда совмещаются движением, и именно свойства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фигур, сохраняющихся для равных фигур (углы, площади и длины) составляют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основной костяк школьной геометрии. Также в школе изучается отношение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подобия, то есть исследование свойств фигур, инвариантных относительно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группы подобий (гомотетий и их композиций с движениями). На первом курсе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Независимого Московского Университета изучаются также геометрические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свойства фигур на проективной плоскости, сфере и на плоскости Лобачевского.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Топология изучает свойства фигур, не меняющиеся при растяжениях любого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типа - то есть, при гомеоморфизмах (и даже более общих преобразований).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 сути дела, данный курс - это весьма конкретное введение в топологию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на основе нескольких аккуратно разобранных сюжетов.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2. ПРЕРЕКВИЗИТЫ (наиболее важные приёмы и технические результаты,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которыми слушатели должны владеть на момент начала его освоения):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 сути дела, требуется хорошее владение школьной программой, а также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уверенное владение навыками линейной алгебры (преобразования, базисы,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анализ действия заданного оператора и нормальные формы, выпуклость 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lastRenderedPageBreak/>
        <w:t>другие понятия линейной геометрии). Также предполагается хорошее знание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базовых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конктрукций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и научного языка, связанного с непрерывностью (начала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математического анализа): компактность, связность и основные теоремы про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поведение непрерывных функций на компактах.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3. СООТНЕСЕНИЕ С ПРОГРАММАМИ ДРУГИХ ДИСЦИПЛИН: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Начальные навыки абстрактной алгебры, полученные при изучении курса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дискретной математики и комбинаторики, помогут при анализе конкретных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групп, появляющихся в разбираемых сюжетах. Приёмы и методы, изученные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на занятиях по прикладной математике, также окажут помощь при явных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вычислениях, связанных с расслоением Хопфа и маломерными группами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вращений (а также при формульном задании кватернионов и октав).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Кроме того, содержание курса перекликается буквально со всеми курсами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физической линейки. Курс, помимо общекультурной составляющей, видится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как ступень на пути к освоению дифференциальной геометрии и динамических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систем, которые, в свою очередь, обогатят понимание продвинутой физики.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4. ПОДРОБНОЕ ОПИСАНИЕ КУРСА (предварительный календарный план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занятий, примерные темы лекционных и семинарских пар, а также задач):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НЕДЕЛЯ 1: ЛИКБЕЗЫ "ШКОЛЬНОЙ" ПРОГРАММЫ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1. Классификация движений прямой и окружности. Глоссарий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2. Теорема Шаля на плоскости. Арифметика движений. Подгруппы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3. Комплексная геометрия и комплексное умножение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Лекция 4.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Мозайки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>, укладки, узлы, зацепления. Язык начальной топологии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ЗАДАЧИ НА ПЕРВУЮ НЕДЕЛЮ: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1. Чему равняется композиция двух поворотов относительно различных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точек на плоскости? Опишите все варианты. Решите эту задачу на сфере.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2. Составьте таблицы композиции движений прямой, окружности, плоскости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и сферы. Докажите теорему Эйлера о том, что любое собственное движение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сферы является поворотом относительно некоторой оси.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3. Выведите все формулы школьной тригонометрии из свойств умножения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комплексных чисел. Задайте умножение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компексных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чисел на языке матриц.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4. У произвольного треугольника каждая сторона достроена до треугольника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равностороннего (для простоты, смотрящего "наружу" исходного треугольника).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Докажите, что центры построенных треугольников образуют равносторонний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треугольник (подсказка: чему может быть равна композиция трёх поворотов?).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5. Рассмотрим операции замыкания, а также взятия внутренности любого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множества на прямой или на плоскости. Какое максимальное количество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различных множеств можно получить из данного множества $A$, повторяя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lastRenderedPageBreak/>
        <w:t>в любом порядке эти процедуры? Докажите, что больше нельзя.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6. "Намотаем" полуинтервал на окружность. Является ли это отображение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непрерывным? Взаимно-однозначным? Гомеоморфизмом?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НЕДЕЛЯ 2: КОНЦЕПЦИЯ ИНВАРИАНТА: ПРИМЕРЫ И ОБОБЩЕНИЯ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5. Об игре в 15 и других школьных задачах на нахождение инварианта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6. Индекс числа оборотов векторного поля. Основная теорема алгебры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7. Теорема Брауэра: несколько доказательств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Лекция 8.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Эйлерова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характеристика. Замощения плоскости и сферы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ЗАДАЧИ НА ВТОРУЮ НЕДЕЛЮ: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1. Нарисуйте на сфере векторное поле, имеющее единственную особую точку.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Отдельно нарисуйте топологическую картину поля вокруг этой особой точки.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(Подсказка: сфера - это "почти" плоскость, а на плоскости есть поле без нулей.)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2. Пускай замкнутые множества (на прямой, например) - это счётные и только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они (а также вся прямая). Докажите, что таким образом вводится некоторая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топология на прямой. Что означает сходимость последовательности в ней?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3. Верна ли теорема Брауэра на кресте (то есть на множестве, представляющем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собой объединение двух пересекающихся по внутренним точкам отрезков)?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4. Опишите, каким образом можно замостить плоскость копиями любого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треугольника, а также любого (даже и невыпуклого!) четырёхугольника. Также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приведите пример пятиугольника, копиями которого плоскость не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замощается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5. На основе предельного перехода и формулы Эйлера докажите, что плитки,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являющиеся выпуклыми многоугольниками с числом углов,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бОльшим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шести,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 могут годиться для замощения пола (плоскости).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6. Нарисуйте какой-нибудь многогранник на торе, бублике, сфере с данным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количеством ручек, и посчитайте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Эйлерову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характеристику поверхности.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НЕДЕЛЯ 3: РАССЛОЕНИЕ ХОПФА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Если добавить к трёхмерному пространству одну точку на бесконечности, то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получится трёхмерная сфера $S^3$. Памятуя об этом, выберем вертикальную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прямую и окружность, её опоясывающую. Станем постепенно ``наращивать''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вокруг нашей окружности всё более толстые торы, которые постепенно будут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заполнять всё трёхмерное пространство, за исключением выбранной прямой.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 конечном итоге торы будут всё более походить на опоясывающие именно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прямую, а не окружность, а с учётом бесконечной точки, они будут опоясывать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просто ещё одну окружность.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Далее, каждый тор является объединением семейства окружностей, каждая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из которых зацеплена с каждой, а также с исходной (и финальной). Теперь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lastRenderedPageBreak/>
        <w:t>сопоставим каждой точке сферы ту окружность, на которой она лежит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(бесконечной точке~--- вертикальную прямую, которая тоже окружность).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Получим знаменитое {\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em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расслоение Хопфа}.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9. Гомотопические группы сфер (обзор достижений науки)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10. Комплексная проективная плоскость: построение. Действие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группы поворотов на трёхмерной сфере, орбиты и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факторпространство</w:t>
      </w:r>
      <w:proofErr w:type="spellEnd"/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11. Описание расслоения Хопфа одной формулой. Геометрия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расслоения Хопфа: индекс зацепления любой пары окружностей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Лекция 12.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Негомотопность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расслоения Хопфа тривиальному отображению: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техника точных гомотопических последовательностей (ознакомительно)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ЗАДАЧИ НА ТРЕТЬЮ НЕДЕЛЮ: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1. Пользуясь теоремой Брауэра, выведите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негомотопность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тождественного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отображения многомерной сферы в себя тривиальному отображению в точку.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2. Докажите, что все окружности на плоскости пересекаются в фиксированных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двух точках комплексной проективной плоскости. Что это за точки такие?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3.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Найите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фундаментальную группу тора. Каким её элементам соответствуют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окружности, на которые торы расслаиваются в конструкции Хопфа?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4. Проведите полную классификацию двумерных поверхностей - включающую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в том числе любые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неориентируемые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поверхности. Нарисуйте многогранник на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бутылке Клейна, и найдите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Эйлерову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характеристику последней.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5. Найдите фундаментальную группу пространства, из которого вырезан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узел "трилистник"; обычная окружность; две зацепленные окружности.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6. Почему расслоение Хопфа нетривиально (то есть не является прямым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произведением окружности и сферы)? Подсказка: гомотопические группы.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НЕДЕЛЯ 4: СООТНОШЕНИЯ МЕЖДУ ГРУППАМИ ВРАЩЕНИЙ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13. Комплексные числа как средство описания вращений плоскости.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Задача Гамильтона о вращениях пространства. Догадка о кватернионах.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14. Анализ вращений пространства как пар кватернионов: формулы.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Отождествление группы единичных кватернионов с $</w:t>
      </w:r>
      <w:proofErr w:type="gram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SU(</w:t>
      </w:r>
      <w:proofErr w:type="gramEnd"/>
      <w:r w:rsidRPr="00FC6DDA">
        <w:rPr>
          <w:rFonts w:ascii="Times New Roman" w:hAnsi="Times New Roman" w:cs="Times New Roman"/>
          <w:color w:val="1A1A1A"/>
          <w:sz w:val="24"/>
          <w:szCs w:val="24"/>
        </w:rPr>
        <w:t>2)$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15. Знаменитое отображение $</w:t>
      </w:r>
      <w:proofErr w:type="gram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SU(</w:t>
      </w:r>
      <w:proofErr w:type="gramEnd"/>
      <w:r w:rsidRPr="00FC6DDA">
        <w:rPr>
          <w:rFonts w:ascii="Times New Roman" w:hAnsi="Times New Roman" w:cs="Times New Roman"/>
          <w:color w:val="1A1A1A"/>
          <w:sz w:val="24"/>
          <w:szCs w:val="24"/>
        </w:rPr>
        <w:t>2) \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to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SO(3)$ на языке кватернионов как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комплексных матриц 2х2 специального вида. Геометрия построенного отображения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 16. Ещё о кватернионах: теорема Фробениуса о расширениях поля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вещественных чисел. Октавы Кэли. Векторные поля на сферах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ЗАДАЧИ НА ЧЕТВЁРТУЮ НЕДЕЛЮ: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lastRenderedPageBreak/>
        <w:t>1. Опишите все двумерные подпространства четырёхмерного вещественного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пространства линейных преобразований плоскости, которые образуют поле.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2. Получите явные формулы произведения двух кватернионов, реализованных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посредством комплексных матриц второго порядка: поворота относительно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одной из базисных осей, и поворота относительно другой из осей.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3. Опишите все конечные группы порядка $8$, и докажите их попарную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неизоморфность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друг другу. Сколько среди них некоммутативных?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4. Опишите все конечные подгруппы в группе вращений трёхмерного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пространства, а также в группе всех движений сферы, не обязательно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сохраняющих ориентацию.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5. Постройте максимально возможное количество линейно независимых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 каждой точке непрерывных векторных полей на первых нескольких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сферах (начиная от окружности и кончая сферой пятимерной).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6. Докажите, что ассоциативность умножения чисел Кэли верна для тех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случаев, когда в произведении трёх разных числе участвуют только два.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5. ОТЧЁТНОСТЬ ПО КУРСУ: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Слушатели курса сдают письменный экзамен, решая четыре предложенные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им задачи (по одной на каждую неделю курса). Кроме того, каждый четверг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выдаётся домашнее задание, которое слушатели сдают в понедельник (при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этом последнее домашнее задание сдаётся в день экзамена). Финальная же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оценка является взвешенным средним, в котором каждое домашнее задание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даёт вклад 5 процентов, а экзамен - оставшиеся 80 процентов.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6. ЛИТЕРАТУРА ПО КУРСУ "ГЕОМЕТРИЧЕСКАЯ ТЕОРИЯ ГРУПП":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1. Шафаревич, Никулин "Геометрия и группы"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2. Берже "Геометрия", в двух томах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3. Прасолов "Геометрия Лобачевского"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4. Прасолов "Наглядная топология"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5.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Артин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"Геометрическая алгебра"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6.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Дьедонне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"Линейная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алгебря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 и элементарная геометрия"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7. Данилов "Неподвижные точки"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8. Костикин "Введение в алгебру"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9. </w:t>
      </w: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Кострикин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>, Манин "Линейная алгебра и геометрия"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bookmarkStart w:id="0" w:name="_GoBack"/>
      <w:r w:rsidRPr="00FC6DDA">
        <w:rPr>
          <w:rFonts w:ascii="Times New Roman" w:hAnsi="Times New Roman" w:cs="Times New Roman"/>
          <w:b/>
          <w:color w:val="1A1A1A"/>
          <w:sz w:val="24"/>
          <w:szCs w:val="24"/>
        </w:rPr>
        <w:t>НЕКОТОРЫЕ КОММЕНТАРИИ ПО ОСВОЕНИЮ ЛИТЕРАТУРЫ: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</w:p>
    <w:bookmarkEnd w:id="0"/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lastRenderedPageBreak/>
        <w:t>Данный курс соткан из лоскутков различных сортов, каждый из которых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 xml:space="preserve">вырван, как из платья, из той или иной книги выше. </w:t>
      </w:r>
      <w:proofErr w:type="gram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По хорошему</w:t>
      </w:r>
      <w:proofErr w:type="gramEnd"/>
      <w:r w:rsidRPr="00FC6DDA">
        <w:rPr>
          <w:rFonts w:ascii="Times New Roman" w:hAnsi="Times New Roman" w:cs="Times New Roman"/>
          <w:color w:val="1A1A1A"/>
          <w:sz w:val="24"/>
          <w:szCs w:val="24"/>
        </w:rPr>
        <w:t>, все эти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книги должны быть прочитаны, чтобы стать асом во всех обсуждаемых на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лекциях вопросах. Маломерные группы вращений изложены в двух книгах</w:t>
      </w:r>
    </w:p>
    <w:p w:rsidR="00FC6DDA" w:rsidRPr="00FC6DDA" w:rsidRDefault="00FC6DDA" w:rsidP="00FC6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proofErr w:type="spellStart"/>
      <w:r w:rsidRPr="00FC6DDA">
        <w:rPr>
          <w:rFonts w:ascii="Times New Roman" w:hAnsi="Times New Roman" w:cs="Times New Roman"/>
          <w:color w:val="1A1A1A"/>
          <w:sz w:val="24"/>
          <w:szCs w:val="24"/>
        </w:rPr>
        <w:t>Кострикина</w:t>
      </w:r>
      <w:proofErr w:type="spellEnd"/>
      <w:r w:rsidRPr="00FC6DDA">
        <w:rPr>
          <w:rFonts w:ascii="Times New Roman" w:hAnsi="Times New Roman" w:cs="Times New Roman"/>
          <w:color w:val="1A1A1A"/>
          <w:sz w:val="24"/>
          <w:szCs w:val="24"/>
        </w:rPr>
        <w:t>, в соответствующих разделах. Впрочем, я всячески рекомендую</w:t>
      </w:r>
    </w:p>
    <w:p w:rsidR="00BF33FC" w:rsidRPr="00FC6DDA" w:rsidRDefault="00FC6DDA" w:rsidP="00FC6DDA">
      <w:pPr>
        <w:rPr>
          <w:rFonts w:ascii="Times New Roman" w:hAnsi="Times New Roman" w:cs="Times New Roman"/>
          <w:sz w:val="24"/>
          <w:szCs w:val="24"/>
        </w:rPr>
      </w:pPr>
      <w:r w:rsidRPr="00FC6DDA">
        <w:rPr>
          <w:rFonts w:ascii="Times New Roman" w:hAnsi="Times New Roman" w:cs="Times New Roman"/>
          <w:color w:val="1A1A1A"/>
          <w:sz w:val="24"/>
          <w:szCs w:val="24"/>
        </w:rPr>
        <w:t>и эти две последние книги к подробному и обстоятельному изучению.</w:t>
      </w:r>
    </w:p>
    <w:sectPr w:rsidR="00BF33FC" w:rsidRPr="00FC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DA"/>
    <w:rsid w:val="00BF33FC"/>
    <w:rsid w:val="00F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4BA7"/>
  <w15:chartTrackingRefBased/>
  <w15:docId w15:val="{DBBEB869-07E6-4699-B668-5A8B2781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AlexanderYS</dc:creator>
  <cp:keywords/>
  <dc:description/>
  <cp:lastModifiedBy>AlexanderYS</cp:lastModifiedBy>
  <cp:revision>1</cp:revision>
  <dcterms:created xsi:type="dcterms:W3CDTF">2016-04-20T16:53:00Z</dcterms:created>
  <dcterms:modified xsi:type="dcterms:W3CDTF">2016-04-20T16:56:00Z</dcterms:modified>
</cp:coreProperties>
</file>