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МИНИСТЕРСТВО ОБРАЗОВАНИЯ РЕСПУБЛИКИ БЕЛАРУСЬ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УЧРЕЖДЕНИЕ ОБРАЗОВАНИЯ «ВИТЕБСКИЙ ГОСУДАРСТВЕННЫЙ УНИВЕРСИТЕТ ИМЕНИ П.М. МАШЕРОВА»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Факультет математики и информационных технологий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Кафедра прикладного и системного программирования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40" w:right="0" w:firstLine="540"/>
        <w:jc w:val="both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Допущено к защите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«__»________ 20__г.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_______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МАГИСТЕРСКАЯ ДИССЕРТАЦИЯ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 xml:space="preserve">Специальность </w:t>
      </w:r>
      <w:r>
        <w:rPr>
          <w:rFonts w:hint="default" w:ascii="Times New Roman" w:hAnsi="Times New Roman" w:eastAsia="Arial" w:cs="Times New Roman"/>
          <w:b w:val="0"/>
          <w:i/>
          <w:iCs/>
          <w:caps w:val="0"/>
          <w:color w:val="auto"/>
          <w:spacing w:val="0"/>
          <w:sz w:val="36"/>
          <w:szCs w:val="36"/>
          <w:shd w:val="clear" w:fill="FFFFFF"/>
          <w:vertAlign w:val="baseline"/>
          <w:lang w:val="ru-RU"/>
        </w:rPr>
        <w:t>и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>нформатика и технологии программирования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Ашыров Алишер,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2 курс, магистр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Научный руководитель: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Трубников Юрий Валентинович,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 xml:space="preserve">профессор, доктор физико-матема- тических наук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Витебск, 2022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567" w:bottom="1134" w:left="113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Магистерская диссертация ??с.,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Объект исследования 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Предмет исследования 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 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исследования 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Элементы новизны 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Теоретическая и практическая значимость 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Результаты внедрения: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Содержание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11" w:type="first"/>
      <w:footerReference r:id="rId9" w:type="default"/>
      <w:footerReference r:id="rId10" w:type="even"/>
      <w:pgSz w:w="11906" w:h="16838"/>
      <w:pgMar w:top="1134" w:right="567" w:bottom="1134" w:left="1134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xTiznb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Dmhpsz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AuOpdH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F1113"/>
    <w:rsid w:val="0BDF3BEF"/>
    <w:rsid w:val="16F72E50"/>
    <w:rsid w:val="41FEB82C"/>
    <w:rsid w:val="4BEF1113"/>
    <w:rsid w:val="5F6B9D4B"/>
    <w:rsid w:val="636EA234"/>
    <w:rsid w:val="6EFF05A1"/>
    <w:rsid w:val="77F90B7D"/>
    <w:rsid w:val="79379DBD"/>
    <w:rsid w:val="7DF545D3"/>
    <w:rsid w:val="7F2F8F9F"/>
    <w:rsid w:val="7F76E73C"/>
    <w:rsid w:val="7F7C9FB6"/>
    <w:rsid w:val="7FFD56A0"/>
    <w:rsid w:val="96FF0E19"/>
    <w:rsid w:val="B6DE4A52"/>
    <w:rsid w:val="BF9EA0C4"/>
    <w:rsid w:val="C3ECF47C"/>
    <w:rsid w:val="CF9A7191"/>
    <w:rsid w:val="EB7FD105"/>
    <w:rsid w:val="F1FE1BBA"/>
    <w:rsid w:val="F9BEF46C"/>
    <w:rsid w:val="FAFFD689"/>
    <w:rsid w:val="FBFB5BD3"/>
    <w:rsid w:val="FBFDF03E"/>
    <w:rsid w:val="FFB87953"/>
    <w:rsid w:val="FFCFA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2022-04-17T21:37:00Z</dcterms:created>
  <dc:creator>unkn</dc:creator>
  <cp:lastModifiedBy>unkn</cp:lastModifiedBy>
  <dcterms:modified xsi:type="dcterms:W3CDTF">2022-04-17T16:05:33Z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