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ind w:right="-619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COS10025 Technology in an Indigenous Context</w:t>
      </w:r>
    </w:p>
    <w:p w:rsidR="00000000" w:rsidDel="00000000" w:rsidP="00000000" w:rsidRDefault="00000000" w:rsidRPr="00000000" w14:paraId="00000002">
      <w:pPr>
        <w:ind w:right="-619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Semester 2 2022</w:t>
      </w:r>
    </w:p>
    <w:p w:rsidR="00000000" w:rsidDel="00000000" w:rsidP="00000000" w:rsidRDefault="00000000" w:rsidRPr="00000000" w14:paraId="00000003">
      <w:pPr>
        <w:ind w:left="-567" w:right="-619" w:firstLine="0"/>
        <w:jc w:val="righ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7" w:right="-619" w:firstLine="0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7" w:right="-619" w:firstLine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Research Report</w:t>
      </w:r>
    </w:p>
    <w:p w:rsidR="00000000" w:rsidDel="00000000" w:rsidP="00000000" w:rsidRDefault="00000000" w:rsidRPr="00000000" w14:paraId="00000006">
      <w:pPr>
        <w:ind w:left="-567" w:right="-6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7" w:right="-61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Title: Sustainable Energy Projects</w:t>
      </w:r>
    </w:p>
    <w:p w:rsidR="00000000" w:rsidDel="00000000" w:rsidP="00000000" w:rsidRDefault="00000000" w:rsidRPr="00000000" w14:paraId="00000008">
      <w:pPr>
        <w:ind w:left="-567" w:right="-619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Project Team: Group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7" w:right="-61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Year: 2023</w:t>
      </w:r>
    </w:p>
    <w:p w:rsidR="00000000" w:rsidDel="00000000" w:rsidP="00000000" w:rsidRDefault="00000000" w:rsidRPr="00000000" w14:paraId="0000000A">
      <w:pPr>
        <w:ind w:left="-567" w:right="-619" w:firstLine="0"/>
        <w:rPr/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B">
      <w:pPr>
        <w:ind w:left="-567" w:right="-6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7" w:right="-61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7" w:right="-61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7" w:right="-619" w:firstLine="0"/>
        <w:rPr/>
      </w:pPr>
      <w:r w:rsidDel="00000000" w:rsidR="00000000" w:rsidRPr="00000000">
        <w:rPr>
          <w:rtl w:val="0"/>
        </w:rPr>
        <w:t xml:space="preserve">Project Principal/facilitator: Nguyen Phuong Anh</w:t>
      </w:r>
    </w:p>
    <w:p w:rsidR="00000000" w:rsidDel="00000000" w:rsidP="00000000" w:rsidRDefault="00000000" w:rsidRPr="00000000" w14:paraId="0000000F">
      <w:pPr>
        <w:ind w:left="-567" w:right="-6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7" w:right="-6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7" w:right="-6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7" w:right="-6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7" w:right="-6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7" w:right="-6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6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6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6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6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6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6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6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6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6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6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6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6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6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6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-61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-61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7" w:right="-61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7" w:right="-61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6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6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6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7" w:right="-6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6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tabs>
          <w:tab w:val="left" w:leader="none" w:pos="4962"/>
        </w:tabs>
        <w:ind w:left="-207" w:right="-291" w:firstLine="0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PART A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tabs>
          <w:tab w:val="left" w:leader="none" w:pos="4962"/>
        </w:tabs>
        <w:ind w:left="-207" w:right="-291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Literature review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This literature review will analyse some of the current software applications to control green energy project as well 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tabs>
          <w:tab w:val="left" w:leader="none" w:pos="4962"/>
        </w:tabs>
        <w:ind w:left="-207" w:right="-291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background </w:t>
      </w:r>
    </w:p>
    <w:p w:rsidR="00000000" w:rsidDel="00000000" w:rsidP="00000000" w:rsidRDefault="00000000" w:rsidRPr="00000000" w14:paraId="00000033">
      <w:pPr>
        <w:pStyle w:val="Heading2"/>
        <w:tabs>
          <w:tab w:val="left" w:leader="none" w:pos="4395"/>
          <w:tab w:val="left" w:leader="none" w:pos="4962"/>
        </w:tabs>
        <w:ind w:right="-291"/>
        <w:rPr/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Group work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tabs>
          <w:tab w:val="left" w:leader="none" w:pos="4395"/>
          <w:tab w:val="left" w:leader="none" w:pos="4962"/>
        </w:tabs>
        <w:ind w:right="-29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Description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6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right="-619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Statement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61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61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tabs>
          <w:tab w:val="left" w:leader="none" w:pos="4962"/>
        </w:tabs>
        <w:ind w:left="-207" w:right="-291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Goals and Objectives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tabs>
          <w:tab w:val="left" w:leader="none" w:pos="4395"/>
          <w:tab w:val="left" w:leader="none" w:pos="4962"/>
        </w:tabs>
        <w:ind w:right="-29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Group work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61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61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61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tabs>
          <w:tab w:val="left" w:leader="none" w:pos="4962"/>
        </w:tabs>
        <w:ind w:left="-207" w:right="-291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Desired outcomes and benefits</w:t>
      </w:r>
    </w:p>
    <w:p w:rsidR="00000000" w:rsidDel="00000000" w:rsidP="00000000" w:rsidRDefault="00000000" w:rsidRPr="00000000" w14:paraId="00000042">
      <w:pPr>
        <w:ind w:right="-61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outcomes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tabs>
          <w:tab w:val="left" w:leader="none" w:pos="4395"/>
          <w:tab w:val="left" w:leader="none" w:pos="4962"/>
        </w:tabs>
        <w:ind w:right="-29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Group work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tabs>
          <w:tab w:val="left" w:leader="none" w:pos="4962"/>
        </w:tabs>
        <w:ind w:left="-207" w:right="-291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Learning issue/problem (individual)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Individual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left="-20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tabs>
          <w:tab w:val="left" w:leader="none" w:pos="4962"/>
        </w:tabs>
        <w:ind w:left="-207" w:right="-291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Scope and Exclusions</w:t>
      </w:r>
    </w:p>
    <w:p w:rsidR="00000000" w:rsidDel="00000000" w:rsidP="00000000" w:rsidRDefault="00000000" w:rsidRPr="00000000" w14:paraId="0000004E">
      <w:pPr>
        <w:pStyle w:val="Heading2"/>
        <w:tabs>
          <w:tab w:val="left" w:leader="none" w:pos="4395"/>
          <w:tab w:val="left" w:leader="none" w:pos="4962"/>
        </w:tabs>
        <w:ind w:right="-29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Group work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tabs>
          <w:tab w:val="left" w:leader="none" w:pos="4962"/>
        </w:tabs>
        <w:ind w:left="-207" w:right="-291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Deliverables</w:t>
      </w:r>
    </w:p>
    <w:p w:rsidR="00000000" w:rsidDel="00000000" w:rsidP="00000000" w:rsidRDefault="00000000" w:rsidRPr="00000000" w14:paraId="00000051">
      <w:pPr>
        <w:pStyle w:val="Heading2"/>
        <w:tabs>
          <w:tab w:val="left" w:leader="none" w:pos="4395"/>
          <w:tab w:val="left" w:leader="none" w:pos="4962"/>
        </w:tabs>
        <w:ind w:right="-29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Group work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tabs>
          <w:tab w:val="left" w:leader="none" w:pos="4962"/>
        </w:tabs>
        <w:ind w:left="-207" w:right="-291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Management Plan</w:t>
      </w:r>
    </w:p>
    <w:p w:rsidR="00000000" w:rsidDel="00000000" w:rsidP="00000000" w:rsidRDefault="00000000" w:rsidRPr="00000000" w14:paraId="00000055">
      <w:pPr>
        <w:pStyle w:val="Heading2"/>
        <w:tabs>
          <w:tab w:val="left" w:leader="none" w:pos="4395"/>
          <w:tab w:val="left" w:leader="none" w:pos="4962"/>
        </w:tabs>
        <w:ind w:right="-29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Group work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Research Report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-207" w:hanging="360"/>
      </w:pPr>
      <w:rPr/>
    </w:lvl>
    <w:lvl w:ilvl="1">
      <w:start w:val="1"/>
      <w:numFmt w:val="lowerLetter"/>
      <w:lvlText w:val="%2."/>
      <w:lvlJc w:val="left"/>
      <w:pPr>
        <w:ind w:left="513" w:hanging="360"/>
      </w:pPr>
      <w:rPr/>
    </w:lvl>
    <w:lvl w:ilvl="2">
      <w:start w:val="1"/>
      <w:numFmt w:val="lowerRoman"/>
      <w:lvlText w:val="%3."/>
      <w:lvlJc w:val="right"/>
      <w:pPr>
        <w:ind w:left="1233" w:hanging="180"/>
      </w:pPr>
      <w:rPr/>
    </w:lvl>
    <w:lvl w:ilvl="3">
      <w:start w:val="1"/>
      <w:numFmt w:val="decimal"/>
      <w:lvlText w:val="%4."/>
      <w:lvlJc w:val="left"/>
      <w:pPr>
        <w:ind w:left="1953" w:hanging="360"/>
      </w:pPr>
      <w:rPr/>
    </w:lvl>
    <w:lvl w:ilvl="4">
      <w:start w:val="1"/>
      <w:numFmt w:val="lowerLetter"/>
      <w:lvlText w:val="%5."/>
      <w:lvlJc w:val="left"/>
      <w:pPr>
        <w:ind w:left="2673" w:hanging="360"/>
      </w:pPr>
      <w:rPr/>
    </w:lvl>
    <w:lvl w:ilvl="5">
      <w:start w:val="1"/>
      <w:numFmt w:val="lowerRoman"/>
      <w:lvlText w:val="%6."/>
      <w:lvlJc w:val="right"/>
      <w:pPr>
        <w:ind w:left="3393" w:hanging="180"/>
      </w:pPr>
      <w:rPr/>
    </w:lvl>
    <w:lvl w:ilvl="6">
      <w:start w:val="1"/>
      <w:numFmt w:val="decimal"/>
      <w:lvlText w:val="%7."/>
      <w:lvlJc w:val="left"/>
      <w:pPr>
        <w:ind w:left="4113" w:hanging="360"/>
      </w:pPr>
      <w:rPr/>
    </w:lvl>
    <w:lvl w:ilvl="7">
      <w:start w:val="1"/>
      <w:numFmt w:val="lowerLetter"/>
      <w:lvlText w:val="%8."/>
      <w:lvlJc w:val="left"/>
      <w:pPr>
        <w:ind w:left="4833" w:hanging="360"/>
      </w:pPr>
      <w:rPr/>
    </w:lvl>
    <w:lvl w:ilvl="8">
      <w:start w:val="1"/>
      <w:numFmt w:val="lowerRoman"/>
      <w:lvlText w:val="%9."/>
      <w:lvlJc w:val="right"/>
      <w:pPr>
        <w:ind w:left="5553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432" w:hanging="432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3131" w:hanging="720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BA2F1C"/>
    <w:rPr>
      <w:rFonts w:ascii="Times New Roman" w:cs="Times New Roman" w:eastAsia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56077"/>
    <w:pPr>
      <w:keepNext w:val="1"/>
      <w:keepLines w:val="1"/>
      <w:numPr>
        <w:numId w:val="7"/>
      </w:numPr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32117"/>
    <w:pPr>
      <w:keepNext w:val="1"/>
      <w:keepLines w:val="1"/>
      <w:numPr>
        <w:ilvl w:val="1"/>
        <w:numId w:val="7"/>
      </w:numPr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C6F1C"/>
    <w:pPr>
      <w:keepNext w:val="1"/>
      <w:keepLines w:val="1"/>
      <w:numPr>
        <w:ilvl w:val="2"/>
        <w:numId w:val="7"/>
      </w:numPr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602BB"/>
    <w:pPr>
      <w:keepNext w:val="1"/>
      <w:keepLines w:val="1"/>
      <w:numPr>
        <w:ilvl w:val="3"/>
        <w:numId w:val="7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602BB"/>
    <w:pPr>
      <w:keepNext w:val="1"/>
      <w:keepLines w:val="1"/>
      <w:numPr>
        <w:ilvl w:val="4"/>
        <w:numId w:val="7"/>
      </w:numPr>
      <w:spacing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602BB"/>
    <w:pPr>
      <w:keepNext w:val="1"/>
      <w:keepLines w:val="1"/>
      <w:numPr>
        <w:ilvl w:val="5"/>
        <w:numId w:val="7"/>
      </w:numPr>
      <w:spacing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602BB"/>
    <w:pPr>
      <w:keepNext w:val="1"/>
      <w:keepLines w:val="1"/>
      <w:numPr>
        <w:ilvl w:val="6"/>
        <w:numId w:val="7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602BB"/>
    <w:pPr>
      <w:keepNext w:val="1"/>
      <w:keepLines w:val="1"/>
      <w:numPr>
        <w:ilvl w:val="7"/>
        <w:numId w:val="7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602BB"/>
    <w:pPr>
      <w:keepNext w:val="1"/>
      <w:keepLines w:val="1"/>
      <w:numPr>
        <w:ilvl w:val="8"/>
        <w:numId w:val="7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ExecutiveSummary" w:customStyle="1">
    <w:name w:val="Executive Summary"/>
    <w:basedOn w:val="Normal"/>
    <w:rsid w:val="00C73D8C"/>
    <w:pPr>
      <w:keepNext w:val="1"/>
      <w:pageBreakBefore w:val="1"/>
      <w:suppressAutoHyphens w:val="1"/>
      <w:spacing w:after="120"/>
      <w:jc w:val="center"/>
      <w:outlineLvl w:val="0"/>
    </w:pPr>
    <w:rPr>
      <w:rFonts w:ascii="Open Sans" w:hAnsi="Open Sans"/>
      <w:b w:val="1"/>
      <w:bCs w:val="1"/>
      <w:kern w:val="28"/>
    </w:rPr>
  </w:style>
  <w:style w:type="paragraph" w:styleId="ListParagraph">
    <w:name w:val="List Paragraph"/>
    <w:basedOn w:val="Normal"/>
    <w:uiPriority w:val="34"/>
    <w:qFormat w:val="1"/>
    <w:rsid w:val="00D568E2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D5607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56077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D56077"/>
    <w:rPr>
      <w:rFonts w:eastAsiaTheme="minorEastAsia"/>
      <w:color w:val="5a5a5a" w:themeColor="text1" w:themeTint="0000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56077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5607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232117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ableParagraph" w:customStyle="1">
    <w:name w:val="Table Paragraph"/>
    <w:basedOn w:val="Normal"/>
    <w:uiPriority w:val="1"/>
    <w:qFormat w:val="1"/>
    <w:rsid w:val="0008727F"/>
    <w:pPr>
      <w:widowControl w:val="0"/>
      <w:autoSpaceDE w:val="0"/>
      <w:autoSpaceDN w:val="0"/>
      <w:adjustRightInd w:val="0"/>
      <w:spacing w:before="129"/>
    </w:pPr>
    <w:rPr>
      <w:rFonts w:ascii="Arial" w:cs="Arial" w:hAnsi="Arial" w:eastAsiaTheme="minorEastAsia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BC6F1C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Caption">
    <w:name w:val="caption"/>
    <w:basedOn w:val="Normal"/>
    <w:next w:val="Normal"/>
    <w:link w:val="CaptionChar"/>
    <w:qFormat w:val="1"/>
    <w:rsid w:val="00BC6F1C"/>
    <w:pPr>
      <w:spacing w:line="280" w:lineRule="exact"/>
    </w:pPr>
    <w:rPr>
      <w:rFonts w:ascii="Arial" w:hAnsi="Arial"/>
      <w:i w:val="1"/>
      <w:sz w:val="16"/>
      <w:szCs w:val="20"/>
    </w:rPr>
  </w:style>
  <w:style w:type="character" w:styleId="CaptionChar" w:customStyle="1">
    <w:name w:val="Caption Char"/>
    <w:link w:val="Caption"/>
    <w:rsid w:val="00BC6F1C"/>
    <w:rPr>
      <w:rFonts w:ascii="Arial" w:cs="Times New Roman" w:eastAsia="Times New Roman" w:hAnsi="Arial"/>
      <w:i w:val="1"/>
      <w:sz w:val="16"/>
      <w:szCs w:val="20"/>
      <w:lang w:val="en-AU"/>
    </w:rPr>
  </w:style>
  <w:style w:type="table" w:styleId="TableGrid">
    <w:name w:val="Table Grid"/>
    <w:basedOn w:val="TableNormal"/>
    <w:rsid w:val="002C16F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tyle1" w:customStyle="1">
    <w:name w:val="Style1"/>
    <w:basedOn w:val="TableNormal"/>
    <w:uiPriority w:val="99"/>
    <w:rsid w:val="004F7F9F"/>
    <w:pPr>
      <w:contextualSpacing w:val="1"/>
    </w:pPr>
    <w:rPr>
      <w:rFonts w:ascii="Arial" w:cs="Times New Roman" w:eastAsia="Calibri" w:hAnsi="Arial"/>
      <w:sz w:val="20"/>
      <w:szCs w:val="20"/>
      <w:lang w:eastAsia="en-AU" w:val="en-A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shd w:color="auto" w:fill="ffffff" w:themeFill="background1" w:val="clear"/>
    </w:tcPr>
    <w:tblStylePr w:type="firstRow">
      <w:tblPr/>
      <w:trPr>
        <w:tblHeader w:val="1"/>
      </w:trPr>
      <w:tcPr>
        <w:shd w:color="auto" w:fill="bfbfbf" w:themeFill="background1" w:themeFillShade="0000BF" w:val="clear"/>
      </w:tcPr>
    </w:tblStyle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602BB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602BB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602BB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602BB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602BB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602BB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normalindent2" w:customStyle="1">
    <w:name w:val="normal indent2"/>
    <w:basedOn w:val="Normal"/>
    <w:rsid w:val="00734B9C"/>
    <w:pPr>
      <w:tabs>
        <w:tab w:val="left" w:pos="1134"/>
      </w:tabs>
      <w:spacing w:after="120"/>
      <w:ind w:left="1134"/>
    </w:pPr>
    <w:rPr>
      <w:rFonts w:ascii="Open Sans" w:cs="Open Sans" w:hAnsi="Open Sans"/>
      <w:snapToGrid w:val="0"/>
      <w:sz w:val="20"/>
      <w:szCs w:val="20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981D1B"/>
    <w:pPr>
      <w:tabs>
        <w:tab w:val="right" w:leader="hyphen" w:pos="9010"/>
      </w:tabs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EA6E7E"/>
    <w:pPr>
      <w:spacing w:after="100"/>
      <w:ind w:left="24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EA6E7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 w:val="1"/>
    <w:rsid w:val="00EA6E7E"/>
    <w:rPr>
      <w:color w:val="0563c1" w:themeColor="hyperlink"/>
      <w:u w:val="single"/>
    </w:rPr>
  </w:style>
  <w:style w:type="paragraph" w:styleId="normalindent1" w:customStyle="1">
    <w:name w:val="normal indent1"/>
    <w:basedOn w:val="Normal"/>
    <w:rsid w:val="00270DD2"/>
    <w:pPr>
      <w:tabs>
        <w:tab w:val="left" w:pos="567"/>
      </w:tabs>
      <w:spacing w:after="120"/>
      <w:ind w:left="567"/>
    </w:pPr>
    <w:rPr>
      <w:rFonts w:ascii="Open Sans" w:cs="Open Sans" w:hAnsi="Open Sans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63696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3696E"/>
    <w:rPr>
      <w:rFonts w:ascii="Times New Roman" w:cs="Times New Roman" w:eastAsia="Times New Roman" w:hAnsi="Times New Roman"/>
      <w:lang w:val="en-AU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63696E"/>
  </w:style>
  <w:style w:type="paragraph" w:styleId="Header">
    <w:name w:val="header"/>
    <w:basedOn w:val="Normal"/>
    <w:link w:val="HeaderChar"/>
    <w:uiPriority w:val="99"/>
    <w:unhideWhenUsed w:val="1"/>
    <w:rsid w:val="00B776D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776D2"/>
    <w:rPr>
      <w:rFonts w:ascii="Times New Roman" w:cs="Times New Roman" w:eastAsia="Times New Roman" w:hAnsi="Times New Roman"/>
      <w:lang w:val="en-AU"/>
    </w:rPr>
  </w:style>
  <w:style w:type="character" w:styleId="UnresolvedMention">
    <w:name w:val="Unresolved Mention"/>
    <w:basedOn w:val="DefaultParagraphFont"/>
    <w:uiPriority w:val="99"/>
    <w:rsid w:val="004B1444"/>
    <w:rPr>
      <w:color w:val="605e5c"/>
      <w:shd w:color="auto" w:fill="e1dfdd" w:val="clear"/>
    </w:rPr>
  </w:style>
  <w:style w:type="paragraph" w:styleId="Default" w:customStyle="1">
    <w:name w:val="Default"/>
    <w:rsid w:val="0079227B"/>
    <w:pPr>
      <w:autoSpaceDE w:val="0"/>
      <w:autoSpaceDN w:val="0"/>
      <w:adjustRightInd w:val="0"/>
    </w:pPr>
    <w:rPr>
      <w:rFonts w:ascii="Calibri" w:cs="Calibri" w:hAnsi="Calibri"/>
      <w:color w:val="000000"/>
      <w:lang w:val="en-US"/>
    </w:rPr>
  </w:style>
  <w:style w:type="paragraph" w:styleId="TableNormal1" w:customStyle="1">
    <w:name w:val="Table Normal1"/>
    <w:basedOn w:val="Normal"/>
    <w:rsid w:val="00EB4F2D"/>
    <w:pPr>
      <w:spacing w:after="60" w:before="60" w:line="280" w:lineRule="exact"/>
      <w:ind w:left="-30" w:right="-28"/>
      <w:jc w:val="center"/>
    </w:pPr>
    <w:rPr>
      <w:rFonts w:ascii="Arial" w:hAnsi="Arial"/>
      <w:snapToGrid w:val="0"/>
      <w:color w:val="000000"/>
      <w:sz w:val="16"/>
      <w:szCs w:val="20"/>
    </w:rPr>
  </w:style>
  <w:style w:type="table" w:styleId="GridTable5Dark-Accent1">
    <w:name w:val="Grid Table 5 Dark Accent 1"/>
    <w:basedOn w:val="TableNormal"/>
    <w:uiPriority w:val="50"/>
    <w:rsid w:val="008E16E7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E2633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E2633"/>
    <w:rPr>
      <w:rFonts w:ascii="Times New Roman" w:cs="Times New Roman" w:eastAsia="Times New Roman" w:hAnsi="Times New Roman"/>
      <w:sz w:val="18"/>
      <w:szCs w:val="18"/>
      <w:lang w:val="en-AU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NQOkS43YjTAsdbvVVzuvRIYUYw==">CgMxLjAyCWlkLmdqZGd4czIKaWQuMzBqMHpsbDIJaC4xZm9iOXRlMgloLjN6bnlzaDcyCWguMmV0OTJwMDgAciExelpHOFlnS1ljaVFZMzZPeVM5R0pYUHBXa3RXNk9wb20=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2022-04-27T14:08:00Z</dcterms:created>
  <dc:creator>Sivachandran Chandrasekaran</dc:creator>
</cp:coreProperties>
</file>