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7ED2" w:rsidRDefault="002A7ED2" w:rsidP="002A7ED2">
      <w:pPr>
        <w:spacing w:after="0" w:line="240" w:lineRule="auto"/>
        <w:ind w:left="-454" w:firstLine="28"/>
        <w:contextualSpacing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Дополнительное соглашение №1 к Договору возмездного оказания услуг</w:t>
      </w:r>
    </w:p>
    <w:p w:rsidR="002A7ED2" w:rsidRPr="005B69E6" w:rsidRDefault="002A7ED2" w:rsidP="002A7ED2">
      <w:pPr>
        <w:spacing w:after="0" w:line="240" w:lineRule="auto"/>
        <w:ind w:left="-454" w:firstLine="28"/>
        <w:contextualSpacing/>
        <w:jc w:val="center"/>
        <w:rPr>
          <w:rFonts w:ascii="Times New Roman" w:eastAsia="Times New Roman" w:hAnsi="Times New Roman"/>
          <w:b/>
          <w:lang w:val="en-US" w:eastAsia="ru-RU"/>
        </w:rPr>
      </w:pPr>
      <w:r w:rsidRPr="005B69E6">
        <w:rPr>
          <w:rFonts w:ascii="Times New Roman" w:eastAsia="Times New Roman" w:hAnsi="Times New Roman"/>
          <w:b/>
          <w:lang w:val="en-US" w:eastAsia="ru-RU"/>
        </w:rPr>
        <w:t xml:space="preserve">№ </w:t>
      </w:r>
      <w:bookmarkStart w:id="0" w:name="_Hlk95204713"/>
      <w:r>
        <w:rPr>
          <w:rFonts w:ascii="Times New Roman" w:eastAsia="Times New Roman" w:hAnsi="Times New Roman"/>
          <w:b/>
          <w:lang w:val="en-US" w:eastAsia="ru-RU"/>
        </w:rPr>
        <w:t>{</w:t>
      </w:r>
      <w:proofErr w:type="spellStart"/>
      <w:r>
        <w:rPr>
          <w:rFonts w:ascii="Times New Roman" w:eastAsia="Times New Roman" w:hAnsi="Times New Roman"/>
          <w:b/>
          <w:lang w:val="en-US" w:eastAsia="ru-RU"/>
        </w:rPr>
        <w:t>contract_num</w:t>
      </w:r>
      <w:proofErr w:type="spellEnd"/>
      <w:r>
        <w:rPr>
          <w:rFonts w:ascii="Times New Roman" w:eastAsia="Times New Roman" w:hAnsi="Times New Roman"/>
          <w:b/>
          <w:lang w:val="en-US" w:eastAsia="ru-RU"/>
        </w:rPr>
        <w:t xml:space="preserve">} </w:t>
      </w:r>
      <w:r>
        <w:rPr>
          <w:rFonts w:ascii="Times New Roman" w:eastAsia="Times New Roman" w:hAnsi="Times New Roman"/>
          <w:b/>
          <w:bCs/>
          <w:color w:val="000000"/>
          <w:lang w:eastAsia="ru-RU"/>
        </w:rPr>
        <w:t>от</w:t>
      </w:r>
      <w:r w:rsidRPr="005B69E6">
        <w:rPr>
          <w:rFonts w:ascii="Times New Roman" w:eastAsia="Times New Roman" w:hAnsi="Times New Roman"/>
          <w:b/>
          <w:bCs/>
          <w:color w:val="000000"/>
          <w:lang w:val="en-US" w:eastAsia="ru-RU"/>
        </w:rPr>
        <w:t xml:space="preserve"> </w:t>
      </w:r>
      <w:r>
        <w:rPr>
          <w:rFonts w:ascii="Times New Roman" w:eastAsia="Times New Roman" w:hAnsi="Times New Roman"/>
          <w:b/>
          <w:bCs/>
          <w:color w:val="000000"/>
          <w:lang w:val="en-US" w:eastAsia="ru-RU"/>
        </w:rPr>
        <w:t>{year}</w:t>
      </w:r>
      <w:r w:rsidRPr="005B69E6">
        <w:rPr>
          <w:rFonts w:ascii="Times New Roman" w:eastAsia="Times New Roman" w:hAnsi="Times New Roman"/>
          <w:b/>
          <w:bCs/>
          <w:color w:val="000000"/>
          <w:lang w:val="en-US" w:eastAsia="ru-RU"/>
        </w:rPr>
        <w:t xml:space="preserve"> </w:t>
      </w:r>
      <w:r>
        <w:rPr>
          <w:rFonts w:ascii="Times New Roman" w:eastAsia="Times New Roman" w:hAnsi="Times New Roman"/>
          <w:b/>
          <w:bCs/>
          <w:color w:val="000000"/>
          <w:lang w:eastAsia="ru-RU"/>
        </w:rPr>
        <w:t>года</w:t>
      </w:r>
      <w:bookmarkEnd w:id="0"/>
    </w:p>
    <w:p w:rsidR="002A7ED2" w:rsidRPr="005B69E6" w:rsidRDefault="002A7ED2" w:rsidP="002A7ED2">
      <w:pPr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/>
          <w:b/>
          <w:lang w:val="en-US" w:eastAsia="ru-RU"/>
        </w:rPr>
      </w:pPr>
    </w:p>
    <w:tbl>
      <w:tblPr>
        <w:tblStyle w:val="1"/>
        <w:tblW w:w="102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5529"/>
      </w:tblGrid>
      <w:tr w:rsidR="002A7ED2" w:rsidTr="00A83B5C">
        <w:trPr>
          <w:trHeight w:val="364"/>
        </w:trPr>
        <w:tc>
          <w:tcPr>
            <w:tcW w:w="4678" w:type="dxa"/>
          </w:tcPr>
          <w:p w:rsidR="002A7ED2" w:rsidRPr="0042626C" w:rsidRDefault="002A7ED2" w:rsidP="00A83B5C">
            <w:pPr>
              <w:spacing w:line="240" w:lineRule="auto"/>
              <w:ind w:left="-109" w:right="-143"/>
              <w:contextualSpacing/>
              <w:jc w:val="both"/>
              <w:rPr>
                <w:rFonts w:ascii="Times New Roman" w:eastAsia="Times New Roman" w:hAnsi="Times New Roman"/>
                <w:b/>
                <w:lang w:val="en-US"/>
              </w:rPr>
            </w:pPr>
            <w:r>
              <w:rPr>
                <w:rFonts w:ascii="Times New Roman" w:eastAsia="Times New Roman" w:hAnsi="Times New Roman"/>
              </w:rPr>
              <w:t xml:space="preserve">г. </w:t>
            </w:r>
            <w:r>
              <w:rPr>
                <w:rFonts w:ascii="Times New Roman" w:eastAsia="Times New Roman" w:hAnsi="Times New Roman"/>
                <w:lang w:val="en-US"/>
              </w:rPr>
              <w:t>{city}</w:t>
            </w:r>
          </w:p>
        </w:tc>
        <w:tc>
          <w:tcPr>
            <w:tcW w:w="5529" w:type="dxa"/>
          </w:tcPr>
          <w:p w:rsidR="002A7ED2" w:rsidRDefault="002A7ED2" w:rsidP="00A83B5C">
            <w:pPr>
              <w:spacing w:line="240" w:lineRule="auto"/>
              <w:ind w:left="-709"/>
              <w:contextualSpacing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«</w:t>
            </w:r>
            <w:r>
              <w:rPr>
                <w:rFonts w:ascii="Times New Roman" w:eastAsia="Times New Roman" w:hAnsi="Times New Roman"/>
                <w:lang w:val="en-US"/>
              </w:rPr>
              <w:t>{date}</w:t>
            </w:r>
            <w:r>
              <w:rPr>
                <w:rFonts w:ascii="Times New Roman" w:eastAsia="Times New Roman" w:hAnsi="Times New Roman"/>
              </w:rPr>
              <w:t xml:space="preserve">» </w:t>
            </w:r>
            <w:r>
              <w:rPr>
                <w:rFonts w:ascii="Times New Roman" w:eastAsia="Times New Roman" w:hAnsi="Times New Roman"/>
                <w:lang w:val="en-US"/>
              </w:rPr>
              <w:t>{month} {year}</w:t>
            </w:r>
            <w:r>
              <w:rPr>
                <w:rFonts w:ascii="Times New Roman" w:eastAsia="Times New Roman" w:hAnsi="Times New Roman"/>
              </w:rPr>
              <w:t xml:space="preserve"> г.</w:t>
            </w:r>
          </w:p>
          <w:p w:rsidR="002A7ED2" w:rsidRDefault="002A7ED2" w:rsidP="00A83B5C">
            <w:pPr>
              <w:spacing w:line="240" w:lineRule="auto"/>
              <w:ind w:left="-709" w:right="-143"/>
              <w:contextualSpacing/>
              <w:jc w:val="right"/>
              <w:rPr>
                <w:rFonts w:ascii="Times New Roman" w:eastAsia="Times New Roman" w:hAnsi="Times New Roman"/>
                <w:b/>
              </w:rPr>
            </w:pPr>
          </w:p>
        </w:tc>
      </w:tr>
    </w:tbl>
    <w:p w:rsidR="002A7ED2" w:rsidRDefault="002A7ED2" w:rsidP="002A7ED2">
      <w:pPr>
        <w:tabs>
          <w:tab w:val="left" w:pos="3885"/>
        </w:tabs>
        <w:spacing w:after="0" w:line="264" w:lineRule="auto"/>
        <w:ind w:left="-709" w:right="-142" w:firstLine="62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Гражданин РФ </w:t>
      </w:r>
      <w:r w:rsidRPr="0042626C">
        <w:rPr>
          <w:rFonts w:ascii="Times New Roman" w:hAnsi="Times New Roman"/>
          <w:color w:val="000000"/>
        </w:rPr>
        <w:t>{</w:t>
      </w:r>
      <w:r>
        <w:rPr>
          <w:rFonts w:ascii="Times New Roman" w:hAnsi="Times New Roman"/>
          <w:color w:val="000000"/>
          <w:lang w:val="en-US"/>
        </w:rPr>
        <w:t>customer</w:t>
      </w:r>
      <w:r w:rsidRPr="005B69E6"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  <w:lang w:val="en-US"/>
        </w:rPr>
        <w:t>surname</w:t>
      </w:r>
      <w:r w:rsidRPr="0042626C">
        <w:rPr>
          <w:rFonts w:ascii="Times New Roman" w:hAnsi="Times New Roman"/>
          <w:color w:val="000000"/>
        </w:rPr>
        <w:t>}</w:t>
      </w:r>
      <w:r w:rsidRPr="005B69E6">
        <w:rPr>
          <w:rFonts w:ascii="Times New Roman" w:hAnsi="Times New Roman"/>
          <w:color w:val="000000"/>
        </w:rPr>
        <w:t xml:space="preserve"> {</w:t>
      </w:r>
      <w:r>
        <w:rPr>
          <w:rFonts w:ascii="Times New Roman" w:hAnsi="Times New Roman"/>
          <w:color w:val="000000"/>
          <w:lang w:val="en-US"/>
        </w:rPr>
        <w:t>customer</w:t>
      </w:r>
      <w:r w:rsidRPr="005B69E6"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  <w:lang w:val="en-US"/>
        </w:rPr>
        <w:t>name</w:t>
      </w:r>
      <w:r w:rsidRPr="005B69E6">
        <w:rPr>
          <w:rFonts w:ascii="Times New Roman" w:hAnsi="Times New Roman"/>
          <w:color w:val="000000"/>
        </w:rPr>
        <w:t>} {</w:t>
      </w:r>
      <w:r>
        <w:rPr>
          <w:rFonts w:ascii="Times New Roman" w:hAnsi="Times New Roman"/>
          <w:color w:val="000000"/>
          <w:lang w:val="en-US"/>
        </w:rPr>
        <w:t>customer</w:t>
      </w:r>
      <w:r w:rsidRPr="005B69E6">
        <w:rPr>
          <w:rFonts w:ascii="Times New Roman" w:hAnsi="Times New Roman"/>
          <w:color w:val="000000"/>
        </w:rPr>
        <w:t>_</w:t>
      </w:r>
      <w:proofErr w:type="spellStart"/>
      <w:r>
        <w:rPr>
          <w:rFonts w:ascii="Times New Roman" w:hAnsi="Times New Roman"/>
          <w:color w:val="000000"/>
          <w:lang w:val="en-US"/>
        </w:rPr>
        <w:t>secondname</w:t>
      </w:r>
      <w:proofErr w:type="spellEnd"/>
      <w:r w:rsidRPr="005B69E6">
        <w:rPr>
          <w:rFonts w:ascii="Times New Roman" w:hAnsi="Times New Roman"/>
          <w:color w:val="000000"/>
        </w:rPr>
        <w:t>}</w:t>
      </w:r>
      <w:r>
        <w:rPr>
          <w:rFonts w:ascii="Times New Roman" w:hAnsi="Times New Roman"/>
          <w:color w:val="000000"/>
        </w:rPr>
        <w:t xml:space="preserve">, паспорт серия </w:t>
      </w:r>
      <w:r w:rsidRPr="005B69E6">
        <w:rPr>
          <w:rFonts w:ascii="Times New Roman" w:hAnsi="Times New Roman"/>
          <w:color w:val="000000"/>
        </w:rPr>
        <w:t>{</w:t>
      </w:r>
      <w:r>
        <w:rPr>
          <w:rFonts w:ascii="Times New Roman" w:hAnsi="Times New Roman"/>
          <w:color w:val="000000"/>
          <w:lang w:val="en-US"/>
        </w:rPr>
        <w:t>customer</w:t>
      </w:r>
      <w:r w:rsidRPr="005B69E6"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  <w:lang w:val="en-US"/>
        </w:rPr>
        <w:t>doc</w:t>
      </w:r>
      <w:r w:rsidRPr="005B69E6"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  <w:lang w:val="en-US"/>
        </w:rPr>
        <w:t>series</w:t>
      </w:r>
      <w:r w:rsidRPr="005B69E6">
        <w:rPr>
          <w:rFonts w:ascii="Times New Roman" w:hAnsi="Times New Roman"/>
          <w:color w:val="000000"/>
        </w:rPr>
        <w:t>}</w:t>
      </w:r>
      <w:r>
        <w:rPr>
          <w:rFonts w:ascii="Times New Roman" w:hAnsi="Times New Roman"/>
          <w:color w:val="000000"/>
        </w:rPr>
        <w:t xml:space="preserve"> №</w:t>
      </w:r>
      <w:r w:rsidRPr="005B69E6">
        <w:rPr>
          <w:rFonts w:ascii="Times New Roman" w:hAnsi="Times New Roman"/>
          <w:color w:val="000000"/>
        </w:rPr>
        <w:t xml:space="preserve"> {</w:t>
      </w:r>
      <w:r>
        <w:rPr>
          <w:rFonts w:ascii="Times New Roman" w:hAnsi="Times New Roman"/>
          <w:color w:val="000000"/>
          <w:lang w:val="en-US"/>
        </w:rPr>
        <w:t>customer</w:t>
      </w:r>
      <w:r w:rsidRPr="005B69E6"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  <w:lang w:val="en-US"/>
        </w:rPr>
        <w:t>doc</w:t>
      </w:r>
      <w:r w:rsidRPr="005B69E6"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  <w:lang w:val="en-US"/>
        </w:rPr>
        <w:t>number</w:t>
      </w:r>
      <w:r w:rsidRPr="005B69E6">
        <w:rPr>
          <w:rFonts w:ascii="Times New Roman" w:hAnsi="Times New Roman"/>
          <w:color w:val="000000"/>
        </w:rPr>
        <w:t>}</w:t>
      </w:r>
      <w:r>
        <w:rPr>
          <w:rFonts w:ascii="Times New Roman" w:hAnsi="Times New Roman"/>
          <w:color w:val="000000"/>
        </w:rPr>
        <w:t xml:space="preserve">, именуемый в дальнейшем «Заказчик», с одной стороны </w:t>
      </w:r>
    </w:p>
    <w:p w:rsidR="002A7ED2" w:rsidRDefault="002A7ED2" w:rsidP="002A7ED2">
      <w:pPr>
        <w:tabs>
          <w:tab w:val="left" w:pos="3885"/>
        </w:tabs>
        <w:spacing w:after="0" w:line="264" w:lineRule="auto"/>
        <w:ind w:left="-709" w:right="-142" w:firstLine="624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color w:val="000000"/>
        </w:rPr>
        <w:t xml:space="preserve">и ИП КОСУЛИН ВЯЧЕСЛАВ НИКОЛАЕВИЧ действующий на основании Свидетельства ОГРНИП № </w:t>
      </w:r>
      <w:r w:rsidRPr="005B69E6">
        <w:rPr>
          <w:rFonts w:ascii="Times New Roman" w:hAnsi="Times New Roman"/>
          <w:color w:val="000000"/>
        </w:rPr>
        <w:t>321435000017582</w:t>
      </w:r>
      <w:r>
        <w:rPr>
          <w:rFonts w:ascii="Times New Roman" w:hAnsi="Times New Roman"/>
          <w:i/>
          <w:color w:val="000000"/>
        </w:rPr>
        <w:t xml:space="preserve">, </w:t>
      </w:r>
      <w:r>
        <w:rPr>
          <w:rFonts w:ascii="Times New Roman" w:hAnsi="Times New Roman"/>
          <w:color w:val="000000"/>
        </w:rPr>
        <w:t xml:space="preserve">именуемый в дальнейшем «Исполнитель», с другой стороны, </w:t>
      </w:r>
    </w:p>
    <w:p w:rsidR="002A7ED2" w:rsidRDefault="002A7ED2" w:rsidP="002A7ED2">
      <w:pPr>
        <w:tabs>
          <w:tab w:val="left" w:pos="3885"/>
        </w:tabs>
        <w:spacing w:after="0" w:line="264" w:lineRule="auto"/>
        <w:ind w:left="-709" w:right="-142" w:firstLine="624"/>
        <w:jc w:val="both"/>
        <w:rPr>
          <w:rFonts w:ascii="Times New Roman" w:eastAsia="Times New Roman" w:hAnsi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/>
          <w:bCs/>
          <w:color w:val="000000"/>
          <w:lang w:eastAsia="ru-RU"/>
        </w:rPr>
        <w:t xml:space="preserve">Гражданин РФ </w:t>
      </w:r>
      <w:r w:rsidRPr="0042626C">
        <w:rPr>
          <w:rFonts w:ascii="Times New Roman" w:hAnsi="Times New Roman"/>
          <w:color w:val="000000"/>
        </w:rPr>
        <w:t>{</w:t>
      </w:r>
      <w:r>
        <w:rPr>
          <w:rFonts w:ascii="Times New Roman" w:hAnsi="Times New Roman"/>
          <w:color w:val="000000"/>
          <w:lang w:val="en-US"/>
        </w:rPr>
        <w:t>payer</w:t>
      </w:r>
      <w:r w:rsidRPr="005B69E6"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  <w:lang w:val="en-US"/>
        </w:rPr>
        <w:t>surname</w:t>
      </w:r>
      <w:r w:rsidRPr="0042626C">
        <w:rPr>
          <w:rFonts w:ascii="Times New Roman" w:hAnsi="Times New Roman"/>
          <w:color w:val="000000"/>
        </w:rPr>
        <w:t>}</w:t>
      </w:r>
      <w:r w:rsidRPr="005B69E6">
        <w:rPr>
          <w:rFonts w:ascii="Times New Roman" w:hAnsi="Times New Roman"/>
          <w:color w:val="000000"/>
        </w:rPr>
        <w:t xml:space="preserve"> {</w:t>
      </w:r>
      <w:r>
        <w:rPr>
          <w:rFonts w:ascii="Times New Roman" w:hAnsi="Times New Roman"/>
          <w:color w:val="000000"/>
          <w:lang w:val="en-US"/>
        </w:rPr>
        <w:t>payer</w:t>
      </w:r>
      <w:r w:rsidRPr="005B69E6"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  <w:lang w:val="en-US"/>
        </w:rPr>
        <w:t>name</w:t>
      </w:r>
      <w:r w:rsidRPr="005B69E6">
        <w:rPr>
          <w:rFonts w:ascii="Times New Roman" w:hAnsi="Times New Roman"/>
          <w:color w:val="000000"/>
        </w:rPr>
        <w:t>} {</w:t>
      </w:r>
      <w:r>
        <w:rPr>
          <w:rFonts w:ascii="Times New Roman" w:hAnsi="Times New Roman"/>
          <w:color w:val="000000"/>
          <w:lang w:val="en-US"/>
        </w:rPr>
        <w:t>payer</w:t>
      </w:r>
      <w:r w:rsidRPr="005B69E6">
        <w:rPr>
          <w:rFonts w:ascii="Times New Roman" w:hAnsi="Times New Roman"/>
          <w:color w:val="000000"/>
        </w:rPr>
        <w:t>_</w:t>
      </w:r>
      <w:proofErr w:type="spellStart"/>
      <w:r>
        <w:rPr>
          <w:rFonts w:ascii="Times New Roman" w:hAnsi="Times New Roman"/>
          <w:color w:val="000000"/>
          <w:lang w:val="en-US"/>
        </w:rPr>
        <w:t>secondname</w:t>
      </w:r>
      <w:proofErr w:type="spellEnd"/>
      <w:r w:rsidRPr="005B69E6">
        <w:rPr>
          <w:rFonts w:ascii="Times New Roman" w:hAnsi="Times New Roman"/>
          <w:color w:val="000000"/>
        </w:rPr>
        <w:t>}</w:t>
      </w:r>
      <w:r>
        <w:rPr>
          <w:rFonts w:ascii="Times New Roman" w:hAnsi="Times New Roman"/>
          <w:color w:val="000000"/>
        </w:rPr>
        <w:t>,</w:t>
      </w:r>
      <w:r w:rsidRPr="005B69E6">
        <w:rPr>
          <w:rFonts w:ascii="Times New Roman" w:hAnsi="Times New Roman"/>
          <w:color w:val="000000"/>
        </w:rPr>
        <w:t xml:space="preserve"> </w:t>
      </w:r>
      <w:r>
        <w:rPr>
          <w:rFonts w:ascii="Times New Roman" w:eastAsia="Times New Roman" w:hAnsi="Times New Roman"/>
          <w:bCs/>
          <w:color w:val="000000"/>
          <w:lang w:eastAsia="ru-RU"/>
        </w:rPr>
        <w:t xml:space="preserve">далее именуемый «Плательщик», далее совместно именуемые «Стороны», заключили настоящее Дополнительное соглашение (далее – Соглашение) к </w:t>
      </w:r>
      <w:r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Договору оказания услуг № </w:t>
      </w:r>
      <w:r w:rsidRPr="005B69E6">
        <w:rPr>
          <w:rFonts w:ascii="Times New Roman" w:eastAsia="Times New Roman" w:hAnsi="Times New Roman"/>
          <w:b/>
          <w:bCs/>
          <w:color w:val="000000"/>
          <w:lang w:eastAsia="ru-RU"/>
        </w:rPr>
        <w:t>{</w:t>
      </w:r>
      <w:r>
        <w:rPr>
          <w:rFonts w:ascii="Times New Roman" w:eastAsia="Times New Roman" w:hAnsi="Times New Roman"/>
          <w:b/>
          <w:bCs/>
          <w:color w:val="000000"/>
          <w:lang w:val="en-US" w:eastAsia="ru-RU"/>
        </w:rPr>
        <w:t>contract</w:t>
      </w:r>
      <w:r w:rsidRPr="005B69E6">
        <w:rPr>
          <w:rFonts w:ascii="Times New Roman" w:eastAsia="Times New Roman" w:hAnsi="Times New Roman"/>
          <w:b/>
          <w:bCs/>
          <w:color w:val="000000"/>
          <w:lang w:eastAsia="ru-RU"/>
        </w:rPr>
        <w:t>_</w:t>
      </w:r>
      <w:r>
        <w:rPr>
          <w:rFonts w:ascii="Times New Roman" w:eastAsia="Times New Roman" w:hAnsi="Times New Roman"/>
          <w:b/>
          <w:bCs/>
          <w:color w:val="000000"/>
          <w:lang w:val="en-US" w:eastAsia="ru-RU"/>
        </w:rPr>
        <w:t>num</w:t>
      </w:r>
      <w:r w:rsidRPr="005B69E6">
        <w:rPr>
          <w:rFonts w:ascii="Times New Roman" w:eastAsia="Times New Roman" w:hAnsi="Times New Roman"/>
          <w:b/>
          <w:bCs/>
          <w:color w:val="000000"/>
          <w:lang w:eastAsia="ru-RU"/>
        </w:rPr>
        <w:t>}</w:t>
      </w:r>
      <w:r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 от </w:t>
      </w:r>
      <w:r w:rsidRPr="005B69E6">
        <w:rPr>
          <w:rFonts w:ascii="Times New Roman" w:eastAsia="Times New Roman" w:hAnsi="Times New Roman"/>
          <w:b/>
          <w:bCs/>
          <w:color w:val="000000"/>
          <w:lang w:eastAsia="ru-RU"/>
        </w:rPr>
        <w:t>{</w:t>
      </w:r>
      <w:r>
        <w:rPr>
          <w:rFonts w:ascii="Times New Roman" w:eastAsia="Times New Roman" w:hAnsi="Times New Roman"/>
          <w:b/>
          <w:bCs/>
          <w:color w:val="000000"/>
          <w:lang w:val="en-US" w:eastAsia="ru-RU"/>
        </w:rPr>
        <w:t>year</w:t>
      </w:r>
      <w:r w:rsidRPr="005B69E6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} </w:t>
      </w:r>
      <w:r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года </w:t>
      </w:r>
      <w:r>
        <w:rPr>
          <w:rFonts w:ascii="Times New Roman" w:eastAsia="Times New Roman" w:hAnsi="Times New Roman"/>
          <w:bCs/>
          <w:color w:val="000000"/>
          <w:lang w:eastAsia="ru-RU"/>
        </w:rPr>
        <w:t>(далее – Договор)</w:t>
      </w:r>
      <w:r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 </w:t>
      </w:r>
      <w:r>
        <w:rPr>
          <w:rFonts w:ascii="Times New Roman" w:eastAsia="Times New Roman" w:hAnsi="Times New Roman"/>
          <w:bCs/>
          <w:color w:val="000000"/>
          <w:lang w:eastAsia="ru-RU"/>
        </w:rPr>
        <w:t>о нижеследующем:</w:t>
      </w:r>
    </w:p>
    <w:p w:rsidR="002A7ED2" w:rsidRDefault="002A7ED2" w:rsidP="002A7ED2">
      <w:pPr>
        <w:numPr>
          <w:ilvl w:val="0"/>
          <w:numId w:val="1"/>
        </w:numPr>
        <w:tabs>
          <w:tab w:val="left" w:pos="284"/>
        </w:tabs>
        <w:spacing w:after="0" w:line="264" w:lineRule="auto"/>
        <w:ind w:left="-709" w:right="-142" w:firstLine="567"/>
        <w:contextualSpacing/>
        <w:jc w:val="both"/>
        <w:rPr>
          <w:rFonts w:ascii="Times New Roman" w:eastAsia="Times New Roman" w:hAnsi="Times New Roman"/>
          <w:bCs/>
          <w:lang w:eastAsia="ru-RU"/>
        </w:rPr>
      </w:pPr>
      <w:r>
        <w:rPr>
          <w:rFonts w:ascii="Times New Roman" w:eastAsia="Times New Roman" w:hAnsi="Times New Roman"/>
          <w:bCs/>
          <w:lang w:eastAsia="ru-RU"/>
        </w:rPr>
        <w:t>Стороны пришли к соглашению об изменении порядка оплаты по Договору в связи с тем, что оплата по Договору будет произведена с привлечением заемных средств. Все условия договора трактуются с учетом изменений, внесенных настоящим дополнительным соглашением.</w:t>
      </w:r>
    </w:p>
    <w:p w:rsidR="002A7ED2" w:rsidRDefault="002A7ED2" w:rsidP="002A7ED2">
      <w:pPr>
        <w:numPr>
          <w:ilvl w:val="0"/>
          <w:numId w:val="1"/>
        </w:numPr>
        <w:tabs>
          <w:tab w:val="left" w:pos="284"/>
        </w:tabs>
        <w:spacing w:after="0" w:line="264" w:lineRule="auto"/>
        <w:ind w:left="-709" w:right="-142" w:firstLine="567"/>
        <w:contextualSpacing/>
        <w:jc w:val="both"/>
        <w:rPr>
          <w:rFonts w:ascii="Times New Roman" w:eastAsia="Times New Roman" w:hAnsi="Times New Roman"/>
          <w:bCs/>
          <w:lang w:eastAsia="ru-RU"/>
        </w:rPr>
      </w:pPr>
      <w:r>
        <w:rPr>
          <w:rFonts w:ascii="Times New Roman" w:eastAsia="Times New Roman" w:hAnsi="Times New Roman"/>
          <w:bCs/>
          <w:lang w:eastAsia="ru-RU"/>
        </w:rPr>
        <w:t xml:space="preserve">Заказчик поручил Плательщику </w:t>
      </w:r>
      <w:r w:rsidRPr="0042626C">
        <w:rPr>
          <w:rFonts w:ascii="Times New Roman" w:hAnsi="Times New Roman"/>
          <w:color w:val="000000"/>
        </w:rPr>
        <w:t>{</w:t>
      </w:r>
      <w:r>
        <w:rPr>
          <w:rFonts w:ascii="Times New Roman" w:hAnsi="Times New Roman"/>
          <w:color w:val="000000"/>
          <w:lang w:val="en-US"/>
        </w:rPr>
        <w:t>payer</w:t>
      </w:r>
      <w:r w:rsidRPr="005B69E6"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  <w:lang w:val="en-US"/>
        </w:rPr>
        <w:t>surname</w:t>
      </w:r>
      <w:r w:rsidRPr="0042626C">
        <w:rPr>
          <w:rFonts w:ascii="Times New Roman" w:hAnsi="Times New Roman"/>
          <w:color w:val="000000"/>
        </w:rPr>
        <w:t>}</w:t>
      </w:r>
      <w:r w:rsidRPr="005B69E6">
        <w:rPr>
          <w:rFonts w:ascii="Times New Roman" w:hAnsi="Times New Roman"/>
          <w:color w:val="000000"/>
        </w:rPr>
        <w:t xml:space="preserve"> {</w:t>
      </w:r>
      <w:r>
        <w:rPr>
          <w:rFonts w:ascii="Times New Roman" w:hAnsi="Times New Roman"/>
          <w:color w:val="000000"/>
          <w:lang w:val="en-US"/>
        </w:rPr>
        <w:t>payer</w:t>
      </w:r>
      <w:r w:rsidRPr="005B69E6"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  <w:lang w:val="en-US"/>
        </w:rPr>
        <w:t>name</w:t>
      </w:r>
      <w:r w:rsidRPr="005B69E6">
        <w:rPr>
          <w:rFonts w:ascii="Times New Roman" w:hAnsi="Times New Roman"/>
          <w:color w:val="000000"/>
        </w:rPr>
        <w:t>} {</w:t>
      </w:r>
      <w:r>
        <w:rPr>
          <w:rFonts w:ascii="Times New Roman" w:hAnsi="Times New Roman"/>
          <w:color w:val="000000"/>
          <w:lang w:val="en-US"/>
        </w:rPr>
        <w:t>payer</w:t>
      </w:r>
      <w:r w:rsidRPr="005B69E6">
        <w:rPr>
          <w:rFonts w:ascii="Times New Roman" w:hAnsi="Times New Roman"/>
          <w:color w:val="000000"/>
        </w:rPr>
        <w:t>_</w:t>
      </w:r>
      <w:proofErr w:type="spellStart"/>
      <w:r>
        <w:rPr>
          <w:rFonts w:ascii="Times New Roman" w:hAnsi="Times New Roman"/>
          <w:color w:val="000000"/>
          <w:lang w:val="en-US"/>
        </w:rPr>
        <w:t>secondname</w:t>
      </w:r>
      <w:proofErr w:type="spellEnd"/>
      <w:r w:rsidRPr="005B69E6">
        <w:rPr>
          <w:rFonts w:ascii="Times New Roman" w:hAnsi="Times New Roman"/>
          <w:color w:val="000000"/>
        </w:rPr>
        <w:t>}</w:t>
      </w:r>
      <w:r>
        <w:rPr>
          <w:rFonts w:ascii="Times New Roman" w:hAnsi="Times New Roman"/>
          <w:color w:val="000000"/>
        </w:rPr>
        <w:t xml:space="preserve">, паспорт серия </w:t>
      </w:r>
      <w:r w:rsidRPr="005B69E6">
        <w:rPr>
          <w:rFonts w:ascii="Times New Roman" w:hAnsi="Times New Roman"/>
          <w:color w:val="000000"/>
        </w:rPr>
        <w:t>{</w:t>
      </w:r>
      <w:r>
        <w:rPr>
          <w:rFonts w:ascii="Times New Roman" w:hAnsi="Times New Roman"/>
          <w:color w:val="000000"/>
          <w:lang w:val="en-US"/>
        </w:rPr>
        <w:t>payer</w:t>
      </w:r>
      <w:r w:rsidRPr="005B69E6"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  <w:lang w:val="en-US"/>
        </w:rPr>
        <w:t>doc</w:t>
      </w:r>
      <w:r w:rsidRPr="005B69E6"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  <w:lang w:val="en-US"/>
        </w:rPr>
        <w:t>series</w:t>
      </w:r>
      <w:r w:rsidRPr="005B69E6">
        <w:rPr>
          <w:rFonts w:ascii="Times New Roman" w:hAnsi="Times New Roman"/>
          <w:color w:val="000000"/>
        </w:rPr>
        <w:t xml:space="preserve">} </w:t>
      </w:r>
      <w:r>
        <w:rPr>
          <w:rFonts w:ascii="Times New Roman" w:hAnsi="Times New Roman"/>
          <w:color w:val="000000"/>
        </w:rPr>
        <w:t>№</w:t>
      </w:r>
      <w:r w:rsidRPr="005B69E6">
        <w:rPr>
          <w:rFonts w:ascii="Times New Roman" w:hAnsi="Times New Roman"/>
          <w:color w:val="000000"/>
        </w:rPr>
        <w:t xml:space="preserve"> {</w:t>
      </w:r>
      <w:r>
        <w:rPr>
          <w:rFonts w:ascii="Times New Roman" w:hAnsi="Times New Roman"/>
          <w:color w:val="000000"/>
          <w:lang w:val="en-US"/>
        </w:rPr>
        <w:t>payer</w:t>
      </w:r>
      <w:r w:rsidRPr="005B69E6"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  <w:lang w:val="en-US"/>
        </w:rPr>
        <w:t>doc</w:t>
      </w:r>
      <w:r w:rsidRPr="005B69E6"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  <w:lang w:val="en-US"/>
        </w:rPr>
        <w:t>number</w:t>
      </w:r>
      <w:r w:rsidRPr="005B69E6">
        <w:rPr>
          <w:rFonts w:ascii="Times New Roman" w:hAnsi="Times New Roman"/>
          <w:color w:val="000000"/>
        </w:rPr>
        <w:t xml:space="preserve">} </w:t>
      </w:r>
      <w:r>
        <w:rPr>
          <w:rFonts w:ascii="Times New Roman" w:eastAsia="Times New Roman" w:hAnsi="Times New Roman"/>
          <w:bCs/>
          <w:lang w:eastAsia="ru-RU"/>
        </w:rPr>
        <w:t>оформить заем для оплаты вознаграждения по договору через кредитного брокера.</w:t>
      </w:r>
    </w:p>
    <w:p w:rsidR="002A7ED2" w:rsidRDefault="002A7ED2" w:rsidP="002A7ED2">
      <w:pPr>
        <w:numPr>
          <w:ilvl w:val="0"/>
          <w:numId w:val="1"/>
        </w:numPr>
        <w:tabs>
          <w:tab w:val="left" w:pos="284"/>
        </w:tabs>
        <w:spacing w:after="0" w:line="264" w:lineRule="auto"/>
        <w:ind w:left="-709" w:right="-142" w:firstLine="567"/>
        <w:contextualSpacing/>
        <w:jc w:val="both"/>
        <w:rPr>
          <w:rFonts w:ascii="Times New Roman" w:eastAsia="Times New Roman" w:hAnsi="Times New Roman"/>
          <w:bCs/>
          <w:lang w:eastAsia="ru-RU"/>
        </w:rPr>
      </w:pPr>
      <w:r>
        <w:rPr>
          <w:rFonts w:ascii="Times New Roman" w:eastAsia="Times New Roman" w:hAnsi="Times New Roman"/>
          <w:bCs/>
          <w:lang w:eastAsia="ru-RU"/>
        </w:rPr>
        <w:t>Стороны пришли к соглашению о том, что исполнение обязательств по оплате вознаграждения по договору Заказчиком возложено на Плательщика.</w:t>
      </w:r>
    </w:p>
    <w:p w:rsidR="002A7ED2" w:rsidRDefault="002A7ED2" w:rsidP="002A7ED2">
      <w:pPr>
        <w:numPr>
          <w:ilvl w:val="0"/>
          <w:numId w:val="1"/>
        </w:numPr>
        <w:tabs>
          <w:tab w:val="left" w:pos="284"/>
        </w:tabs>
        <w:spacing w:after="0" w:line="264" w:lineRule="auto"/>
        <w:ind w:left="-709" w:right="-142" w:firstLine="567"/>
        <w:contextualSpacing/>
        <w:jc w:val="both"/>
        <w:rPr>
          <w:rFonts w:ascii="Times New Roman" w:eastAsia="Times New Roman" w:hAnsi="Times New Roman"/>
          <w:bCs/>
          <w:lang w:eastAsia="ru-RU"/>
        </w:rPr>
      </w:pPr>
      <w:r>
        <w:rPr>
          <w:rFonts w:ascii="Times New Roman" w:eastAsia="Times New Roman" w:hAnsi="Times New Roman"/>
          <w:bCs/>
          <w:lang w:eastAsia="ru-RU"/>
        </w:rPr>
        <w:t xml:space="preserve">Стороны пришли к соглашению о том, что исполнение обязательств по оплате вознаграждения с использованием заемных средств может быть произведено в адрес </w:t>
      </w:r>
      <w:proofErr w:type="spellStart"/>
      <w:r>
        <w:rPr>
          <w:rFonts w:ascii="Times New Roman" w:eastAsia="Times New Roman" w:hAnsi="Times New Roman"/>
          <w:bCs/>
          <w:lang w:eastAsia="ru-RU"/>
        </w:rPr>
        <w:t>Субисполнителя</w:t>
      </w:r>
      <w:proofErr w:type="spellEnd"/>
      <w:r>
        <w:rPr>
          <w:rFonts w:ascii="Times New Roman" w:eastAsia="Times New Roman" w:hAnsi="Times New Roman"/>
          <w:bCs/>
          <w:lang w:eastAsia="ru-RU"/>
        </w:rPr>
        <w:t xml:space="preserve">, указанного в договоре, а Исполнитель обязуется зачесть такую оплату в качестве надлежащей оплаты вознаграждения по договору и самостоятельно произвести расчеты с </w:t>
      </w:r>
      <w:proofErr w:type="spellStart"/>
      <w:r>
        <w:rPr>
          <w:rFonts w:ascii="Times New Roman" w:eastAsia="Times New Roman" w:hAnsi="Times New Roman"/>
          <w:bCs/>
          <w:lang w:eastAsia="ru-RU"/>
        </w:rPr>
        <w:t>Субисполнителем</w:t>
      </w:r>
      <w:proofErr w:type="spellEnd"/>
      <w:r>
        <w:rPr>
          <w:rFonts w:ascii="Times New Roman" w:eastAsia="Times New Roman" w:hAnsi="Times New Roman"/>
          <w:bCs/>
          <w:lang w:eastAsia="ru-RU"/>
        </w:rPr>
        <w:t>.</w:t>
      </w:r>
    </w:p>
    <w:p w:rsidR="002A7ED2" w:rsidRDefault="002A7ED2" w:rsidP="002A7ED2">
      <w:pPr>
        <w:numPr>
          <w:ilvl w:val="0"/>
          <w:numId w:val="1"/>
        </w:numPr>
        <w:tabs>
          <w:tab w:val="left" w:pos="284"/>
        </w:tabs>
        <w:spacing w:after="0" w:line="264" w:lineRule="auto"/>
        <w:ind w:left="-709" w:right="-142" w:firstLine="567"/>
        <w:contextualSpacing/>
        <w:jc w:val="both"/>
        <w:rPr>
          <w:rFonts w:ascii="Times New Roman" w:eastAsia="Times New Roman" w:hAnsi="Times New Roman"/>
          <w:bCs/>
          <w:lang w:eastAsia="ru-RU"/>
        </w:rPr>
      </w:pPr>
      <w:r>
        <w:rPr>
          <w:rFonts w:ascii="Times New Roman" w:eastAsia="Times New Roman" w:hAnsi="Times New Roman"/>
          <w:bCs/>
          <w:lang w:eastAsia="ru-RU"/>
        </w:rPr>
        <w:t xml:space="preserve">Проценты по займу или рассрочке, оформленной Плательщиком и зачитывающейся в качестве оплаты по договору Заказчиком относятся на Исполнителя и </w:t>
      </w:r>
      <w:proofErr w:type="spellStart"/>
      <w:r>
        <w:rPr>
          <w:rFonts w:ascii="Times New Roman" w:eastAsia="Times New Roman" w:hAnsi="Times New Roman"/>
          <w:bCs/>
          <w:lang w:eastAsia="ru-RU"/>
        </w:rPr>
        <w:t>Субисполнителя</w:t>
      </w:r>
      <w:proofErr w:type="spellEnd"/>
      <w:r>
        <w:rPr>
          <w:rFonts w:ascii="Times New Roman" w:eastAsia="Times New Roman" w:hAnsi="Times New Roman"/>
          <w:bCs/>
          <w:lang w:eastAsia="ru-RU"/>
        </w:rPr>
        <w:t xml:space="preserve"> и вычитаются из вознаграждения по договору. </w:t>
      </w:r>
    </w:p>
    <w:p w:rsidR="002A7ED2" w:rsidRDefault="002A7ED2" w:rsidP="002A7ED2">
      <w:pPr>
        <w:numPr>
          <w:ilvl w:val="0"/>
          <w:numId w:val="1"/>
        </w:numPr>
        <w:tabs>
          <w:tab w:val="left" w:pos="284"/>
        </w:tabs>
        <w:spacing w:after="0" w:line="264" w:lineRule="auto"/>
        <w:ind w:left="-709" w:right="-142" w:firstLine="567"/>
        <w:contextualSpacing/>
        <w:jc w:val="both"/>
        <w:rPr>
          <w:rFonts w:ascii="Times New Roman" w:eastAsia="Times New Roman" w:hAnsi="Times New Roman"/>
          <w:bCs/>
          <w:lang w:eastAsia="ru-RU"/>
        </w:rPr>
      </w:pPr>
      <w:r>
        <w:rPr>
          <w:rFonts w:ascii="Times New Roman" w:eastAsia="Times New Roman" w:hAnsi="Times New Roman"/>
          <w:bCs/>
          <w:lang w:eastAsia="ru-RU"/>
        </w:rPr>
        <w:t>Заказчик просит принять оплату Плательщиком в счет оплаты вознаграждения по Договору. Исполнитель обязуется зачесть эту оплату как надлежащее исполнение обязательств Заказчика по договору.</w:t>
      </w:r>
    </w:p>
    <w:p w:rsidR="002A7ED2" w:rsidRDefault="002A7ED2" w:rsidP="002A7ED2">
      <w:pPr>
        <w:numPr>
          <w:ilvl w:val="0"/>
          <w:numId w:val="1"/>
        </w:numPr>
        <w:tabs>
          <w:tab w:val="left" w:pos="284"/>
        </w:tabs>
        <w:spacing w:after="0" w:line="264" w:lineRule="auto"/>
        <w:ind w:left="-709" w:firstLine="567"/>
        <w:contextualSpacing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Во всем остальном, что не предусмотрено настоящим Соглашением, Стороны руководствуются Договором.</w:t>
      </w:r>
    </w:p>
    <w:p w:rsidR="002A7ED2" w:rsidRDefault="002A7ED2" w:rsidP="002A7ED2">
      <w:pPr>
        <w:numPr>
          <w:ilvl w:val="0"/>
          <w:numId w:val="1"/>
        </w:numPr>
        <w:tabs>
          <w:tab w:val="left" w:pos="284"/>
        </w:tabs>
        <w:spacing w:after="0" w:line="264" w:lineRule="auto"/>
        <w:ind w:left="-709" w:firstLine="567"/>
        <w:contextualSpacing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 xml:space="preserve">Настоящее Соглашение является неотъемлемой частью Договора. </w:t>
      </w:r>
    </w:p>
    <w:p w:rsidR="002A7ED2" w:rsidRDefault="002A7ED2" w:rsidP="002A7ED2">
      <w:pPr>
        <w:numPr>
          <w:ilvl w:val="0"/>
          <w:numId w:val="1"/>
        </w:numPr>
        <w:tabs>
          <w:tab w:val="left" w:pos="284"/>
        </w:tabs>
        <w:spacing w:after="0" w:line="264" w:lineRule="auto"/>
        <w:ind w:left="-709" w:firstLine="567"/>
        <w:contextualSpacing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Соглашение вступает в силу с даты подписания и действует в течение всего срока действия Договора.</w:t>
      </w:r>
    </w:p>
    <w:p w:rsidR="002A7ED2" w:rsidRDefault="002A7ED2" w:rsidP="002A7ED2">
      <w:pPr>
        <w:numPr>
          <w:ilvl w:val="0"/>
          <w:numId w:val="1"/>
        </w:numPr>
        <w:tabs>
          <w:tab w:val="left" w:pos="284"/>
        </w:tabs>
        <w:spacing w:after="0" w:line="264" w:lineRule="auto"/>
        <w:ind w:left="-709" w:firstLine="567"/>
        <w:contextualSpacing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Соглашение составлено в 2 (двух) экземплярах, имеющих равную юридическую силу, по одному для каждой Стороны.</w:t>
      </w:r>
    </w:p>
    <w:p w:rsidR="002A7ED2" w:rsidRDefault="002A7ED2" w:rsidP="002A7ED2">
      <w:pPr>
        <w:spacing w:after="0" w:line="276" w:lineRule="auto"/>
        <w:ind w:left="3399" w:firstLine="141"/>
        <w:contextualSpacing/>
        <w:rPr>
          <w:rFonts w:ascii="Times New Roman" w:hAnsi="Times New Roman"/>
          <w:b/>
          <w:color w:val="000000"/>
          <w:lang w:eastAsia="ru-RU"/>
        </w:rPr>
      </w:pPr>
      <w:r>
        <w:rPr>
          <w:rFonts w:ascii="Times New Roman" w:hAnsi="Times New Roman"/>
          <w:b/>
          <w:color w:val="000000"/>
          <w:lang w:eastAsia="ru-RU"/>
        </w:rPr>
        <w:t>Подписи Сторон:</w:t>
      </w:r>
    </w:p>
    <w:tbl>
      <w:tblPr>
        <w:tblStyle w:val="1"/>
        <w:tblW w:w="5414" w:type="pct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2"/>
        <w:gridCol w:w="3574"/>
        <w:gridCol w:w="3574"/>
      </w:tblGrid>
      <w:tr w:rsidR="002A7ED2" w:rsidTr="00A83B5C">
        <w:trPr>
          <w:trHeight w:val="635"/>
        </w:trPr>
        <w:tc>
          <w:tcPr>
            <w:tcW w:w="1472" w:type="pct"/>
          </w:tcPr>
          <w:p w:rsidR="002A7ED2" w:rsidRDefault="002A7ED2" w:rsidP="00A83B5C">
            <w:pPr>
              <w:tabs>
                <w:tab w:val="left" w:pos="6300"/>
              </w:tabs>
              <w:spacing w:line="276" w:lineRule="auto"/>
              <w:jc w:val="both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Заказчик:</w:t>
            </w:r>
          </w:p>
          <w:p w:rsidR="002A7ED2" w:rsidRDefault="002A7ED2" w:rsidP="00A83B5C">
            <w:pPr>
              <w:tabs>
                <w:tab w:val="left" w:pos="6300"/>
              </w:tabs>
              <w:spacing w:line="276" w:lineRule="auto"/>
              <w:jc w:val="both"/>
              <w:rPr>
                <w:rFonts w:ascii="Times New Roman" w:eastAsia="Times New Roman" w:hAnsi="Times New Roman"/>
              </w:rPr>
            </w:pPr>
          </w:p>
        </w:tc>
        <w:tc>
          <w:tcPr>
            <w:tcW w:w="1764" w:type="pct"/>
          </w:tcPr>
          <w:p w:rsidR="002A7ED2" w:rsidRDefault="002A7ED2" w:rsidP="00A83B5C">
            <w:pPr>
              <w:tabs>
                <w:tab w:val="left" w:pos="6300"/>
              </w:tabs>
              <w:spacing w:line="276" w:lineRule="auto"/>
              <w:jc w:val="both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Исполнитель:</w:t>
            </w:r>
          </w:p>
          <w:p w:rsidR="002A7ED2" w:rsidRDefault="002A7ED2" w:rsidP="00A83B5C">
            <w:pPr>
              <w:tabs>
                <w:tab w:val="left" w:pos="6300"/>
              </w:tabs>
              <w:spacing w:line="276" w:lineRule="auto"/>
              <w:jc w:val="both"/>
              <w:rPr>
                <w:rFonts w:ascii="Times New Roman" w:eastAsia="Times New Roman" w:hAnsi="Times New Roman"/>
              </w:rPr>
            </w:pPr>
          </w:p>
        </w:tc>
        <w:tc>
          <w:tcPr>
            <w:tcW w:w="1764" w:type="pct"/>
          </w:tcPr>
          <w:p w:rsidR="002A7ED2" w:rsidRDefault="002A7ED2" w:rsidP="00A83B5C">
            <w:pPr>
              <w:tabs>
                <w:tab w:val="left" w:pos="6300"/>
              </w:tabs>
              <w:spacing w:line="276" w:lineRule="auto"/>
              <w:jc w:val="both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Плательщик:</w:t>
            </w:r>
          </w:p>
        </w:tc>
      </w:tr>
      <w:tr w:rsidR="002A7ED2" w:rsidTr="00A83B5C">
        <w:trPr>
          <w:trHeight w:val="706"/>
        </w:trPr>
        <w:tc>
          <w:tcPr>
            <w:tcW w:w="1472" w:type="pct"/>
          </w:tcPr>
          <w:p w:rsidR="002A7ED2" w:rsidRDefault="002A7ED2" w:rsidP="00A83B5C">
            <w:pPr>
              <w:tabs>
                <w:tab w:val="left" w:pos="6300"/>
              </w:tabs>
              <w:spacing w:line="276" w:lineRule="auto"/>
              <w:jc w:val="both"/>
              <w:rPr>
                <w:rFonts w:ascii="Times New Roman" w:eastAsia="Times New Roman" w:hAnsi="Times New Roman"/>
              </w:rPr>
            </w:pPr>
          </w:p>
          <w:p w:rsidR="002A7ED2" w:rsidRDefault="002A7ED2" w:rsidP="00A83B5C">
            <w:pPr>
              <w:tabs>
                <w:tab w:val="left" w:pos="6300"/>
              </w:tabs>
              <w:spacing w:line="276" w:lineRule="auto"/>
              <w:jc w:val="both"/>
              <w:rPr>
                <w:rFonts w:ascii="Times New Roman" w:eastAsia="Times New Roman" w:hAnsi="Times New Roman"/>
              </w:rPr>
            </w:pPr>
          </w:p>
          <w:p w:rsidR="002A7ED2" w:rsidRDefault="002A7ED2" w:rsidP="00A83B5C">
            <w:pPr>
              <w:tabs>
                <w:tab w:val="left" w:pos="6300"/>
              </w:tabs>
              <w:spacing w:line="276" w:lineRule="auto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/ ________________________ /</w:t>
            </w:r>
            <w:r>
              <w:rPr>
                <w:rFonts w:ascii="Times New Roman" w:eastAsia="Times New Roman" w:hAnsi="Times New Roman"/>
                <w:bCs/>
              </w:rPr>
              <w:t>__________________</w:t>
            </w:r>
          </w:p>
          <w:p w:rsidR="002A7ED2" w:rsidRDefault="002A7ED2" w:rsidP="00A83B5C">
            <w:pPr>
              <w:tabs>
                <w:tab w:val="left" w:pos="6300"/>
              </w:tabs>
              <w:spacing w:line="276" w:lineRule="auto"/>
              <w:jc w:val="both"/>
              <w:rPr>
                <w:rFonts w:ascii="Times New Roman" w:eastAsia="Times New Roman" w:hAnsi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м.п</w:t>
            </w:r>
            <w:proofErr w:type="spellEnd"/>
            <w:r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1764" w:type="pct"/>
          </w:tcPr>
          <w:p w:rsidR="002A7ED2" w:rsidRDefault="002A7ED2" w:rsidP="00A83B5C">
            <w:pPr>
              <w:tabs>
                <w:tab w:val="left" w:pos="6300"/>
              </w:tabs>
              <w:spacing w:line="276" w:lineRule="auto"/>
              <w:jc w:val="both"/>
              <w:rPr>
                <w:rFonts w:ascii="Times New Roman" w:eastAsia="Times New Roman" w:hAnsi="Times New Roman"/>
              </w:rPr>
            </w:pPr>
          </w:p>
          <w:p w:rsidR="002A7ED2" w:rsidRDefault="002A7ED2" w:rsidP="00A83B5C">
            <w:pPr>
              <w:tabs>
                <w:tab w:val="left" w:pos="6300"/>
              </w:tabs>
              <w:spacing w:line="276" w:lineRule="auto"/>
              <w:jc w:val="both"/>
              <w:rPr>
                <w:rFonts w:ascii="Times New Roman" w:eastAsia="Times New Roman" w:hAnsi="Times New Roman"/>
              </w:rPr>
            </w:pPr>
          </w:p>
          <w:p w:rsidR="002A7ED2" w:rsidRDefault="002A7ED2" w:rsidP="00A83B5C">
            <w:pPr>
              <w:tabs>
                <w:tab w:val="left" w:pos="6300"/>
              </w:tabs>
              <w:spacing w:line="276" w:lineRule="auto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/ __________________________ /___________________/</w:t>
            </w:r>
          </w:p>
          <w:p w:rsidR="002A7ED2" w:rsidRDefault="002A7ED2" w:rsidP="00A83B5C">
            <w:pPr>
              <w:tabs>
                <w:tab w:val="left" w:pos="6300"/>
              </w:tabs>
              <w:spacing w:line="276" w:lineRule="auto"/>
              <w:jc w:val="both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м.п</w:t>
            </w:r>
            <w:proofErr w:type="spellEnd"/>
            <w:r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1764" w:type="pct"/>
          </w:tcPr>
          <w:p w:rsidR="002A7ED2" w:rsidRDefault="002A7ED2" w:rsidP="00A83B5C">
            <w:pPr>
              <w:tabs>
                <w:tab w:val="left" w:pos="6300"/>
              </w:tabs>
              <w:spacing w:line="276" w:lineRule="auto"/>
              <w:jc w:val="both"/>
              <w:rPr>
                <w:rFonts w:ascii="Times New Roman" w:eastAsia="Times New Roman" w:hAnsi="Times New Roman"/>
              </w:rPr>
            </w:pPr>
          </w:p>
          <w:p w:rsidR="002A7ED2" w:rsidRDefault="002A7ED2" w:rsidP="00A83B5C">
            <w:pPr>
              <w:tabs>
                <w:tab w:val="left" w:pos="6300"/>
              </w:tabs>
              <w:spacing w:line="276" w:lineRule="auto"/>
              <w:jc w:val="both"/>
              <w:rPr>
                <w:rFonts w:ascii="Times New Roman" w:eastAsia="Times New Roman" w:hAnsi="Times New Roman"/>
              </w:rPr>
            </w:pPr>
          </w:p>
          <w:p w:rsidR="002A7ED2" w:rsidRDefault="002A7ED2" w:rsidP="00A83B5C">
            <w:pPr>
              <w:tabs>
                <w:tab w:val="left" w:pos="6300"/>
              </w:tabs>
              <w:spacing w:line="276" w:lineRule="auto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/ __________________________ /___________________/</w:t>
            </w:r>
          </w:p>
          <w:p w:rsidR="002A7ED2" w:rsidRDefault="002A7ED2" w:rsidP="00A83B5C">
            <w:pPr>
              <w:tabs>
                <w:tab w:val="left" w:pos="6300"/>
              </w:tabs>
              <w:spacing w:line="276" w:lineRule="auto"/>
              <w:jc w:val="both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м.п</w:t>
            </w:r>
            <w:proofErr w:type="spellEnd"/>
            <w:r>
              <w:rPr>
                <w:rFonts w:ascii="Times New Roman" w:eastAsia="Times New Roman" w:hAnsi="Times New Roman"/>
              </w:rPr>
              <w:t>.</w:t>
            </w:r>
          </w:p>
        </w:tc>
      </w:tr>
    </w:tbl>
    <w:p w:rsidR="002A7ED2" w:rsidRDefault="002A7ED2"/>
    <w:sectPr w:rsidR="002A7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853B7"/>
    <w:multiLevelType w:val="multilevel"/>
    <w:tmpl w:val="B100C032"/>
    <w:lvl w:ilvl="0">
      <w:start w:val="1"/>
      <w:numFmt w:val="decimal"/>
      <w:lvlText w:val="%1."/>
      <w:lvlJc w:val="left"/>
      <w:pPr>
        <w:ind w:left="862" w:hanging="360"/>
      </w:pPr>
      <w:rPr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8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4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0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1800"/>
      </w:pPr>
      <w:rPr>
        <w:rFonts w:hint="default"/>
      </w:rPr>
    </w:lvl>
  </w:abstractNum>
  <w:num w:numId="1" w16cid:durableId="170467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D2"/>
    <w:rsid w:val="002A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5752C92-4359-CE4E-A461-D0FC941A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ED2"/>
    <w:pPr>
      <w:spacing w:after="160" w:line="252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2A7ED2"/>
    <w:rPr>
      <w:rFonts w:ascii="Calibri" w:eastAsia="Times New Roman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2A7E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1</cp:revision>
  <dcterms:created xsi:type="dcterms:W3CDTF">2025-10-01T02:07:00Z</dcterms:created>
  <dcterms:modified xsi:type="dcterms:W3CDTF">2025-10-01T02:08:00Z</dcterms:modified>
</cp:coreProperties>
</file>