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206FC">
      <w:pPr>
        <w:pStyle w:val="2"/>
        <w:keepNext w:val="0"/>
        <w:keepLines w:val="0"/>
        <w:widowControl/>
        <w:suppressLineNumbers w:val="0"/>
      </w:pPr>
      <w:r>
        <w:t>Coach Guide</w:t>
      </w:r>
    </w:p>
    <w:p w14:paraId="4312D72B">
      <w:pPr>
        <w:pStyle w:val="3"/>
        <w:keepNext w:val="0"/>
        <w:keepLines w:val="0"/>
        <w:widowControl/>
        <w:suppressLineNumbers w:val="0"/>
      </w:pPr>
      <w:r>
        <w:t>Document Purpose</w:t>
      </w:r>
    </w:p>
    <w:p w14:paraId="35182143">
      <w:pPr>
        <w:pStyle w:val="6"/>
        <w:keepNext w:val="0"/>
        <w:keepLines w:val="0"/>
        <w:widowControl/>
        <w:suppressLineNumbers w:val="0"/>
      </w:pPr>
      <w:r>
        <w:t>This guide describes the coach experience on the coaching platform. It explains how coaches can manage availability, handle sessions, interact with clients, and use AI-assisted coaching tools.</w:t>
      </w:r>
    </w:p>
    <w:p w14:paraId="7D05562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7286B">
      <w:pPr>
        <w:pStyle w:val="2"/>
        <w:keepNext w:val="0"/>
        <w:keepLines w:val="0"/>
        <w:widowControl/>
        <w:suppressLineNumbers w:val="0"/>
      </w:pPr>
      <w:r>
        <w:t>1. Coach Role Overview</w:t>
      </w:r>
    </w:p>
    <w:p w14:paraId="5464DF1D">
      <w:pPr>
        <w:pStyle w:val="6"/>
        <w:keepNext w:val="0"/>
        <w:keepLines w:val="0"/>
        <w:widowControl/>
        <w:suppressLineNumbers w:val="0"/>
      </w:pPr>
      <w:r>
        <w:t>Coaches use the platform to:</w:t>
      </w:r>
    </w:p>
    <w:p w14:paraId="18F53D7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Set availability and manage session schedules.</w:t>
      </w:r>
      <w:r>
        <w:br w:type="textWrapping"/>
      </w:r>
    </w:p>
    <w:p w14:paraId="37ED9D6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View client details and booking requests</w:t>
      </w:r>
      <w:r>
        <w:br w:type="textWrapping"/>
      </w:r>
    </w:p>
    <w:p w14:paraId="0664021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Join live coaching sessions and collaborate with clients.</w:t>
      </w:r>
      <w:r>
        <w:br w:type="textWrapping"/>
      </w:r>
    </w:p>
    <w:p w14:paraId="3C71626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Review session summaries, insights, and coach recommendations.</w:t>
      </w:r>
    </w:p>
    <w:p w14:paraId="288484B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52FEC">
      <w:pPr>
        <w:pStyle w:val="2"/>
        <w:keepNext w:val="0"/>
        <w:keepLines w:val="0"/>
        <w:widowControl/>
        <w:suppressLineNumbers w:val="0"/>
      </w:pPr>
      <w:r>
        <w:t>2. Managing Availability</w:t>
      </w:r>
    </w:p>
    <w:p w14:paraId="1A92F383">
      <w:pPr>
        <w:pStyle w:val="6"/>
        <w:keepNext w:val="0"/>
        <w:keepLines w:val="0"/>
        <w:widowControl/>
        <w:suppressLineNumbers w:val="0"/>
      </w:pPr>
      <w:r>
        <w:t>Coaches can manage their availability to support client bookings.</w:t>
      </w:r>
    </w:p>
    <w:p w14:paraId="19E5D5B4">
      <w:pPr>
        <w:pStyle w:val="6"/>
        <w:keepNext w:val="0"/>
        <w:keepLines w:val="0"/>
        <w:widowControl/>
        <w:suppressLineNumbers w:val="0"/>
      </w:pPr>
      <w:r>
        <w:t>Functions include:</w:t>
      </w:r>
    </w:p>
    <w:p w14:paraId="398982F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Defining available time slots for client bookings.</w:t>
      </w:r>
      <w:r>
        <w:br w:type="textWrapping"/>
      </w:r>
    </w:p>
    <w:p w14:paraId="0C49DE3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Updating availability based on workload and schedule changes.</w:t>
      </w:r>
      <w:r>
        <w:br w:type="textWrapping"/>
      </w:r>
    </w:p>
    <w:p w14:paraId="0C7E8F9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Approving or declining new session requests.</w:t>
      </w:r>
      <w:r>
        <w:br w:type="textWrapping"/>
      </w:r>
    </w:p>
    <w:p w14:paraId="7AE6F78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Synchronizing schedule details with the session booking engine.</w:t>
      </w: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53294">
      <w:pPr>
        <w:pStyle w:val="2"/>
        <w:keepNext w:val="0"/>
        <w:keepLines w:val="0"/>
        <w:widowControl/>
        <w:suppressLineNumbers w:val="0"/>
      </w:pPr>
      <w:r>
        <w:t>3. Session Workflow</w:t>
      </w:r>
    </w:p>
    <w:p w14:paraId="7AB6E0F4">
      <w:pPr>
        <w:pStyle w:val="6"/>
        <w:keepNext w:val="0"/>
        <w:keepLines w:val="0"/>
        <w:widowControl/>
        <w:suppressLineNumbers w:val="0"/>
      </w:pPr>
      <w:r>
        <w:t>Coaches follow the session workflow to manage client interactions.</w:t>
      </w:r>
    </w:p>
    <w:p w14:paraId="0352BE98">
      <w:pPr>
        <w:pStyle w:val="6"/>
        <w:keepNext w:val="0"/>
        <w:keepLines w:val="0"/>
        <w:widowControl/>
        <w:suppressLineNumbers w:val="0"/>
      </w:pPr>
      <w:r>
        <w:t>Steps include:</w:t>
      </w:r>
    </w:p>
    <w:p w14:paraId="5289AF8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</w:pPr>
      <w:r>
        <w:t>Accepting incoming session bookings from clients.</w:t>
      </w:r>
      <w:r>
        <w:br w:type="textWrapping"/>
      </w:r>
    </w:p>
    <w:p w14:paraId="7690501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</w:pPr>
      <w:r>
        <w:t>Preparing for upcoming sessions by reviewing client history.</w:t>
      </w:r>
      <w:r>
        <w:br w:type="textWrapping"/>
      </w:r>
    </w:p>
    <w:p w14:paraId="6E74ACE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</w:pPr>
      <w:r>
        <w:t>Joining sessions through the platform’s meeting interface.</w:t>
      </w:r>
      <w:r>
        <w:br w:type="textWrapping"/>
      </w:r>
    </w:p>
    <w:p w14:paraId="1F43D75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</w:pPr>
      <w:r>
        <w:t>Using the lobby and waiting room features to manage participant readiness.</w:t>
      </w:r>
      <w:r>
        <w:br w:type="textWrapping"/>
      </w:r>
      <w:r>
        <w:br w:type="textWrapping"/>
      </w: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463B6">
      <w:pPr>
        <w:pStyle w:val="2"/>
        <w:keepNext w:val="0"/>
        <w:keepLines w:val="0"/>
        <w:widowControl/>
        <w:suppressLineNumbers w:val="0"/>
      </w:pPr>
      <w:r>
        <w:t>4. Session Notes and Follow-Up</w:t>
      </w:r>
    </w:p>
    <w:p w14:paraId="731C9637">
      <w:pPr>
        <w:pStyle w:val="6"/>
        <w:keepNext w:val="0"/>
        <w:keepLines w:val="0"/>
        <w:widowControl/>
        <w:suppressLineNumbers w:val="0"/>
      </w:pPr>
      <w:r>
        <w:t>After sessions, coaches can manage session records and follow-up activities.</w:t>
      </w:r>
    </w:p>
    <w:p w14:paraId="00CECBD6">
      <w:pPr>
        <w:pStyle w:val="6"/>
        <w:keepNext w:val="0"/>
        <w:keepLines w:val="0"/>
        <w:widowControl/>
        <w:suppressLineNumbers w:val="0"/>
      </w:pPr>
      <w:r>
        <w:t>Functions include:</w:t>
      </w:r>
    </w:p>
    <w:p w14:paraId="35FA56B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t>Capturing session notes and recommended next steps.</w:t>
      </w:r>
      <w:r>
        <w:br w:type="textWrapping"/>
      </w:r>
    </w:p>
    <w:p w14:paraId="153D1E5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t>Reviewing AI-generated summaries and action items.</w:t>
      </w:r>
      <w:r>
        <w:br w:type="textWrapping"/>
      </w:r>
    </w:p>
    <w:p w14:paraId="624EF3C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t>Sharing approvals, resources, and tasks with clients.</w:t>
      </w:r>
      <w:r>
        <w:br w:type="textWrapping"/>
      </w:r>
    </w:p>
    <w:p w14:paraId="004D950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</w:pPr>
      <w:r>
        <w:t>Tracking session outcomes and updating progress records.</w:t>
      </w:r>
      <w:r>
        <w:br w:type="textWrapping"/>
      </w: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04066">
      <w:pPr>
        <w:pStyle w:val="2"/>
        <w:keepNext w:val="0"/>
        <w:keepLines w:val="0"/>
        <w:widowControl/>
        <w:suppressLineNumbers w:val="0"/>
      </w:pPr>
      <w:r>
        <w:t>5. AI Coaching Assistance</w:t>
      </w:r>
    </w:p>
    <w:p w14:paraId="04F55E65">
      <w:pPr>
        <w:pStyle w:val="6"/>
        <w:keepNext w:val="0"/>
        <w:keepLines w:val="0"/>
        <w:widowControl/>
        <w:suppressLineNumbers w:val="0"/>
      </w:pPr>
      <w:r>
        <w:t>The platform provides AI-assisted coaching support.</w:t>
      </w:r>
    </w:p>
    <w:p w14:paraId="462D375C">
      <w:pPr>
        <w:pStyle w:val="6"/>
        <w:keepNext w:val="0"/>
        <w:keepLines w:val="0"/>
        <w:widowControl/>
        <w:suppressLineNumbers w:val="0"/>
      </w:pPr>
      <w:r>
        <w:t>Coaches can:</w:t>
      </w:r>
    </w:p>
    <w:p w14:paraId="1CC5BAF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Use AI insights to understand client personality and compatibility.</w:t>
      </w:r>
      <w:r>
        <w:br w:type="textWrapping"/>
      </w:r>
    </w:p>
    <w:p w14:paraId="132A5E2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Use recommendation cards for focused coaching actions.</w:t>
      </w:r>
      <w:r>
        <w:br w:type="textWrapping"/>
      </w:r>
    </w:p>
    <w:p w14:paraId="6910C3D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Review coach-specific prompts and resources during sessions.</w:t>
      </w:r>
      <w:r>
        <w:br w:type="textWrapping"/>
      </w:r>
    </w:p>
    <w:p w14:paraId="7875E3A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Validate AI suggestions using professional coaching judgment.</w:t>
      </w:r>
      <w:r>
        <w:br w:type="textWrapping"/>
      </w:r>
    </w:p>
    <w:p w14:paraId="2DF9D66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128AA">
      <w:pPr>
        <w:pStyle w:val="2"/>
        <w:keepNext w:val="0"/>
        <w:keepLines w:val="0"/>
        <w:widowControl/>
        <w:suppressLineNumbers w:val="0"/>
      </w:pPr>
      <w:r>
        <w:t>6. Client Communication</w:t>
      </w:r>
    </w:p>
    <w:p w14:paraId="2AEE230E">
      <w:pPr>
        <w:pStyle w:val="6"/>
        <w:keepNext w:val="0"/>
        <w:keepLines w:val="0"/>
        <w:widowControl/>
        <w:suppressLineNumbers w:val="0"/>
      </w:pPr>
      <w:r>
        <w:t>Coaches should maintain clear and professional communication with clients.</w:t>
      </w:r>
    </w:p>
    <w:p w14:paraId="7CEB3312">
      <w:pPr>
        <w:pStyle w:val="6"/>
        <w:keepNext w:val="0"/>
        <w:keepLines w:val="0"/>
        <w:widowControl/>
        <w:suppressLineNumbers w:val="0"/>
      </w:pPr>
      <w:r>
        <w:t>Responsibilities include:</w:t>
      </w:r>
    </w:p>
    <w:p w14:paraId="722088E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Communicating through the session interface.</w:t>
      </w:r>
      <w:r>
        <w:br w:type="textWrapping"/>
      </w:r>
    </w:p>
    <w:p w14:paraId="01C1ED3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Providing follow-up recommendations and resources.</w:t>
      </w:r>
      <w:r>
        <w:br w:type="textWrapping"/>
      </w:r>
    </w:p>
    <w:p w14:paraId="531EEC4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Ensuring clients understand next steps after sessions.</w:t>
      </w:r>
      <w:r>
        <w:br w:type="textWrapping"/>
      </w:r>
    </w:p>
    <w:p w14:paraId="6746935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840"/>
        </w:tabs>
        <w:ind w:left="840" w:leftChars="0" w:right="0" w:rightChars="0" w:hanging="420" w:firstLineChars="0"/>
      </w:pPr>
      <w:r>
        <w:t>Maintaining a professional coaching relationship through timely responses.</w:t>
      </w:r>
    </w:p>
    <w:p w14:paraId="286C7B5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6C844">
      <w:pPr>
        <w:pStyle w:val="2"/>
        <w:keepNext w:val="0"/>
        <w:keepLines w:val="0"/>
        <w:widowControl/>
        <w:suppressLineNumbers w:val="0"/>
      </w:pPr>
      <w:r>
        <w:t>7. Troubleshooting</w:t>
      </w:r>
    </w:p>
    <w:p w14:paraId="781DFAFB">
      <w:pPr>
        <w:pStyle w:val="6"/>
        <w:keepNext w:val="0"/>
        <w:keepLines w:val="0"/>
        <w:widowControl/>
        <w:suppressLineNumbers w:val="0"/>
      </w:pPr>
      <w:r>
        <w:t>Coaches can follow these steps when resolving common issues:</w:t>
      </w:r>
    </w:p>
    <w:p w14:paraId="65166991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both"/>
      </w:pPr>
      <w:r>
        <w:t>Confirm availability settings are updated correctly.</w:t>
      </w:r>
      <w:r>
        <w:br w:type="textWrapping"/>
      </w:r>
    </w:p>
    <w:p w14:paraId="7E83F52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both"/>
      </w:pPr>
      <w:r>
        <w:t>Review session details before joining.</w:t>
      </w:r>
      <w:r>
        <w:br w:type="textWrapping"/>
      </w:r>
    </w:p>
    <w:p w14:paraId="5597629F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both"/>
      </w:pPr>
      <w:r>
        <w:t>Report technical issues related to audio, video, or session access.</w:t>
      </w:r>
      <w:r>
        <w:br w:type="textWrapping"/>
      </w:r>
      <w:bookmarkStart w:id="0" w:name="_GoBack"/>
      <w:bookmarkEnd w:id="0"/>
    </w:p>
    <w:p w14:paraId="741F6C9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both"/>
      </w:pPr>
      <w:r>
        <w:t>Coordinate with administrators if unable to join a scheduled session.</w:t>
      </w:r>
    </w:p>
    <w:p w14:paraId="6017784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70665">
      <w:pPr>
        <w:pStyle w:val="2"/>
        <w:keepNext w:val="0"/>
        <w:keepLines w:val="0"/>
        <w:widowControl/>
        <w:suppressLineNumbers w:val="0"/>
      </w:pPr>
      <w:r>
        <w:t>8. Summary</w:t>
      </w:r>
    </w:p>
    <w:p w14:paraId="2E0B7595">
      <w:pPr>
        <w:pStyle w:val="6"/>
        <w:keepNext w:val="0"/>
        <w:keepLines w:val="0"/>
        <w:widowControl/>
        <w:suppressLineNumbers w:val="0"/>
      </w:pPr>
      <w:r>
        <w:t>Coaches use the platform to conduct structured, AI-informed coaching sessions with clients.</w:t>
      </w:r>
    </w:p>
    <w:p w14:paraId="2E87C193">
      <w:pPr>
        <w:pStyle w:val="6"/>
        <w:keepNext w:val="0"/>
        <w:keepLines w:val="0"/>
        <w:widowControl/>
        <w:suppressLineNumbers w:val="0"/>
      </w:pPr>
      <w:r>
        <w:t>This guide helps coaches manage availability, handle bookings, conduct sessions, maintain client communication, and deliver consistent coaching outcomes.</w:t>
      </w:r>
    </w:p>
    <w:p w14:paraId="5ECE547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9BB98"/>
    <w:multiLevelType w:val="multilevel"/>
    <w:tmpl w:val="AF09BB9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BA519F2B"/>
    <w:multiLevelType w:val="singleLevel"/>
    <w:tmpl w:val="BA519F2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1A3E2280"/>
    <w:multiLevelType w:val="multilevel"/>
    <w:tmpl w:val="1A3E228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3">
    <w:nsid w:val="2451A37A"/>
    <w:multiLevelType w:val="multilevel"/>
    <w:tmpl w:val="2451A37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5349AEDC"/>
    <w:multiLevelType w:val="multilevel"/>
    <w:tmpl w:val="5349AED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45812"/>
    <w:rsid w:val="1B34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2026-07-16T09:17:00Z</dcterms:created>
  <dc:creator>Php eweb</dc:creator>
  <cp:lastModifiedBy>Php eweb</cp:lastModifiedBy>
  <dcterms:modified xsi:type="dcterms:W3CDTF">2026-07-16T09:24:52Z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D901465E101B42C59B5CABD5C89D5430_11</vt:lpwstr>
  </property>
  <property fmtid="{D5CDD505-2E9C-101B-9397-08002B2CF9AE}" pid="4" name="KSOTemplateDocerSaveRecord">
    <vt:lpwstr>eyJoZGlkIjoiNWI2MTM4YzAxOWFiODIzODlhNjlkM2FkN2Y0NWMyMzciLCJ1c2VySWQiOiI1NDk3NTc5NzU2MjEifQ==</vt:lpwstr>
  </property>
</Properties>
</file>