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F308C" w14:textId="48D80BA8" w:rsidR="0011637C" w:rsidRDefault="0011637C" w:rsidP="0011637C">
      <w:pPr>
        <w:ind w:left="720" w:hanging="360"/>
      </w:pPr>
      <w:r>
        <w:t xml:space="preserve">All sheets have speakers fist letter of first name to signify who should speak for that sheet. </w:t>
      </w:r>
    </w:p>
    <w:p w14:paraId="1E40E131" w14:textId="182EC318" w:rsidR="0029619E" w:rsidRDefault="0011637C" w:rsidP="0011637C">
      <w:pPr>
        <w:pStyle w:val="ListParagraph"/>
        <w:numPr>
          <w:ilvl w:val="0"/>
          <w:numId w:val="1"/>
        </w:numPr>
      </w:pPr>
      <w:r>
        <w:t>Order</w:t>
      </w:r>
    </w:p>
    <w:p w14:paraId="54FF2C2F" w14:textId="31E659AD" w:rsidR="0011637C" w:rsidRDefault="0011637C" w:rsidP="0011637C">
      <w:pPr>
        <w:pStyle w:val="ListParagraph"/>
        <w:numPr>
          <w:ilvl w:val="1"/>
          <w:numId w:val="1"/>
        </w:numPr>
      </w:pPr>
      <w:r>
        <w:t>Avery leads in talking about the first two sheets covering the histograms</w:t>
      </w:r>
    </w:p>
    <w:p w14:paraId="6D0AFDCA" w14:textId="41CE01C8" w:rsidR="0011637C" w:rsidRDefault="0011637C" w:rsidP="0011637C">
      <w:pPr>
        <w:pStyle w:val="ListParagraph"/>
        <w:numPr>
          <w:ilvl w:val="1"/>
          <w:numId w:val="1"/>
        </w:numPr>
      </w:pPr>
      <w:r>
        <w:t>Ben covers sheets 3-7 covering high level census dots and heatmaps in Pierce County and optional graphs I didn’t know if I should throw out.</w:t>
      </w:r>
    </w:p>
    <w:p w14:paraId="4E6754B8" w14:textId="560C22DE" w:rsidR="0011637C" w:rsidRDefault="0011637C" w:rsidP="0011637C">
      <w:pPr>
        <w:pStyle w:val="ListParagraph"/>
        <w:numPr>
          <w:ilvl w:val="1"/>
          <w:numId w:val="1"/>
        </w:numPr>
      </w:pPr>
      <w:r>
        <w:t>Miguel follows with sheets 8-12 showing the dots and heatmaps of buildings in Pierce County as well as covering the area of active customers and 20 mins driving time from the port of Tacoma area (do what you will with this)</w:t>
      </w:r>
    </w:p>
    <w:p w14:paraId="2AA2932A" w14:textId="3573A0A6" w:rsidR="0011637C" w:rsidRDefault="0011637C" w:rsidP="0011637C">
      <w:pPr>
        <w:pStyle w:val="ListParagraph"/>
        <w:numPr>
          <w:ilvl w:val="1"/>
          <w:numId w:val="1"/>
        </w:numPr>
      </w:pPr>
      <w:r>
        <w:t xml:space="preserve">Enrique goes last talking about insights (I was having trouble until I found the key influencers, without consideration how accurate this is, they are there nonetheless). I go over what increases and decreases the individual scores for census and building scores, and unfortunately, building doesn’t seem to have good insights. </w:t>
      </w:r>
    </w:p>
    <w:p w14:paraId="2FE6C983" w14:textId="6404D2D3" w:rsidR="0011637C" w:rsidRDefault="0011637C" w:rsidP="0011637C">
      <w:pPr>
        <w:pStyle w:val="ListParagraph"/>
        <w:numPr>
          <w:ilvl w:val="1"/>
          <w:numId w:val="1"/>
        </w:numPr>
      </w:pPr>
      <w:r>
        <w:t xml:space="preserve">Finally we switch over to next speaker which should be Miguel to close us out. </w:t>
      </w:r>
    </w:p>
    <w:p w14:paraId="2818C50A" w14:textId="007BEBCE" w:rsidR="0011637C" w:rsidRDefault="0011637C" w:rsidP="0011637C">
      <w:pPr>
        <w:pStyle w:val="ListParagraph"/>
        <w:numPr>
          <w:ilvl w:val="0"/>
          <w:numId w:val="1"/>
        </w:numPr>
      </w:pPr>
      <w:r>
        <w:t>Notes</w:t>
      </w:r>
    </w:p>
    <w:p w14:paraId="2D11FB34" w14:textId="04754E3D" w:rsidR="0011637C" w:rsidRDefault="0011637C" w:rsidP="0011637C">
      <w:pPr>
        <w:pStyle w:val="ListParagraph"/>
        <w:numPr>
          <w:ilvl w:val="1"/>
          <w:numId w:val="1"/>
        </w:numPr>
      </w:pPr>
      <w:r>
        <w:t>Avery Histograms: I think he had a good grip on what he needed to say here so I leave that to him</w:t>
      </w:r>
    </w:p>
    <w:p w14:paraId="234739ED" w14:textId="5A6407F4" w:rsidR="0011637C" w:rsidRDefault="0011637C" w:rsidP="0011637C">
      <w:pPr>
        <w:pStyle w:val="ListParagraph"/>
        <w:numPr>
          <w:ilvl w:val="1"/>
          <w:numId w:val="1"/>
        </w:numPr>
      </w:pPr>
      <w:r>
        <w:t xml:space="preserve">Ben dots and heatmaps: Basically, NN is top left, </w:t>
      </w:r>
      <w:proofErr w:type="spellStart"/>
      <w:r>
        <w:t>kNN</w:t>
      </w:r>
      <w:proofErr w:type="spellEnd"/>
      <w:r>
        <w:t xml:space="preserve"> is top middle, bottom is DT, and right is the actual scores. I don’t know if there is anything to derive as the actual scores are only a portion of the predicted scores.</w:t>
      </w:r>
    </w:p>
    <w:p w14:paraId="393B4842" w14:textId="77777777" w:rsidR="0011637C" w:rsidRDefault="0011637C" w:rsidP="0011637C">
      <w:pPr>
        <w:pStyle w:val="ListParagraph"/>
        <w:numPr>
          <w:ilvl w:val="1"/>
          <w:numId w:val="1"/>
        </w:numPr>
      </w:pPr>
      <w:r>
        <w:t xml:space="preserve">Ben Graphs: First NN graphs are unrounded NN scores, I thought that could give some difference to the static whole 1-5 numbers. Like the rest of them, </w:t>
      </w:r>
      <w:proofErr w:type="spellStart"/>
      <w:r>
        <w:t>kNN</w:t>
      </w:r>
      <w:proofErr w:type="spellEnd"/>
      <w:r>
        <w:t xml:space="preserve"> and DT, there may not be too much here, and considering time, it may be best to drop these. </w:t>
      </w:r>
    </w:p>
    <w:p w14:paraId="70A883EA" w14:textId="77777777" w:rsidR="0011637C" w:rsidRDefault="0011637C" w:rsidP="0011637C">
      <w:pPr>
        <w:pStyle w:val="ListParagraph"/>
        <w:numPr>
          <w:ilvl w:val="1"/>
          <w:numId w:val="1"/>
        </w:numPr>
      </w:pPr>
      <w:r>
        <w:t xml:space="preserve">Miguel dots and heatmaps: This one is exactly like Ben’s just with buildings. </w:t>
      </w:r>
    </w:p>
    <w:p w14:paraId="1FD7E9E4" w14:textId="47DBE616" w:rsidR="005E2B8F" w:rsidRDefault="0011637C" w:rsidP="0011637C">
      <w:pPr>
        <w:pStyle w:val="ListParagraph"/>
        <w:numPr>
          <w:ilvl w:val="1"/>
          <w:numId w:val="1"/>
        </w:numPr>
      </w:pPr>
      <w:r>
        <w:t xml:space="preserve">Miguel building and </w:t>
      </w:r>
      <w:proofErr w:type="spellStart"/>
      <w:r>
        <w:t>cens</w:t>
      </w:r>
      <w:proofErr w:type="spellEnd"/>
      <w:r>
        <w:t xml:space="preserve">: These have a story to show. Basically that top left is </w:t>
      </w:r>
      <w:r w:rsidR="005E2B8F">
        <w:t>a heatmap of the census area of Pierce County, the more pink the higher the score. Top right is buildings in Pierce on average score predicted. Bottom left is all active customers in Pierce County, and bottom right is 20 minutes driving distance from the port area.</w:t>
      </w:r>
    </w:p>
    <w:p w14:paraId="4A920E35" w14:textId="55B4F899" w:rsidR="0011637C" w:rsidRDefault="0011637C" w:rsidP="0011637C">
      <w:pPr>
        <w:pStyle w:val="ListParagraph"/>
        <w:numPr>
          <w:ilvl w:val="1"/>
          <w:numId w:val="1"/>
        </w:numPr>
      </w:pPr>
      <w:r>
        <w:t xml:space="preserve"> </w:t>
      </w:r>
      <w:r w:rsidR="005E2B8F">
        <w:t xml:space="preserve">Enrique insights: Working with key influencers and not fully understanding the accuracy, using variables that seem to have much significance or show a max and min of household incomes, I will try to point out trends. For instance for NN predicted score of census, if household incomes within 3 miles is more than ~53k, the average score decreases by 32%, etc. </w:t>
      </w:r>
    </w:p>
    <w:p w14:paraId="1AB1E8B7" w14:textId="0CEC3DA3" w:rsidR="00B651F7" w:rsidRPr="00B651F7" w:rsidRDefault="00B651F7" w:rsidP="00B651F7">
      <w:pPr>
        <w:pStyle w:val="ListParagraph"/>
        <w:numPr>
          <w:ilvl w:val="0"/>
          <w:numId w:val="1"/>
        </w:numPr>
        <w:rPr>
          <w:b/>
          <w:bCs/>
        </w:rPr>
      </w:pPr>
      <w:r w:rsidRPr="00B651F7">
        <w:rPr>
          <w:b/>
          <w:bCs/>
        </w:rPr>
        <w:t>IMPORTANT</w:t>
      </w:r>
    </w:p>
    <w:p w14:paraId="5E054B30" w14:textId="6833F274" w:rsidR="00B651F7" w:rsidRDefault="00B651F7" w:rsidP="00B651F7">
      <w:pPr>
        <w:pStyle w:val="ListParagraph"/>
        <w:numPr>
          <w:ilvl w:val="1"/>
          <w:numId w:val="1"/>
        </w:numPr>
      </w:pPr>
      <w:r>
        <w:t xml:space="preserve">Whoever is running this, have all files downloaded from </w:t>
      </w:r>
      <w:proofErr w:type="spellStart"/>
      <w:r>
        <w:t>github</w:t>
      </w:r>
      <w:proofErr w:type="spellEnd"/>
      <w:r>
        <w:t xml:space="preserve"> this power BI file uses almost all of them</w:t>
      </w:r>
    </w:p>
    <w:p w14:paraId="6064F327" w14:textId="77777777" w:rsidR="00B651F7" w:rsidRDefault="00B651F7" w:rsidP="00B651F7">
      <w:pPr>
        <w:pStyle w:val="ListParagraph"/>
        <w:numPr>
          <w:ilvl w:val="1"/>
          <w:numId w:val="1"/>
        </w:numPr>
      </w:pPr>
      <w:r>
        <w:t xml:space="preserve">Make a account here at </w:t>
      </w:r>
      <w:hyperlink r:id="rId5" w:history="1">
        <w:r w:rsidRPr="00414A1A">
          <w:rPr>
            <w:rStyle w:val="Hyperlink"/>
          </w:rPr>
          <w:t>https://www.mapbox.com/</w:t>
        </w:r>
      </w:hyperlink>
      <w:r>
        <w:t xml:space="preserve">. This will enable you to use the maps in Power BI. You can navigate to your account to grab the Default Public Token to use in the Vis settings I will describe below. </w:t>
      </w:r>
    </w:p>
    <w:p w14:paraId="1323A110" w14:textId="77777777" w:rsidR="00B651F7" w:rsidRDefault="00B651F7" w:rsidP="00B651F7">
      <w:pPr>
        <w:pStyle w:val="ListParagraph"/>
        <w:numPr>
          <w:ilvl w:val="1"/>
          <w:numId w:val="1"/>
        </w:numPr>
      </w:pPr>
      <w:r>
        <w:t xml:space="preserve">When map from </w:t>
      </w:r>
      <w:proofErr w:type="spellStart"/>
      <w:r>
        <w:t>mapbox</w:t>
      </w:r>
      <w:proofErr w:type="spellEnd"/>
      <w:r>
        <w:t xml:space="preserve"> isn’t working simply go to the paint roller under visualizations and under the viz options, </w:t>
      </w:r>
      <w:proofErr w:type="spellStart"/>
      <w:r>
        <w:t>ctl+V</w:t>
      </w:r>
      <w:proofErr w:type="spellEnd"/>
      <w:r>
        <w:t xml:space="preserve"> the token from the </w:t>
      </w:r>
      <w:proofErr w:type="spellStart"/>
      <w:r>
        <w:t>mapbox</w:t>
      </w:r>
      <w:proofErr w:type="spellEnd"/>
      <w:r>
        <w:t xml:space="preserve"> website, it should automatically work</w:t>
      </w:r>
    </w:p>
    <w:p w14:paraId="6A535A17" w14:textId="7FFBE566" w:rsidR="00B651F7" w:rsidRDefault="00B651F7" w:rsidP="00B651F7">
      <w:pPr>
        <w:pStyle w:val="ListParagraph"/>
        <w:numPr>
          <w:ilvl w:val="2"/>
          <w:numId w:val="1"/>
        </w:numPr>
      </w:pPr>
      <w:r>
        <w:lastRenderedPageBreak/>
        <w:t xml:space="preserve">If by chance its super buggy or you have to create them by scratch, we can go over that before we rehearse.  </w:t>
      </w:r>
      <w:r w:rsidR="007C5D42">
        <w:t xml:space="preserve">We can always recreate them if need be. </w:t>
      </w:r>
    </w:p>
    <w:sectPr w:rsidR="00B65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F4A7C"/>
    <w:multiLevelType w:val="hybridMultilevel"/>
    <w:tmpl w:val="5FD02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857BB"/>
    <w:rsid w:val="0011637C"/>
    <w:rsid w:val="0029619E"/>
    <w:rsid w:val="005857BB"/>
    <w:rsid w:val="005E2B8F"/>
    <w:rsid w:val="007C5D42"/>
    <w:rsid w:val="00B6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EFF0"/>
  <w15:chartTrackingRefBased/>
  <w15:docId w15:val="{52F9EBE1-8A74-440E-8E3D-A102BAD6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37C"/>
    <w:pPr>
      <w:ind w:left="720"/>
      <w:contextualSpacing/>
    </w:pPr>
  </w:style>
  <w:style w:type="character" w:styleId="Hyperlink">
    <w:name w:val="Hyperlink"/>
    <w:basedOn w:val="DefaultParagraphFont"/>
    <w:uiPriority w:val="99"/>
    <w:unhideWhenUsed/>
    <w:rsid w:val="00B651F7"/>
    <w:rPr>
      <w:color w:val="0000FF" w:themeColor="hyperlink"/>
      <w:u w:val="single"/>
    </w:rPr>
  </w:style>
  <w:style w:type="character" w:styleId="UnresolvedMention">
    <w:name w:val="Unresolved Mention"/>
    <w:basedOn w:val="DefaultParagraphFont"/>
    <w:uiPriority w:val="99"/>
    <w:semiHidden/>
    <w:unhideWhenUsed/>
    <w:rsid w:val="00B65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pbo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Otanez</dc:creator>
  <cp:keywords/>
  <dc:description/>
  <cp:lastModifiedBy>Enrique Otanez</cp:lastModifiedBy>
  <cp:revision>4</cp:revision>
  <dcterms:created xsi:type="dcterms:W3CDTF">2021-03-13T09:38:00Z</dcterms:created>
  <dcterms:modified xsi:type="dcterms:W3CDTF">2021-03-13T09:59:00Z</dcterms:modified>
</cp:coreProperties>
</file>