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D63" w:rsidRPr="002D462C" w:rsidRDefault="00CB6D63" w:rsidP="00CB6D63">
      <w:pPr>
        <w:rPr>
          <w:rFonts w:ascii="微软雅黑" w:eastAsia="微软雅黑" w:hAnsi="微软雅黑" w:hint="eastAsia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1 光是粒子还是波?</w:t>
      </w:r>
    </w:p>
    <w:p w:rsidR="00CB6D63" w:rsidRPr="002D462C" w:rsidRDefault="00CB6D63" w:rsidP="00CB6D63">
      <w:pPr>
        <w:rPr>
          <w:rFonts w:ascii="微软雅黑" w:eastAsia="微软雅黑" w:hAnsi="微软雅黑"/>
          <w:szCs w:val="21"/>
        </w:rPr>
      </w:pPr>
    </w:p>
    <w:p w:rsidR="00CB6D63" w:rsidRPr="002D462C" w:rsidRDefault="00CB6D63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光是什么? 这似乎是一个很简单的问题,然而它却开启了人类的智慧和视野. 我们相信,对于光是什么这个问题,很多人都会回答:光是太阳发出的东西. 但这并没回答我们真正想要问的问题. 我们真正想要了解的是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光本身</w:t>
      </w:r>
      <w:proofErr w:type="gramEnd"/>
      <w:r w:rsidRPr="002D462C">
        <w:rPr>
          <w:rFonts w:ascii="微软雅黑" w:eastAsia="微软雅黑" w:hAnsi="微软雅黑" w:hint="eastAsia"/>
          <w:szCs w:val="21"/>
        </w:rPr>
        <w:t>究竟是什么?</w:t>
      </w:r>
    </w:p>
    <w:p w:rsidR="00344CC1" w:rsidRPr="002D462C" w:rsidRDefault="00CB6D63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三位历史上曾经对光的理解做出巨大贡献的物理学家(见图1). 在较早期时代,大科学家牛顿认为光是一束颗粒. 为什么会这样说? 因为光以直线行走,而且我们可以将光束分成很多部分. 你可以阻挡部分的光,而剩余的部分会穿透. 另一些科学家,如胡克(Hooke),惠更斯(Huygens)则认为光是波,而非颗粒. 光是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波这种</w:t>
      </w:r>
      <w:proofErr w:type="gramEnd"/>
      <w:r w:rsidRPr="002D462C">
        <w:rPr>
          <w:rFonts w:ascii="微软雅黑" w:eastAsia="微软雅黑" w:hAnsi="微软雅黑" w:hint="eastAsia"/>
          <w:szCs w:val="21"/>
        </w:rPr>
        <w:t>说法有点儿奇怪,似乎采用了一个不太自然的角度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来看光</w:t>
      </w:r>
      <w:proofErr w:type="gramEnd"/>
      <w:r w:rsidRPr="002D462C">
        <w:rPr>
          <w:rFonts w:ascii="微软雅黑" w:eastAsia="微软雅黑" w:hAnsi="微软雅黑" w:hint="eastAsia"/>
          <w:szCs w:val="21"/>
        </w:rPr>
        <w:t>. 很显然,微粒说和波动说是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两种很</w:t>
      </w:r>
      <w:proofErr w:type="gramEnd"/>
      <w:r w:rsidRPr="002D462C">
        <w:rPr>
          <w:rFonts w:ascii="微软雅黑" w:eastAsia="微软雅黑" w:hAnsi="微软雅黑" w:hint="eastAsia"/>
          <w:szCs w:val="21"/>
        </w:rPr>
        <w:t>不相同的理论,哪一个才是正确的呢? 也就是说,哪一个理论能够圆满解释光的现象?</w:t>
      </w:r>
    </w:p>
    <w:p w:rsidR="00CB6D63" w:rsidRPr="002D462C" w:rsidRDefault="00CB6D63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9449F6C" wp14:editId="22BD3C72">
            <wp:extent cx="5274310" cy="2282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3" w:rsidRPr="002D462C" w:rsidRDefault="00C42395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折射(refraction)是光的基本现象. 当光线经过一个媒介时,例如玻璃,光线前进的方向会弯曲,更垂直玻璃的表面(见图2). 我们如何解释光的折射现象呢? 根据牛顿的粒子理论,当光线照射到界面(interface)上时,光的粒子会感受到有一股力将它们拉向媒介内. 这些粒子前进的方向便会改变,因而造成光的折曲. 当光线离开玻璃时,粒子会感受到相反的力. 所以,光线会折向另一面,这就是微粒理论(corpuscular theory)对折</w:t>
      </w: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lastRenderedPageBreak/>
        <w:t>射的解释(见图3左图). 但按照胡克和惠更斯的波动理论(wave theory),光就是波. 当波照射在界面上时,波会在媒体内减慢速度,使波前(wave front)速度减慢,以致光线弯曲,这就是波动理论对折射现象的解释(见图3右图).请注意,这两种理论好像有很不同的结论. 在粒子理论中,光在媒介里的速度比较快;但在波动理论中,光在媒介里的速度却比较慢. 由此可见,这两个理论会有很不同的结果和预测. 究竟哪一个才是对的呢? 在科学界,我们会利用实验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来作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判断. 你可以提出不同的理论,得到不同的结论,但这些都必须通过实验来验证. 实验发现,在媒介内光的速度会比较慢. 这告诉我们波动理论胜出. 虽然用波动理论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来看光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不是一件很自然的事,但这个理论却反映了真实的光,即光就是波.</w:t>
      </w:r>
    </w:p>
    <w:p w:rsidR="00CB6D63" w:rsidRPr="002D462C" w:rsidRDefault="00C42395" w:rsidP="00C42395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CFCB6A6" wp14:editId="1EAFC4F2">
            <wp:extent cx="3678865" cy="2658277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329" cy="26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3" w:rsidRPr="002D462C" w:rsidRDefault="00C42395" w:rsidP="00150E5D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F22181B" wp14:editId="28C32590">
            <wp:extent cx="4011885" cy="2434856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5992" cy="24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3" w:rsidRPr="002D462C" w:rsidRDefault="00C42395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lastRenderedPageBreak/>
        <w:t>波动理论除了能够解释光在媒介内会减慢速度外,还有更加奇妙的预测. 当光是波时,光就会有一种现象,称为干涉(interference)现象. 当你将两个波并排叠加时,即波峰(peak)对着波峰、波谷(trough)对着波谷,便会形成一个较强的波(见图4(a)). 但如果你将两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波调校至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波峰对着波谷而波谷对着波峰时,把两波合起来便会互相抵消,什么都没有了(见图4(b)). 这就是波的一个非常特别的性质. 在光的粒子理论里,就没有这个现象.</w:t>
      </w:r>
    </w:p>
    <w:p w:rsidR="00CB6D63" w:rsidRPr="002D462C" w:rsidRDefault="00C42395" w:rsidP="00C42395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B4BD2C" wp14:editId="4F20A393">
            <wp:extent cx="3359888" cy="31315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774" cy="31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3" w:rsidRPr="002D462C" w:rsidRDefault="00C42395" w:rsidP="00C42395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图4 光干涉现象的示意图</w:t>
      </w:r>
    </w:p>
    <w:p w:rsidR="00CB6D63" w:rsidRPr="002D462C" w:rsidRDefault="00C42395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在光的粒子理论中,当我们将两部分粒子放在一起时,光的强度会增加;但在光的波动理论中,当我们将两个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波同样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地放在一起,光的强度可能会增加或减少,这取决于它们如何排列. 如果光的强度增加,这便称为相长干涉(constructive interference);相反,如果光的强度减少,这便称为相消干涉(destructive interference)(见图5).</w:t>
      </w:r>
    </w:p>
    <w:p w:rsidR="00CB6D63" w:rsidRPr="002D462C" w:rsidRDefault="00902019" w:rsidP="0090201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3CC6BBE" wp14:editId="681391DB">
            <wp:extent cx="4667693" cy="23984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303" cy="24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19" w:rsidRPr="002D462C" w:rsidRDefault="00902019" w:rsidP="0090201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图5 光的相长干涉和相消干涉示意图</w:t>
      </w:r>
    </w:p>
    <w:p w:rsidR="00902019" w:rsidRPr="002D462C" w:rsidRDefault="00902019" w:rsidP="00902019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人们可以通过以下牛顿环(Newton's ring)这个实验来观察光的干涉现象. 在这个实验里,我们会把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凸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玻璃置于另一块平面玻璃上,这样它们之间就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有细少的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空气层(见图6). 当光线照射时,光线会分别被玻璃面和镜面反射. 如果两条光线能够波峰对着波峰,波谷对着波谷排列的话,相长干涉便会发生. 但如果光线照射到另一处位置时,波谷对着波峰,则会发生相消干涉. 在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凸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玻璃和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镜的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中央,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凸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玻璃的底面和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镜的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上面互相紧贴着,这时光线是同相(in-phase)的. 当光线远离中央时,空气层就会越来越大. 最终,反射光线会发生相消干涉(见图7). 这就解释了为何会首先看见暗带. 当距离越来越大时,两波会再次排列,你就会看到亮带,如此类推. 这个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实验让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我们看到了光就是波的实验证据.</w:t>
      </w:r>
    </w:p>
    <w:p w:rsidR="00CB6D63" w:rsidRPr="002D462C" w:rsidRDefault="00902019" w:rsidP="0090201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E471EFF" wp14:editId="38B907A2">
            <wp:extent cx="5274310" cy="1271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图6 观察牛顿环的实验装置</w:t>
      </w:r>
    </w:p>
    <w:p w:rsidR="00CB6D63" w:rsidRPr="002D462C" w:rsidRDefault="00902019" w:rsidP="0090201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A8EC66F" wp14:editId="2D6867D0">
            <wp:extent cx="4257143" cy="28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19" w:rsidRPr="002D462C" w:rsidRDefault="00902019" w:rsidP="00150E5D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图7 用绿色光拍到的牛顿环的实验图景</w:t>
      </w:r>
    </w:p>
    <w:p w:rsidR="00902019" w:rsidRPr="002D462C" w:rsidRDefault="00902019" w:rsidP="00902019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以上实验采用的是绿色光,但假如你改用白色光,你仍然可以看见环带,而且还有颜色(见图8). 当你仔细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地看亮环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的外缘时,你会发现,颜色是红色和黄色,为何会是这样呢? 这原因就是白光中拥有所有颜色的光. 对于某些颜色的光,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第一个暗环会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较为靠近中央. 但对于另一些颜色的光,环带会较远离中央. 对于蓝光而言,相消干涉首先发生,蓝光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暗环较为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靠近中央. 这时,我们看不见蓝光,我们所能看见的就是红光和黄光. 所以,中央亮斑外缘是红色和黄色. 红光和黄光接着发生相消干涉,而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形成暗环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. 所以,亮环的外缘是红色和黄色.</w:t>
      </w:r>
    </w:p>
    <w:p w:rsidR="00CB6D63" w:rsidRPr="002D462C" w:rsidRDefault="00FD31A1" w:rsidP="00FD31A1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AB0B8D6" wp14:editId="06E564F5">
            <wp:extent cx="4161905" cy="264761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A1" w:rsidRPr="002D462C" w:rsidRDefault="00FD31A1" w:rsidP="00150E5D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图8 用白光拍到的牛顿环的实验图景</w:t>
      </w:r>
    </w:p>
    <w:p w:rsidR="00FD31A1" w:rsidRPr="002D462C" w:rsidRDefault="00FD31A1" w:rsidP="00FD31A1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这个实验不仅解释了光的干涉和折射现象,更让我们理解了究竟什么是颜色. 其实,我们眼睛所看见不同的颜色出自于不同的波长(见图9). 牛顿环的实验告诉我们,蓝光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的暗环比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红光的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暗环较靠中心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. 所以波长较短的是蓝光,波长较长的是红光. 可以说,从颜色到干涉,波动理论都能够圆满地解释很多光的现象.</w:t>
      </w:r>
    </w:p>
    <w:p w:rsidR="00CB6D63" w:rsidRPr="002D462C" w:rsidRDefault="00FD31A1" w:rsidP="00FD31A1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1D4102E" wp14:editId="57B42663">
            <wp:extent cx="4323031" cy="2360428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341" cy="23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8171DC" w:rsidRDefault="008171DC" w:rsidP="008171DC">
      <w:pPr>
        <w:widowControl/>
        <w:shd w:val="clear" w:color="auto" w:fill="FFFFFF"/>
        <w:rPr>
          <w:rFonts w:ascii="微软雅黑" w:eastAsia="微软雅黑" w:hAnsi="微软雅黑" w:cs="宋体"/>
          <w:spacing w:val="8"/>
          <w:kern w:val="0"/>
          <w:szCs w:val="21"/>
        </w:rPr>
      </w:pPr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但这一圆满的光波动理论,有一个重大缺陷:如果光是波,那么,光波到底是由什么东西的振动产生的呢?</w:t>
      </w:r>
    </w:p>
    <w:p w:rsidR="008171DC" w:rsidRPr="008171DC" w:rsidRDefault="008171DC" w:rsidP="008171DC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</w:p>
    <w:p w:rsidR="008171DC" w:rsidRPr="008171DC" w:rsidRDefault="008171DC" w:rsidP="008171DC">
      <w:pPr>
        <w:widowControl/>
        <w:spacing w:line="330" w:lineRule="atLeast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8171DC">
        <w:rPr>
          <w:rFonts w:ascii="微软雅黑" w:eastAsia="微软雅黑" w:hAnsi="微软雅黑" w:cs="宋体"/>
          <w:kern w:val="0"/>
          <w:szCs w:val="21"/>
        </w:rPr>
        <w:t>2 光的传播媒介和偏振</w:t>
      </w:r>
    </w:p>
    <w:p w:rsidR="008171DC" w:rsidRPr="008171DC" w:rsidRDefault="008171DC" w:rsidP="008171DC">
      <w:pPr>
        <w:widowControl/>
        <w:shd w:val="clear" w:color="auto" w:fill="FFFFFF"/>
        <w:rPr>
          <w:rFonts w:ascii="微软雅黑" w:eastAsia="微软雅黑" w:hAnsi="微软雅黑" w:cs="宋体"/>
          <w:spacing w:val="8"/>
          <w:kern w:val="0"/>
          <w:szCs w:val="21"/>
        </w:rPr>
      </w:pPr>
    </w:p>
    <w:p w:rsidR="008171DC" w:rsidRPr="008171DC" w:rsidRDefault="008171DC" w:rsidP="008171DC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由于光能穿过真空(vacuum),这使我们很难理解为什么光是波. 如果你问老师:什么是真空?他会回答:真空就是没有任何东西. 假如真空真是什么都没有,那么真空中的</w:t>
      </w:r>
      <w:proofErr w:type="gramStart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光怎么</w:t>
      </w:r>
      <w:proofErr w:type="gramEnd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 xml:space="preserve">可能是波呢? </w:t>
      </w:r>
      <w:proofErr w:type="gramStart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反之,</w:t>
      </w:r>
      <w:proofErr w:type="gramEnd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将光看为粒子会较容易理解. 因为粒子是一些我们放在真空里的东西. 因此,当粒子穿过真空时,确实有一些东西出现,这就是光了.</w:t>
      </w:r>
    </w:p>
    <w:p w:rsidR="008171DC" w:rsidRPr="008171DC" w:rsidRDefault="008171DC" w:rsidP="008171DC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可是,实验却告诉我们,光并不是粒子,而是波. 假如你真的相信实验,真的相信光是波,这就意味着真空不是什么都没有. 因为波必须要由媒介来承载,波是媒介的振动. 所</w:t>
      </w:r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lastRenderedPageBreak/>
        <w:t>以将真空想象为海洋会比较恰当,而我们就好像海洋里的鱼. 由于我们生活在海洋里面,我们就自然不会感到水的存在. 若用这个海洋图像,就会容易</w:t>
      </w:r>
      <w:proofErr w:type="gramStart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明白光的波性</w:t>
      </w:r>
      <w:proofErr w:type="gramEnd"/>
      <w:r w:rsidRPr="008171DC">
        <w:rPr>
          <w:rFonts w:ascii="微软雅黑" w:eastAsia="微软雅黑" w:hAnsi="微软雅黑" w:cs="宋体" w:hint="eastAsia"/>
          <w:spacing w:val="8"/>
          <w:kern w:val="0"/>
          <w:szCs w:val="21"/>
        </w:rPr>
        <w:t>. 海洋里的水的振动会产生波,这就是光波了(见图10). 至于海洋里的气泡、鱼和其他的东西那就是物质. 这种可以承载光波的媒介(medium),我们称之为以太(ether). 引入以太这种媒介之后,我们得到一个能帮助理解光波的很好的图像. 但是,光的故事并不如此简单. 光波是一种有特殊结构的波. 它其实并不能被看成是液体中的波.</w:t>
      </w:r>
    </w:p>
    <w:p w:rsidR="00CB6D63" w:rsidRPr="002D462C" w:rsidRDefault="008171DC" w:rsidP="008171DC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4E77282" wp14:editId="0CB04840">
            <wp:extent cx="3104707" cy="191386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8779" cy="19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2D462C" w:rsidRDefault="008171DC" w:rsidP="00150E5D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图10 海洋里的光波图像</w:t>
      </w:r>
    </w:p>
    <w:p w:rsidR="008171DC" w:rsidRPr="002D462C" w:rsidRDefault="008171DC" w:rsidP="008171DC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我们是如何发现光波的内部结构呢? 有些特别的晶体,它们会有一种现象称为“双折射”(double refraction). 当你将晶体放在报纸上,你可以看见上面的字有双像(double image)的效果(见图11). 人们对于这种现象一度感到非常疑惑,百思不得其解. 其实,在人们肯定光是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波之前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,牛顿曾试图用粒子理论来理解双折射现象. 他假设有两种光粒子,所以它们有不同的折射.</w:t>
      </w:r>
    </w:p>
    <w:p w:rsidR="00CB6D63" w:rsidRPr="002D462C" w:rsidRDefault="00FA58C9" w:rsidP="00FA58C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E67DF4E" wp14:editId="316485D6">
            <wp:extent cx="2749803" cy="203081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445" cy="20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C9" w:rsidRPr="002D462C" w:rsidRDefault="00FA58C9" w:rsidP="00150E5D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图11 光的双折射或双像现象</w:t>
      </w:r>
    </w:p>
    <w:p w:rsidR="00FA58C9" w:rsidRPr="002D462C" w:rsidRDefault="00FA58C9" w:rsidP="00FA58C9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我们也可以利用两种波来解释双折射现象. 光不只是波,它还是很特别的波. 由于波是一种振动(vibration),那么波的不同振动方向就代表不同的波. 如图12所示,光有两种振动:垂直振动和水平振动,人们对这“两种不同的振动”或“两种不同方向的振动”,用一个科学名词——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—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偏振(polarization)来称谓. 双折射晶体对这两种偏振有不同的影响,导致其不同的速度. 由于这两种偏振有不同的速度,它们弯曲的程度亦不同,故有不同的折射. 因此,双折射现象或双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像现象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揭示了光的另一种秘密:光不只是波,而是带有偏振的波. 我们说有两种光,即有两种偏振方向的光.</w:t>
      </w:r>
    </w:p>
    <w:p w:rsidR="00CB6D63" w:rsidRPr="002D462C" w:rsidRDefault="00FA58C9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DD0E8BD" wp14:editId="25BB36E7">
            <wp:extent cx="5274310" cy="256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C9" w:rsidRPr="002D462C" w:rsidRDefault="00FA58C9" w:rsidP="00D84616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图12 光波中的两种振动方向:垂直振动和水平振动</w:t>
      </w:r>
    </w:p>
    <w:p w:rsidR="00FA58C9" w:rsidRPr="002D462C" w:rsidRDefault="00FA58C9" w:rsidP="00FA58C9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此外,偏振也可以透过偏振分光镜(polarizer)来检测. 天然的光包含两种方向的偏振. 偏振分光镜只准许某一偏振的光穿过,而阻挡其他方向的偏振的光. 如图13所示,当带有随机偏振的天然光通过偏振分光镜时,所通过的光线,只会在某一方向振动. 如果你加第二块偏振分光镜并将其旋转90°,所有的光就会完全被阻挡. 由于振动方向垂直于传播(propagation)方向,因此,这种偏振就称为横向(transverse)偏振. 这种波就称为横波(transverse wave).</w:t>
      </w:r>
    </w:p>
    <w:p w:rsidR="008171DC" w:rsidRPr="002D462C" w:rsidRDefault="00FA58C9" w:rsidP="00FA58C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4315D4A" wp14:editId="3293B783">
            <wp:extent cx="5274310" cy="2170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2D462C" w:rsidRDefault="00FA58C9" w:rsidP="00FA58C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图13 利用偏振分光镜检测光的偏振性质的实验示意图</w:t>
      </w:r>
    </w:p>
    <w:p w:rsidR="008171DC" w:rsidRPr="002D462C" w:rsidRDefault="00FA58C9" w:rsidP="00FA58C9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7D22CB0" wp14:editId="3A6E5D5E">
            <wp:extent cx="4161905" cy="194285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C9" w:rsidRPr="002D462C" w:rsidRDefault="00FA58C9" w:rsidP="00FA58C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图14 在液体里,粒子是随机分布的</w:t>
      </w:r>
    </w:p>
    <w:p w:rsidR="00FA58C9" w:rsidRPr="002D462C" w:rsidRDefault="00FA58C9" w:rsidP="00FA58C9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这种对光波有两种横向偏振(transverse polarization)的认识导致如下一个结论. 先前我们假设真空是可以承载光波的以太,但这以太不可能是液体(liquid). 这是因为在液体里,粒子是随机分布(random distribution)的(见图14). 在液体里的波,是由压缩(compression)和解压缩(decompression)引起的. 当你挤压它,它会具有较高密度;但当你解压它,它会有较低密度,这就产生了波. 当你挤压或解压时,液体中粒子的振动的方向是与传播方向一样. 这种偏振叫纵向偏振(longitudinal polarization),其对应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的波叫纵波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. 要产生横波,我们须对媒介进行剪切变形(shear deformation). 但这很难在液体里进行. 因为液体中的粒子是随机分布的,当你剪切变形随机分布的粒子时,粒子仍然是随机分布的,没有任何改变. 也就是说,在液体里进行剪切变形,将不会引发</w:t>
      </w: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任何变化. 所以,液体只有纵波,没有横波(见图15). 因此,以太不可能是液体. 把以太比喻为液体的海洋是不太准确的.</w:t>
      </w:r>
    </w:p>
    <w:p w:rsidR="008171DC" w:rsidRPr="002D462C" w:rsidRDefault="00DE0DA2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75B94E" wp14:editId="05CCE5CA">
            <wp:extent cx="5274310" cy="18129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A2" w:rsidRPr="002D462C" w:rsidRDefault="00DE0DA2" w:rsidP="00DE0DA2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既然排除了以太是液体的说法,那么认为以太是固体(solid)会不会行得通呢? 在固体里,粒子排列成有规律的列阵. 当你剪切变形粒子列阵时,你便会得到不同的形状. 在固体里,确实有一种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波拥有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与传播方向垂直的振动,就是前面提及的横波. 所以,以太有可能是固体. 但是从另一角度看,固体是可以被挤压或解压的. 固体不但有横波,还有纵波 (见图16). 可是,光波只有两种横模,并没有纵模. 因此,以太是固体的说法也不能成立.</w:t>
      </w:r>
    </w:p>
    <w:p w:rsidR="008171DC" w:rsidRPr="002D462C" w:rsidRDefault="00DE0DA2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25C0D2B" wp14:editId="025A2E1C">
            <wp:extent cx="5274310" cy="1544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A2" w:rsidRPr="002D462C" w:rsidRDefault="00DE0DA2" w:rsidP="00D84616">
      <w:pPr>
        <w:pStyle w:val="a3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图16 固体能承载纵波和横波</w:t>
      </w:r>
    </w:p>
    <w:p w:rsidR="00DE0DA2" w:rsidRPr="002D462C" w:rsidRDefault="00DE0DA2" w:rsidP="00DE0DA2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只有两种横模,而没有纵模,说明光波不是普通的波. 它是非常特别的波. 由于这些特别的性质,只有纵波的液体和同时拥有纵波和横波的固体,都不能成为可以承载光波的媒介. 这使我们陷入迷惘:我们知道光是波,但究竟什么媒介里的波才是光波呢?它不是液体里的波,也不是固体里的波. 我们被困住了! 其实,人们还尝试推测了很多其他</w:t>
      </w: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的东西,但没有一样物质可以支撑这种带有两种横向偏振的光波. 所以,我们完全被困住了,仿佛完全无能为力了!很多人都放弃了以太的构思,恐怕是因为不知道什么媒介能承载光波,因而认为这种媒介是不存在的. 但亦有人锲而不舍,坚持发问,最后终于发现可以承载只有两种横模的光波的媒介. 在科学界,这是屡见不鲜的事,然而转折点往往来自一些意想不到的地方. 山重水复疑无路,柳暗花明又一村. 光的故事亦不例外.</w:t>
      </w:r>
    </w:p>
    <w:p w:rsidR="00D84616" w:rsidRPr="002D462C" w:rsidRDefault="00D84616" w:rsidP="00DE0DA2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</w:p>
    <w:p w:rsidR="004B3975" w:rsidRPr="002D462C" w:rsidRDefault="004B3975" w:rsidP="004B3975">
      <w:pPr>
        <w:rPr>
          <w:rFonts w:ascii="微软雅黑" w:eastAsia="微软雅黑" w:hAnsi="微软雅黑" w:hint="eastAsia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3 光是一种电磁波</w:t>
      </w:r>
    </w:p>
    <w:p w:rsidR="004B3975" w:rsidRPr="002D462C" w:rsidRDefault="004B3975" w:rsidP="004B3975">
      <w:pPr>
        <w:rPr>
          <w:rFonts w:ascii="微软雅黑" w:eastAsia="微软雅黑" w:hAnsi="微软雅黑"/>
          <w:szCs w:val="21"/>
        </w:rPr>
      </w:pPr>
    </w:p>
    <w:p w:rsidR="008171DC" w:rsidRPr="002D462C" w:rsidRDefault="004B3975" w:rsidP="004B3975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要发现可以承载只有两种横模的光波的媒介,我们要对光的内部结构有更深入的了解. 这段新的故事,始于一个意想不到的地方. 在知道光是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波之前</w:t>
      </w:r>
      <w:proofErr w:type="gramEnd"/>
      <w:r w:rsidRPr="002D462C">
        <w:rPr>
          <w:rFonts w:ascii="微软雅黑" w:eastAsia="微软雅黑" w:hAnsi="微软雅黑" w:hint="eastAsia"/>
          <w:szCs w:val="21"/>
        </w:rPr>
        <w:t>很多年,人们已发现了一些具有磁性特质的物质,它们能指向北方,这就是指南针(见图17左图). 人们可以定量地研究这些磁性物质,人们发现,一个磁石会作用于另一磁石上. 所以,磁性物质会互相作用(interaction). 在图17右图中,可清楚看到这种作用,微小磁性物质是如何分布在磁石周围的. 假如你将一些铁粉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溅</w:t>
      </w:r>
      <w:proofErr w:type="gramEnd"/>
      <w:r w:rsidRPr="002D462C">
        <w:rPr>
          <w:rFonts w:ascii="微软雅黑" w:eastAsia="微软雅黑" w:hAnsi="微软雅黑" w:hint="eastAsia"/>
          <w:szCs w:val="21"/>
        </w:rPr>
        <w:t>撒在磁石的周围,你便会得到这些线. 然而,如何理解磁性物质间的相互作用呢? 虽然磁石之间没有任何东西,但它们仍然互相作用,像有一种神秘的超距力量,这使科学家们感到十分好奇. 有些人如法拉第,他不相信会有超距作用,他认为对象必须触碰才能互相作用. 但明显地,那两块磁石并没有触碰. 所以,法拉第便认为磁石的周围,可能有一些力的场,这些力场触碰另一块磁石. 虽然我们看不见力场(force field),但它们是存在的. 透过接触磁石的力场,磁石之间便会互相作用(见图18).</w:t>
      </w:r>
    </w:p>
    <w:p w:rsidR="008171DC" w:rsidRPr="002D462C" w:rsidRDefault="00B07BA3" w:rsidP="00D84616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B56577" wp14:editId="329549E8">
            <wp:extent cx="3200400" cy="12391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008" cy="12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2D462C" w:rsidRDefault="004070C9" w:rsidP="00D84616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12DD727" wp14:editId="29A436CC">
            <wp:extent cx="4742121" cy="1789857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138" cy="17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2D462C" w:rsidRDefault="00D62271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其实,力场的构思并不是什么新想法. 很多人相信,一些有魔力的人就会拥有这种“场”或“光环”(见图19). 在科学界,磁石亦是一种有魔力和力场的物质,这种力场被称为磁场(magnetic field). 根据上文的描述,两块磁石之所以能互相作用,是由于磁石周围的磁场接触另一块磁石,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故能够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互相作用.</w:t>
      </w:r>
    </w:p>
    <w:p w:rsidR="00D62271" w:rsidRPr="002D462C" w:rsidRDefault="005375DA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7ED4F75" wp14:editId="1D2A7021">
            <wp:extent cx="5274310" cy="23342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48" w:rsidRPr="002D462C" w:rsidRDefault="001C5B48" w:rsidP="001C5B48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另一种现象,亦是在很久之前便为人类所发现,就是电(electricity). 例如,夏季暴风雨所带来的闪光,这些光是由电造成的. 当人们认识到用布摩擦琥珀(amber)可以产生电荷(charge)时,我们可以对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电做更加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定量化的实验和认识. 这让人类进入一个崭新世界. 在拉丁文里,“</w:t>
      </w:r>
      <w:proofErr w:type="spell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electricus</w:t>
      </w:r>
      <w:proofErr w:type="spell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”意思是“透过摩擦琥珀来产生”(它是William Gilbert于1600年以拉丁文形式造的新词,不是原拉丁文里有的词). 所以,“电”这个名词确实是来自摩擦琥珀. 当一支琥珀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棒经过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摩擦后,它便会带上电荷. 和磁石类似,一支带电的琥珀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棒可以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和另一支带电的琥珀棒互相作用. 电荷也可以不用通过接触来互相</w:t>
      </w: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作用. 这种电荷的超距互相作用,表明电荷也会产生力场,这种电荷产生的力场被称为电场(electric field). 一个电荷产生的电场会与另一个电荷接触而互相作用.</w:t>
      </w:r>
    </w:p>
    <w:p w:rsidR="001C5B48" w:rsidRPr="002D462C" w:rsidRDefault="001C5B48" w:rsidP="001C5B48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最初,电(electricity)和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磁(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magnetism)被视为两种分开独立的现象. 后来,当人们将它们仔细研究后发现,这两种现象是彼此互动相关的. 人们发现，当有电流通过电线时,流动的电荷可以在电线周围产生磁场. 既然流动的电荷可以产生磁场,那么移动的磁石呢? 答案是:移动的磁石可以产生电流. 我们可以用一条电线、一块磁石和安培计(ammeter)做实验. 安培计是用来量度有多少电流通过电线. 如图20所示,假如你将磁石移动并通过电线,电流便会产生. 移动的电荷产生磁场,而移动的磁石会导致电流.</w:t>
      </w:r>
    </w:p>
    <w:p w:rsidR="00D62271" w:rsidRPr="002D462C" w:rsidRDefault="0080335C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1255692" wp14:editId="3697E038">
            <wp:extent cx="5274310" cy="2238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Pr="002D462C" w:rsidRDefault="00AF5B93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物理学家麦克斯韦(Maxwell,见图21)为上述的实验现象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作出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了总结. 事实上,我们必须在最基本的层面上理解这种现象的核心. 我们知道移动的电荷会改变电场,而移动电荷所产生的磁场实际上是由变化的电场产生的. 类似地,移动的磁石会改变磁场,变化的磁场会产生电场. 移动磁石导致的电流,是由变化的磁场而导致的电场所产生的. 要明白变化的磁场会产生电场,我们要考虑当磁石移向金属环时的情况. 我们在图20的右图中可以看到,环中心位置的磁场增加,环中心增加的磁场会产生环绕着环的电场. 这环绕着的电场迫使电线里的电子流动,产生了电流. 这就解释了为何移动的磁石可以产生电流.</w:t>
      </w:r>
    </w:p>
    <w:p w:rsidR="00D62271" w:rsidRPr="002D462C" w:rsidRDefault="0085289D" w:rsidP="0085289D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9B71B5B" wp14:editId="05061D91">
            <wp:extent cx="3180952" cy="382857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Pr="002D462C" w:rsidRDefault="0085289D" w:rsidP="00CB6D63">
      <w:pPr>
        <w:rPr>
          <w:rFonts w:ascii="微软雅黑" w:eastAsia="微软雅黑" w:hAnsi="微软雅黑"/>
          <w:szCs w:val="21"/>
        </w:rPr>
      </w:pP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电生磁,磁生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电. 这实在是非常有趣的事情. 电场引致磁场和磁场引致电场这种现象会引申出非常重要的结果,即预言了波的存在. 如何理解这种被称为“电场和磁场的波”呢? 就让我们想象这里有一个正电荷和一个负电荷. 我们知道当一个正电荷与另一个负电荷重合时,它们相互抵消而不产生电场. 当我们将两种电荷分开时,电场E 会围绕着电荷(见图22),故电场增加. 根据麦克斯韦定律,变化的电场E 会导致环绕电场的磁场B. 由于这磁场正在改变或增加,其继而导致环绕磁场的电场,如此类推(见图23). 因此,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电生磁,磁生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电,我们看到传播的电场和磁场,这就是电磁波(electromagnetic wave)了. 其实,实验物理学家早已经对电场引致磁场或磁场引致电场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作出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了很多定量的实验. 麦克斯韦建立了方程式来描写这些实验结果. 麦克斯韦用他的方程可以计算出电磁波的速度. 他发现,电磁波和光波拥有同样的速度. 他因而下了一个结论:光波就是电磁波.</w:t>
      </w:r>
    </w:p>
    <w:p w:rsidR="00D62271" w:rsidRPr="002D462C" w:rsidRDefault="009D46B5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1A00858" wp14:editId="30C6391D">
            <wp:extent cx="4742857" cy="269523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Pr="002D462C" w:rsidRDefault="009D46B5" w:rsidP="009D46B5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7583C70" wp14:editId="48C5F43B">
            <wp:extent cx="3933333" cy="38571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5" w:rsidRPr="002D462C" w:rsidRDefault="009D46B5" w:rsidP="009D46B5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我们没想到能通过学习电和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磁会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对光波内部结构有更深入的理解. 这种理解在科学发展上十分重要,代表了电、磁和光现象的统一(unification). 试回想我们最初的起步点,物理学家们对现在的这一大统一的结果十分满意. 虽然电、磁和光好像是三种如此不同的现象,但它们只是同一事物的不同方面,让我们眼界大开. 光的电磁理论可以解</w:t>
      </w: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释光的偏振. 如图23所示,光在水平方向传播,但电场和磁场代表着的振动方向却是垂直于传播方向的. 所以,电磁波是横波,其两种偏振都是横向的.</w:t>
      </w:r>
    </w:p>
    <w:p w:rsidR="009D46B5" w:rsidRPr="002D462C" w:rsidRDefault="009D46B5" w:rsidP="009D46B5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光的电磁理论使我们对光已有了十分深入、全面和详细的理解. 但我们的问题依然没有完全解决,我们仍然不知道什么东西的振动能够产生光波. 在这里要更具体地指出:电场和磁场描绘的只是光波的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振辐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(amplitude). 强的电场对应强的光和强的振动. 但我们并不知道什么东西的振动对应于电场?对于一些曾修读过电磁学的人,也许有过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下述跟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我一样的经历. 当我第一次看见麦克斯韦方程组(Maxwell equations)时,我会自然地问什么东西的振动对应于电场,脑子里充满了问号. 经过老师反复教导,课本反复论述,我开始接受,电场就是电场,磁场就是磁场. 慢慢地,我忘记了一开始的问题:到底什么东西的振动对应于电场. 然而,发问的精神是非常重要的,尽管很多人认为这是一个无知的问题,但无知的问题往往是开启睿智心灵的钥匙.</w:t>
      </w:r>
    </w:p>
    <w:p w:rsidR="002D462C" w:rsidRPr="002D462C" w:rsidRDefault="002D462C" w:rsidP="009D46B5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</w:p>
    <w:p w:rsidR="008A478B" w:rsidRPr="008A478B" w:rsidRDefault="008A478B" w:rsidP="008A478B">
      <w:pPr>
        <w:widowControl/>
        <w:spacing w:line="330" w:lineRule="atLeast"/>
        <w:jc w:val="left"/>
        <w:rPr>
          <w:rFonts w:ascii="微软雅黑" w:eastAsia="微软雅黑" w:hAnsi="微软雅黑" w:cs="宋体"/>
          <w:kern w:val="0"/>
          <w:szCs w:val="21"/>
        </w:rPr>
      </w:pPr>
      <w:r w:rsidRPr="008A478B">
        <w:rPr>
          <w:rFonts w:ascii="微软雅黑" w:eastAsia="微软雅黑" w:hAnsi="微软雅黑" w:cs="宋体"/>
          <w:kern w:val="0"/>
          <w:szCs w:val="21"/>
        </w:rPr>
        <w:t xml:space="preserve">4 </w:t>
      </w:r>
      <w:proofErr w:type="gramStart"/>
      <w:r w:rsidRPr="008A478B">
        <w:rPr>
          <w:rFonts w:ascii="微软雅黑" w:eastAsia="微软雅黑" w:hAnsi="微软雅黑" w:cs="宋体"/>
          <w:kern w:val="0"/>
          <w:szCs w:val="21"/>
        </w:rPr>
        <w:t>光是弦网液体</w:t>
      </w:r>
      <w:proofErr w:type="gramEnd"/>
      <w:r w:rsidRPr="008A478B">
        <w:rPr>
          <w:rFonts w:ascii="微软雅黑" w:eastAsia="微软雅黑" w:hAnsi="微软雅黑" w:cs="宋体"/>
          <w:kern w:val="0"/>
          <w:szCs w:val="21"/>
        </w:rPr>
        <w:t>中的波</w:t>
      </w:r>
    </w:p>
    <w:p w:rsidR="008A478B" w:rsidRPr="008A478B" w:rsidRDefault="008A478B" w:rsidP="008A478B">
      <w:pPr>
        <w:widowControl/>
        <w:shd w:val="clear" w:color="auto" w:fill="FFFFFF"/>
        <w:rPr>
          <w:rFonts w:ascii="微软雅黑" w:eastAsia="微软雅黑" w:hAnsi="微软雅黑" w:cs="宋体"/>
          <w:spacing w:val="8"/>
          <w:kern w:val="0"/>
          <w:szCs w:val="21"/>
        </w:rPr>
      </w:pPr>
    </w:p>
    <w:p w:rsidR="008A478B" w:rsidRPr="008A478B" w:rsidRDefault="008A478B" w:rsidP="008A478B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什么东西的振动对应于电场和磁场? 什么东西的振动对应于光波? 总结我们面临的困境和问题:液体行不通,因为它只有纵波;固体也行不通,因为它同时有纵波和横波. 我们不知道什么媒介中只有两种横波,什么媒体的振动对应于电场和磁场?这里我想强调一个关键的要点:为何液体和固体里的波有所不同. 这是由于液体里的粒子和固体里的粒子有不同的组织(organization). 不同粒子的组织造成不同种类的波,这就被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称为演生原理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(principle of emergence). 在凝聚态物理(condensed matter physics)中,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演生是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 xml:space="preserve">一个重要概念. 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演生原理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强调,粒子的组织是重点. 要了解不同物</w:t>
      </w:r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lastRenderedPageBreak/>
        <w:t>质的性质,我们首先需要了解物质里的粒子是如何组织的. 液体和固体是很好的例子,可以用来说明这一演生原理.</w:t>
      </w:r>
    </w:p>
    <w:p w:rsidR="008A478B" w:rsidRPr="008A478B" w:rsidRDefault="008A478B" w:rsidP="008A478B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在液体里,粒子是随机分布的,所以它们是随机组织的. 当粒子随机组织时,只有挤压能改变组织的构型,剪切变形不能对粒子分布起任何作用. 因此,随机组织只有纵波,而没有横波. 这也解释了为什么液体没有形状. 在固体里,粒子排列成有规律的列阵,是一个不同的组织. 不同的组织会导致不同的波. 挤压变形和剪切变形都能改变组织的构型(即粒子的排列). 所以,固体里既有纵波,又有横波. 这也解释了为什么固体有形状.</w:t>
      </w:r>
    </w:p>
    <w:p w:rsidR="008A478B" w:rsidRPr="008A478B" w:rsidRDefault="008A478B" w:rsidP="008A478B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从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这个演生原理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的角度来看,我们可以更准确地提出问题,切中要点. 我们应该问:什么样的粒子组织可以产生拥有两个横模的波呢? 假如粒子随机分布,便会成为液体,这是行不通的;假如粒子排列成有规律的列阵,便会成为晶体,也是行不通的. 什么样的组织才行得通? 事实上,这个问题困扰了我们一百多年. 直至近年,我们才找到了答案. 我们发现了一种粒子的组织,它可以产生只拥有两个横模的波.</w:t>
      </w:r>
    </w:p>
    <w:p w:rsidR="008A478B" w:rsidRPr="008A478B" w:rsidRDefault="008A478B" w:rsidP="008A478B">
      <w:pPr>
        <w:widowControl/>
        <w:shd w:val="clear" w:color="auto" w:fill="FFFFFF"/>
        <w:rPr>
          <w:rFonts w:ascii="微软雅黑" w:eastAsia="微软雅黑" w:hAnsi="微软雅黑" w:cs="宋体" w:hint="eastAsia"/>
          <w:spacing w:val="8"/>
          <w:kern w:val="0"/>
          <w:szCs w:val="21"/>
        </w:rPr>
      </w:pPr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在这个媒介里,粒子首先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排列成弦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(string),就好像聚合物(polymer)一样. 这些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弦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充满了整个空间而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形成弦网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(见图24左图). 但这并不是全部!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弦网随机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地、波动地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涨落着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,与液体相似. 实际上,我们也可以说粒子的位置在液体中是随机地、波动地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涨落着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. 因此,波动和随机涨落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的弦网被称为弦网液体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(string–net liquid). 我们想了解,</w:t>
      </w:r>
      <w:proofErr w:type="gramStart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弦网液体</w:t>
      </w:r>
      <w:proofErr w:type="gramEnd"/>
      <w:r w:rsidRPr="008A478B">
        <w:rPr>
          <w:rFonts w:ascii="微软雅黑" w:eastAsia="微软雅黑" w:hAnsi="微软雅黑" w:cs="宋体" w:hint="eastAsia"/>
          <w:spacing w:val="8"/>
          <w:kern w:val="0"/>
          <w:szCs w:val="21"/>
        </w:rPr>
        <w:t>里的波会是怎样的呢?</w:t>
      </w:r>
    </w:p>
    <w:p w:rsidR="00D62271" w:rsidRPr="002D462C" w:rsidRDefault="00461800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04AB3F1" wp14:editId="50653248">
            <wp:extent cx="5274310" cy="1889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6D" w:rsidRPr="002D462C" w:rsidRDefault="003A286D" w:rsidP="003A286D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lastRenderedPageBreak/>
        <w:t>在粒子随机分布的液体里,波动只能是粒子密度波,其对应于一个纵波. 同样地,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在弦网随机分布的弦网液体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里,波动也是密度波——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—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 xml:space="preserve">弦密度波. 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在弦网液体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里,有些地方会有较多的弦,但有些地方会有较少的弦,这就是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密度波(见图24右图). 不同于粒子,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弦是有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方向性的. 所以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密度是由一个矢量(vector)来描写的. 弦的方向就是矢量的方向. 我们注意到,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由于弦是连续的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,弦密度的变化方向总是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垂直于弦的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方向. 因为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密度波的运动方向就是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密度的变化方向,所以弦的方向(即弦密度矢量的方向)总是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垂直于弦密度波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的运动方向. 这表示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密度波是一个横波. 而且,只有横波,没有纵波.</w:t>
      </w:r>
    </w:p>
    <w:p w:rsidR="003A286D" w:rsidRPr="002D462C" w:rsidRDefault="003A286D" w:rsidP="003A286D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 xml:space="preserve">我们终于找到了以太. 根据定义,以太是一种可以承载着有两种横向偏振波的媒介. 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 xml:space="preserve">就是这样的媒介,它就是以太. 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而弦网液体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 xml:space="preserve">中的弦密度波就是光波(电磁波). 其实,弦密度矢量对应于电场:弦越多的地方,代表电场越强,弦的方向就是电场的方向. 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解释了光、电、磁的起源.</w:t>
      </w:r>
    </w:p>
    <w:p w:rsidR="003A286D" w:rsidRPr="002D462C" w:rsidRDefault="003A286D" w:rsidP="003A286D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你也许会问:光的起源一定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是弦网液体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吗? 我相当肯定,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里的波就是电磁波. 但是,其他媒介也有可能产生电磁波,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弦网也许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不是唯一的答案. 我们的真空也许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不是弦网液体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. 但是,进一步的研究表明,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不仅能解释光的起源,还能解释电子和其他基本粒子的起源. 这说明我们的真空也许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真是弦网液体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.</w:t>
      </w:r>
    </w:p>
    <w:p w:rsidR="003A286D" w:rsidRPr="002D462C" w:rsidRDefault="003A286D" w:rsidP="003A286D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 xml:space="preserve">什么是电子? 电子就是电荷. 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在弦网的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图像中,电荷就是弦的末端. 在图25中,有两个电荷. 你可以数数看这两点是27条弦的末端,这两个粒子各带27个单位的电荷. 由于电荷是弦的末端,电荷的量子化也因此能被解释.</w:t>
      </w:r>
    </w:p>
    <w:p w:rsidR="003A286D" w:rsidRPr="002D462C" w:rsidRDefault="003A286D" w:rsidP="003A286D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spacing w:val="8"/>
          <w:sz w:val="21"/>
          <w:szCs w:val="21"/>
        </w:rPr>
      </w:pPr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在正电荷和负电荷之间,有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很多弦网连接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这两个电荷. 在有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很多弦网的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区域里,有强的电场. 另一个区间里只有较少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的弦网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,所以只有弱的电场. 假如你学过电磁学或电学便会知道,这不过是两个电荷的电场! 所以,</w:t>
      </w:r>
      <w:proofErr w:type="gramStart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这幅弦网的</w:t>
      </w:r>
      <w:proofErr w:type="gramEnd"/>
      <w:r w:rsidRPr="002D462C">
        <w:rPr>
          <w:rFonts w:ascii="微软雅黑" w:eastAsia="微软雅黑" w:hAnsi="微软雅黑" w:hint="eastAsia"/>
          <w:spacing w:val="8"/>
          <w:sz w:val="21"/>
          <w:szCs w:val="21"/>
        </w:rPr>
        <w:t>图画(图25),确实反映了两个电荷周围的电场.</w:t>
      </w:r>
    </w:p>
    <w:p w:rsidR="00D62271" w:rsidRPr="002D462C" w:rsidRDefault="00340445" w:rsidP="00340445">
      <w:pPr>
        <w:jc w:val="center"/>
        <w:rPr>
          <w:rFonts w:ascii="微软雅黑" w:eastAsia="微软雅黑" w:hAnsi="微软雅黑" w:hint="eastAsia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1730F5A" wp14:editId="46E65ABF">
            <wp:extent cx="4438095" cy="2485714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C" w:rsidRPr="002D462C" w:rsidRDefault="00FD2D50" w:rsidP="00CB6D63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前文提及,根据麦克斯韦的观点,正电荷和负电荷分开合并振动时,可以产生电磁波. 我们可以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通过弦网图像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来理解这一现象. 假设有两个电荷,我们可以分开或合并它们. 当你把它们分开时,就会产生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很多弦网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. 当你把它们合并起来时,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弦网没有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足够的时间返回变为零. 有些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弦网缀落后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,它们便会形成封闭的圈,朝着远离的方向传播. 这就是电磁辐射(electromagnetic radiation)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的弦网图像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 xml:space="preserve">(见图26). 这幅图像反映了另一种统一,即光与电子的统一. 标准的教科书不会将光和电子放在一起讨论. 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但弦网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液体的图像就不同了,光与电子其实是一样东西的两方面. 中心对象是弦,光是弦的运动,而电子便是弦的末端. 光与电子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的弦网图像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 xml:space="preserve">,不仅可以解释光的横向偏振性以及电子的电荷,它甚至可以解释电子的费米统计性质[2]. 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弦网液体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不仅统一了光与电子,也统一了电磁相互作用与费米统计!</w:t>
      </w:r>
    </w:p>
    <w:p w:rsidR="009D46B5" w:rsidRPr="002D462C" w:rsidRDefault="00AE79B8" w:rsidP="00AE79B8">
      <w:pPr>
        <w:jc w:val="center"/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9FEE1D3" wp14:editId="58DE1B14">
            <wp:extent cx="3907033" cy="219030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050" cy="22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5" w:rsidRPr="002D462C" w:rsidRDefault="00AE79B8" w:rsidP="00CB6D63">
      <w:pPr>
        <w:rPr>
          <w:rFonts w:ascii="微软雅黑" w:eastAsia="微软雅黑" w:hAnsi="微软雅黑"/>
          <w:spacing w:val="8"/>
          <w:szCs w:val="21"/>
          <w:shd w:val="clear" w:color="auto" w:fill="FFFFFF"/>
        </w:rPr>
      </w:pPr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lastRenderedPageBreak/>
        <w:t>我们讨论了液体、晶体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和弦网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液体这三种粒子的组织. 我们也可以将这三种形态看作三个不同的宇宙. 试想可能在某个其他的宇宙里,真空就是像海洋的液体. 在这个宇宙里,“光”被看作是液体里密度的波. 如果在那儿做实验,我们将不会看到双折射,因为“光”在这里只有一个纵模. 但假如在另一个宇宙里,真空是晶体. 在这个宇宙里,“光”会有三种偏振(一个纵模和两个横模),所以应该会发生三折射(triple refraction)现象. 回到我们的宇宙里,光只有两种偏振,所以我们只有双折射. 我们观测到的双折射现象说明,我们的真空不是液体,也不是晶体,而是“一碗面条汤”——</w:t>
      </w:r>
      <w:proofErr w:type="gramStart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—弦网液体</w:t>
      </w:r>
      <w:proofErr w:type="gramEnd"/>
      <w:r w:rsidRPr="002D462C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.</w:t>
      </w:r>
    </w:p>
    <w:p w:rsidR="007D0279" w:rsidRPr="002D462C" w:rsidRDefault="007D0279" w:rsidP="00CB6D63">
      <w:pPr>
        <w:rPr>
          <w:rFonts w:ascii="微软雅黑" w:eastAsia="微软雅黑" w:hAnsi="微软雅黑"/>
          <w:szCs w:val="21"/>
        </w:rPr>
      </w:pPr>
    </w:p>
    <w:p w:rsidR="00AE79B8" w:rsidRPr="002D462C" w:rsidRDefault="00AE79B8" w:rsidP="00AE79B8">
      <w:pPr>
        <w:rPr>
          <w:rFonts w:ascii="微软雅黑" w:eastAsia="微软雅黑" w:hAnsi="微软雅黑" w:hint="eastAsia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5 结束语</w:t>
      </w:r>
    </w:p>
    <w:p w:rsidR="00AE79B8" w:rsidRPr="002D462C" w:rsidRDefault="00AE79B8" w:rsidP="00AE79B8">
      <w:pPr>
        <w:rPr>
          <w:rFonts w:ascii="微软雅黑" w:eastAsia="微软雅黑" w:hAnsi="微软雅黑"/>
          <w:szCs w:val="21"/>
        </w:rPr>
      </w:pPr>
    </w:p>
    <w:p w:rsidR="00AE79B8" w:rsidRPr="002D462C" w:rsidRDefault="00AE79B8" w:rsidP="00AE79B8">
      <w:pPr>
        <w:rPr>
          <w:rFonts w:ascii="微软雅黑" w:eastAsia="微软雅黑" w:hAnsi="微软雅黑"/>
          <w:szCs w:val="21"/>
        </w:rPr>
      </w:pPr>
      <w:r w:rsidRPr="002D462C">
        <w:rPr>
          <w:rFonts w:ascii="微软雅黑" w:eastAsia="微软雅黑" w:hAnsi="微软雅黑" w:hint="eastAsia"/>
          <w:szCs w:val="21"/>
        </w:rPr>
        <w:t>在凝聚态物理学中,我们对液体和晶体这两种由粒子形成的组织结构已经十分熟悉. 有很多材料都可以实现这两种组织结构. 如液态组织可通过液氦(Helium)来实现,晶态组织可通过晶体硅(Silicon)来实现. 但在现实的凝聚态物理学研究中,我们遇到一个重大的挑战是,寻找一种可以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实现弦网液体</w:t>
      </w:r>
      <w:proofErr w:type="gramEnd"/>
      <w:r w:rsidRPr="002D462C">
        <w:rPr>
          <w:rFonts w:ascii="微软雅黑" w:eastAsia="微软雅黑" w:hAnsi="微软雅黑" w:hint="eastAsia"/>
          <w:szCs w:val="21"/>
        </w:rPr>
        <w:t>的材料. 但可惜,我们至今还未发现这种物质. 如果你能找到这种材料,将会是很有趣的事情,因为这种材料将与我们的真空极相似. 当你手里拿着这种材料,你就“掌握”了一个模型小宇宙.</w:t>
      </w:r>
    </w:p>
    <w:p w:rsidR="00CB6D63" w:rsidRPr="002D462C" w:rsidRDefault="00AE79B8" w:rsidP="00CB6D63">
      <w:pPr>
        <w:rPr>
          <w:rFonts w:ascii="微软雅黑" w:eastAsia="微软雅黑" w:hAnsi="微软雅黑"/>
          <w:szCs w:val="21"/>
        </w:rPr>
      </w:pPr>
      <w:proofErr w:type="gramStart"/>
      <w:r w:rsidRPr="002D462C">
        <w:rPr>
          <w:rFonts w:ascii="微软雅黑" w:eastAsia="微软雅黑" w:hAnsi="微软雅黑" w:hint="eastAsia"/>
          <w:szCs w:val="21"/>
        </w:rPr>
        <w:t>弦网液体</w:t>
      </w:r>
      <w:proofErr w:type="gramEnd"/>
      <w:r w:rsidRPr="002D462C">
        <w:rPr>
          <w:rFonts w:ascii="微软雅黑" w:eastAsia="微软雅黑" w:hAnsi="微软雅黑" w:hint="eastAsia"/>
          <w:szCs w:val="21"/>
        </w:rPr>
        <w:t xml:space="preserve">给予了我们一个不同的视角来重新看世界. 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在弦网图景</w:t>
      </w:r>
      <w:proofErr w:type="gramEnd"/>
      <w:r w:rsidRPr="002D462C">
        <w:rPr>
          <w:rFonts w:ascii="微软雅黑" w:eastAsia="微软雅黑" w:hAnsi="微软雅黑" w:hint="eastAsia"/>
          <w:szCs w:val="21"/>
        </w:rPr>
        <w:t>中,真空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就是弦网液体</w:t>
      </w:r>
      <w:proofErr w:type="gramEnd"/>
      <w:r w:rsidRPr="002D462C">
        <w:rPr>
          <w:rFonts w:ascii="微软雅黑" w:eastAsia="微软雅黑" w:hAnsi="微软雅黑" w:hint="eastAsia"/>
          <w:szCs w:val="21"/>
        </w:rPr>
        <w:t>,弦的密度波就是光波,弦的末端就是电子和夸克. 电子和夸克可以形成原子,而原子可组合成各式各样的东西,如玻璃、细胞和地球,或者是一些会思考光和电子的起源问题的智慧生物. 上帝说,让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光出现</w:t>
      </w:r>
      <w:proofErr w:type="gramEnd"/>
      <w:r w:rsidRPr="002D462C">
        <w:rPr>
          <w:rFonts w:ascii="微软雅黑" w:eastAsia="微软雅黑" w:hAnsi="微软雅黑" w:hint="eastAsia"/>
          <w:szCs w:val="21"/>
        </w:rPr>
        <w:t>,我们有了光明. 物理学家说,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让弦网</w:t>
      </w:r>
      <w:proofErr w:type="gramEnd"/>
      <w:r w:rsidRPr="002D462C">
        <w:rPr>
          <w:rFonts w:ascii="微软雅黑" w:eastAsia="微软雅黑" w:hAnsi="微软雅黑" w:hint="eastAsia"/>
          <w:szCs w:val="21"/>
        </w:rPr>
        <w:t>液体出现,我们有了光和物质. 可以说,</w:t>
      </w:r>
      <w:proofErr w:type="gramStart"/>
      <w:r w:rsidRPr="002D462C">
        <w:rPr>
          <w:rFonts w:ascii="微软雅黑" w:eastAsia="微软雅黑" w:hAnsi="微软雅黑" w:hint="eastAsia"/>
          <w:szCs w:val="21"/>
        </w:rPr>
        <w:t>演生原理</w:t>
      </w:r>
      <w:proofErr w:type="gramEnd"/>
      <w:r w:rsidRPr="002D462C">
        <w:rPr>
          <w:rFonts w:ascii="微软雅黑" w:eastAsia="微软雅黑" w:hAnsi="微软雅黑" w:hint="eastAsia"/>
          <w:szCs w:val="21"/>
        </w:rPr>
        <w:t>及其对光和电子的统一,开拓了科学的疆界和人类探索的视野,让我们可以不断地站在新的科学前沿,尝试揭开宇宙的奥秘.</w:t>
      </w:r>
      <w:bookmarkStart w:id="0" w:name="_GoBack"/>
      <w:bookmarkEnd w:id="0"/>
    </w:p>
    <w:sectPr w:rsidR="00CB6D63" w:rsidRPr="002D4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897"/>
    <w:rsid w:val="00150E5D"/>
    <w:rsid w:val="00183264"/>
    <w:rsid w:val="001C5B48"/>
    <w:rsid w:val="002D462C"/>
    <w:rsid w:val="00340445"/>
    <w:rsid w:val="003A286D"/>
    <w:rsid w:val="004070C9"/>
    <w:rsid w:val="00461800"/>
    <w:rsid w:val="00472897"/>
    <w:rsid w:val="004B3975"/>
    <w:rsid w:val="005375DA"/>
    <w:rsid w:val="00743424"/>
    <w:rsid w:val="007D0279"/>
    <w:rsid w:val="0080335C"/>
    <w:rsid w:val="008171DC"/>
    <w:rsid w:val="0085289D"/>
    <w:rsid w:val="008A478B"/>
    <w:rsid w:val="00902019"/>
    <w:rsid w:val="009D46B5"/>
    <w:rsid w:val="00A017A0"/>
    <w:rsid w:val="00AE79B8"/>
    <w:rsid w:val="00AF5B93"/>
    <w:rsid w:val="00B07BA3"/>
    <w:rsid w:val="00C42395"/>
    <w:rsid w:val="00CB6D63"/>
    <w:rsid w:val="00D62271"/>
    <w:rsid w:val="00D637B3"/>
    <w:rsid w:val="00D84616"/>
    <w:rsid w:val="00DE0DA2"/>
    <w:rsid w:val="00FA58C9"/>
    <w:rsid w:val="00FD2D50"/>
    <w:rsid w:val="00FD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BB8E8B-F5BB-4A4C-B789-3A25F9A9C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2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20</Pages>
  <Words>1494</Words>
  <Characters>8521</Characters>
  <Application>Microsoft Office Word</Application>
  <DocSecurity>0</DocSecurity>
  <Lines>71</Lines>
  <Paragraphs>19</Paragraphs>
  <ScaleCrop>false</ScaleCrop>
  <Company>Nibiru</Company>
  <LinksUpToDate>false</LinksUpToDate>
  <CharactersWithSpaces>9996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29</cp:revision>
  <dcterms:created xsi:type="dcterms:W3CDTF">2018-05-21T03:00:00Z</dcterms:created>
  <dcterms:modified xsi:type="dcterms:W3CDTF">2018-05-21T09:20:00Z</dcterms:modified>
</cp:coreProperties>
</file>