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什么是微商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微商卖什么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微商需要什么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微商怎么找客源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微商怎么引流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销售的艺术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微商的艺术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什么是微商？在微信上从事合法的商业活动（这里单只卖货的微商）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微商的本质是社交电商，是微信社交带来的一种商业模式，无论什么模式什么手段，利用微信平台获取利益的都叫做微商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对大微商or小微商来说，你要找到好产品和好的平台：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1、三证齐全的有市场需求的好产品，拒绝假冒伪劣。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2、寻找和培养认同团队文化并且执行力强的个体，团队从简够用。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3、制定团队初始发展策略、团队管理制度、绩效管理制度、产品定价策略、产品运营策略和止损策略等，在快跑中修正。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808080"/>
          <w:spacing w:val="0"/>
          <w:sz w:val="15"/>
          <w:szCs w:val="15"/>
          <w:shd w:val="clear" w:fill="FFFFFF"/>
        </w:rPr>
        <w:t>1.懂得选品。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5"/>
          <w:szCs w:val="15"/>
          <w:shd w:val="clear" w:fill="FFFFFF"/>
        </w:rPr>
        <w:t>2.懂得增加人脉。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5"/>
          <w:szCs w:val="15"/>
          <w:shd w:val="clear" w:fill="FFFFFF"/>
        </w:rPr>
        <w:t>3.懂得销售。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5"/>
          <w:szCs w:val="15"/>
          <w:shd w:val="clear" w:fill="FFFFFF"/>
        </w:rPr>
        <w:t>4.懂得管理和激励团队。</w:t>
      </w:r>
    </w:p>
    <w:p>
      <w:pPr>
        <w:numPr>
          <w:numId w:val="0"/>
        </w:num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  <w:t>1、先说选品：刚需（受众面广），高复购，高毛利，轻物流，竞争力小的标准化产品。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刚需和高复购类产品，比如大米，人人都要吃的。被你们吐槽的面膜具备了受众面广，高复购，高毛利，轻物流的优势。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  <w:t>增加人脉：（包括但不限于）群裂变、换群、互推、写软文、做小视频、直播。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裂变：拉群裂变，朋友圈裂变。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朋友圈裂变：转发带有你的文字和图片，点赞超过50个人截图给你，加你V信就可以领奖品。在文字当中，加上自己的V信号。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拉群裂变：拉一个群，让好友帮你裂变到150人甚至更多。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  <w:t>销售。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销售是需要销售流程和销售话术的。之所以不写销售这块，是因为产品和执行策略不同，做销售时在细节上也是不一样的，销售的成长是需要实操和指导的。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管理和激励团队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让他们看到微商的前景，比如团队规模进一步壮大，利益进一步提升。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如何找精准的客源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首先看你的产品解决了什么问题，然后找到有这种问题的人群。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从百度、知乎这种流浪大的平台是搜这个问题，然后你就会发现对于这个问题，每天有高达20-40W人次。于是你可以采取广告的形式，按点击量计费。你可以花时间和花精力去一对一的内容输出，认真的回答百度上的提问，特别是知乎上的提问，对这个问题，你就成为这个领域的专家，你的回答就会很有分量，这样你会拥有源源不断的客源，你甚至还可以开一个微信公众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E8AF4"/>
    <w:multiLevelType w:val="singleLevel"/>
    <w:tmpl w:val="82FE8AF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3C2A67E"/>
    <w:multiLevelType w:val="singleLevel"/>
    <w:tmpl w:val="03C2A6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5CF4A3"/>
    <w:multiLevelType w:val="singleLevel"/>
    <w:tmpl w:val="6B5CF4A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D36FD"/>
    <w:rsid w:val="126D2508"/>
    <w:rsid w:val="165308CB"/>
    <w:rsid w:val="303E1294"/>
    <w:rsid w:val="42A74FF1"/>
    <w:rsid w:val="6BE149A5"/>
    <w:rsid w:val="6F336489"/>
    <w:rsid w:val="7C111AB1"/>
    <w:rsid w:val="7F60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tao</dc:creator>
  <cp:lastModifiedBy>tao</cp:lastModifiedBy>
  <dcterms:modified xsi:type="dcterms:W3CDTF">2018-05-20T16:07:06Z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