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6EAAC1F3" w14:textId="4CF65A00" w:rsidR="0054083A" w:rsidRDefault="0054083A">
      <w:pPr>
        <w:jc w:val="center"/>
        <w:rPr>
          <w:b/>
          <w:sz w:val="36"/>
          <w:szCs w:val="36"/>
        </w:rPr>
      </w:pPr>
    </w:p>
    <w:p w14:paraId="1E29868C" w14:textId="77777777" w:rsidR="00F00A23" w:rsidRPr="00F00A23" w:rsidRDefault="00F00A23" w:rsidP="00F00A23">
      <w:pPr>
        <w:jc w:val="center"/>
        <w:rPr>
          <w:b/>
          <w:sz w:val="36"/>
          <w:szCs w:val="36"/>
          <w:lang w:val="es-419"/>
        </w:rPr>
      </w:pPr>
      <w:r w:rsidRPr="00F00A23">
        <w:rPr>
          <w:b/>
          <w:sz w:val="36"/>
          <w:szCs w:val="36"/>
          <w:lang w:val="es-419"/>
        </w:rPr>
        <w:t>Investigación UEFI vs BIOS</w:t>
      </w:r>
    </w:p>
    <w:p w14:paraId="27DF7DBE" w14:textId="77777777" w:rsidR="0054083A" w:rsidRDefault="0054083A">
      <w:pPr>
        <w:jc w:val="center"/>
        <w:rPr>
          <w:b/>
          <w:sz w:val="36"/>
          <w:szCs w:val="36"/>
          <w:lang w:val="es-419"/>
        </w:rPr>
      </w:pPr>
    </w:p>
    <w:p w14:paraId="6E1EC0C8" w14:textId="77777777" w:rsidR="00F00A23" w:rsidRPr="00F00A23" w:rsidRDefault="00F00A23">
      <w:pPr>
        <w:jc w:val="center"/>
        <w:rPr>
          <w:b/>
          <w:sz w:val="36"/>
          <w:szCs w:val="36"/>
          <w:lang w:val="es-419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E46A23D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32C1D">
        <w:rPr>
          <w:b/>
          <w:sz w:val="36"/>
          <w:szCs w:val="36"/>
        </w:rPr>
        <w:t>5</w:t>
      </w:r>
      <w:r w:rsidR="00A11C6B">
        <w:rPr>
          <w:b/>
          <w:sz w:val="36"/>
          <w:szCs w:val="36"/>
        </w:rPr>
        <w:t>N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0FFBE60D" w14:textId="0AC31F59" w:rsidR="00832C1D" w:rsidRDefault="00FF1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José Francisco Pérez Reyes</w:t>
      </w:r>
    </w:p>
    <w:p w14:paraId="7B73DD48" w14:textId="77777777" w:rsidR="0054083A" w:rsidRPr="00B5045E" w:rsidRDefault="0054083A">
      <w:pPr>
        <w:jc w:val="center"/>
        <w:rPr>
          <w:b/>
          <w:sz w:val="36"/>
          <w:szCs w:val="36"/>
        </w:rPr>
      </w:pPr>
    </w:p>
    <w:p w14:paraId="26FD0AF8" w14:textId="12DB8650" w:rsidR="0054083A" w:rsidRDefault="00832C1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Agosto</w:t>
      </w:r>
      <w:r w:rsidR="00170417">
        <w:rPr>
          <w:b/>
          <w:sz w:val="36"/>
          <w:szCs w:val="36"/>
        </w:rPr>
        <w:t xml:space="preserve"> 2024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2912622A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</w:p>
    <w:p w14:paraId="3F071910" w14:textId="77777777" w:rsidR="00D4197A" w:rsidRDefault="00D4197A" w:rsidP="00342087">
      <w:pPr>
        <w:jc w:val="center"/>
        <w:rPr>
          <w:b/>
          <w:sz w:val="36"/>
          <w:szCs w:val="36"/>
        </w:rPr>
      </w:pPr>
    </w:p>
    <w:p w14:paraId="4CAA82EB" w14:textId="77777777" w:rsidR="00177374" w:rsidRDefault="00177374" w:rsidP="00D4197A">
      <w:pPr>
        <w:jc w:val="both"/>
        <w:rPr>
          <w:bCs/>
          <w:sz w:val="24"/>
          <w:szCs w:val="24"/>
          <w:lang w:val="es-419"/>
        </w:rPr>
      </w:pPr>
    </w:p>
    <w:p w14:paraId="5B2F172C" w14:textId="3194C8B9" w:rsidR="00264D55" w:rsidRDefault="006F4A4D" w:rsidP="006F4A4D">
      <w:pPr>
        <w:pStyle w:val="Heading2"/>
        <w:jc w:val="center"/>
      </w:pPr>
      <w:r>
        <w:t>¿Qué es BIOS?</w:t>
      </w:r>
    </w:p>
    <w:p w14:paraId="373E55E6" w14:textId="77777777" w:rsidR="006F4A4D" w:rsidRPr="006F4A4D" w:rsidRDefault="006F4A4D" w:rsidP="006F4A4D">
      <w:pPr>
        <w:jc w:val="both"/>
        <w:rPr>
          <w:rFonts w:ascii="IBM Plex Serif" w:hAnsi="IBM Plex Serif"/>
          <w:color w:val="111111"/>
          <w:sz w:val="32"/>
          <w:szCs w:val="32"/>
          <w:shd w:val="clear" w:color="auto" w:fill="FFFFFF"/>
        </w:rPr>
      </w:pPr>
      <w:r w:rsidRPr="006F4A4D">
        <w:t>El BIOS fue creado en 1975, y sus siglas significan </w:t>
      </w:r>
      <w:r w:rsidRPr="006F4A4D">
        <w:rPr>
          <w:i/>
          <w:iCs/>
        </w:rPr>
        <w:t xml:space="preserve">Basic Input Output </w:t>
      </w:r>
      <w:proofErr w:type="spellStart"/>
      <w:r w:rsidRPr="006F4A4D">
        <w:rPr>
          <w:i/>
          <w:iCs/>
        </w:rPr>
        <w:t>System</w:t>
      </w:r>
      <w:proofErr w:type="spellEnd"/>
      <w:r w:rsidRPr="006F4A4D">
        <w:t> o sistema básico de entrada y salida. Su función principal es la de iniciar los componentes de hardware y lanzar el sistema operativo de un ordenador cuando lo encendemos. También carga las funciones de gestión de energía y temperatura del ordenador.</w:t>
      </w:r>
    </w:p>
    <w:p w14:paraId="7CCF04C0" w14:textId="2445E84B" w:rsidR="006F4A4D" w:rsidRPr="006F4A4D" w:rsidRDefault="006F4A4D" w:rsidP="006F4A4D">
      <w:pPr>
        <w:jc w:val="both"/>
      </w:pPr>
      <w:r w:rsidRPr="006F4A4D">
        <w:t>C</w:t>
      </w:r>
      <w:r w:rsidRPr="006F4A4D">
        <w:t>uando enciendes tu ordenador lo primero que se carga en él es el BIOS. Este firmware entonces se encarga de iniciar, configurar y comprobar que se encuentre en buen estado el hardware del ordenador, incluyendo la memoria RAM, los discos duros, la placa base o la tarjeta gráfica. Cuando termina selecciona el dispositivo de arranque (disco duro, CD, USB etcétera) y procede a iniciar el sistema operativo, y le cede a él el control de tu ordenador.</w:t>
      </w:r>
    </w:p>
    <w:p w14:paraId="34C787C7" w14:textId="77777777" w:rsidR="006F4A4D" w:rsidRDefault="006F4A4D" w:rsidP="006F4A4D"/>
    <w:p w14:paraId="46D60BE1" w14:textId="68DD4775" w:rsidR="006F4A4D" w:rsidRDefault="006F4A4D" w:rsidP="006F4A4D">
      <w:pPr>
        <w:pStyle w:val="Heading2"/>
        <w:jc w:val="center"/>
      </w:pPr>
      <w:r>
        <w:t>¿Qué es UEFI?</w:t>
      </w:r>
    </w:p>
    <w:p w14:paraId="14BA3B5C" w14:textId="5BA53884" w:rsidR="006F4A4D" w:rsidRPr="006F4A4D" w:rsidRDefault="006F4A4D" w:rsidP="00A32891">
      <w:pPr>
        <w:jc w:val="both"/>
        <w:rPr>
          <w:rFonts w:ascii="IBM Plex Serif" w:hAnsi="IBM Plex Serif"/>
          <w:sz w:val="32"/>
          <w:szCs w:val="32"/>
          <w:shd w:val="clear" w:color="auto" w:fill="FFFFFF"/>
        </w:rPr>
      </w:pPr>
      <w:r w:rsidRPr="006F4A4D">
        <w:t>La Interfaz de Firmware Extensible Unificada o UEFI (</w:t>
      </w:r>
      <w:proofErr w:type="spellStart"/>
      <w:r w:rsidRPr="006F4A4D">
        <w:t>Unified</w:t>
      </w:r>
      <w:proofErr w:type="spellEnd"/>
      <w:r w:rsidRPr="006F4A4D">
        <w:t xml:space="preserve"> Extensible Firmware Interface) es el firmware sucesor, escrito en C, del BIOS. A mediados de la década pasada las empresas tecnológicas se dieron cuenta de que el BIOS estaba quedándose obsoleto, y 140 de ellas se unieron en la fundación UEFI para renovarla y reemplazarla por un sistema más moderno.</w:t>
      </w:r>
      <w:r w:rsidRPr="006F4A4D">
        <w:rPr>
          <w:rFonts w:ascii="IBM Plex Serif" w:hAnsi="IBM Plex Serif"/>
          <w:sz w:val="32"/>
          <w:szCs w:val="32"/>
          <w:shd w:val="clear" w:color="auto" w:fill="FFFFFF"/>
        </w:rPr>
        <w:t xml:space="preserve"> </w:t>
      </w:r>
    </w:p>
    <w:p w14:paraId="28A2C36C" w14:textId="4D0A8CA1" w:rsidR="006F4A4D" w:rsidRDefault="006F4A4D" w:rsidP="00A32891">
      <w:pPr>
        <w:jc w:val="both"/>
      </w:pPr>
      <w:r w:rsidRPr="006F4A4D">
        <w:t xml:space="preserve">En esencia, todo lo </w:t>
      </w:r>
      <w:r w:rsidRPr="006F4A4D">
        <w:t xml:space="preserve">que </w:t>
      </w:r>
      <w:r w:rsidRPr="006F4A4D">
        <w:t>hace el BIOS lo hace también la UEFI. Pero también tiene otras funciones adicionales y mejoras sustanciales, como una interfaz gráfica mucho más moderna, un sistema de inicio seguro, una mayor velocidad de arranque o el soporte para discos duros de más de 2 TB.</w:t>
      </w:r>
    </w:p>
    <w:p w14:paraId="0860CB5E" w14:textId="77777777" w:rsidR="006F4A4D" w:rsidRDefault="006F4A4D" w:rsidP="006F4A4D"/>
    <w:p w14:paraId="69F951CC" w14:textId="2C037AE8" w:rsidR="006F4A4D" w:rsidRDefault="006F4A4D" w:rsidP="00A32891">
      <w:pPr>
        <w:pStyle w:val="Heading2"/>
        <w:jc w:val="center"/>
      </w:pPr>
      <w:r>
        <w:t>Diferencias entre BIOS y UEFI</w:t>
      </w:r>
    </w:p>
    <w:p w14:paraId="30965E58" w14:textId="46F226B9" w:rsidR="006F4A4D" w:rsidRDefault="00A32891" w:rsidP="006F4A4D">
      <w:r>
        <w:t>Las diferencias principales entre BIOS y UEFI son:</w:t>
      </w:r>
    </w:p>
    <w:p w14:paraId="52617FD1" w14:textId="615A9908" w:rsidR="00A32891" w:rsidRPr="00A32891" w:rsidRDefault="00A32891" w:rsidP="00A32891">
      <w:pPr>
        <w:pStyle w:val="ListParagraph"/>
        <w:numPr>
          <w:ilvl w:val="0"/>
          <w:numId w:val="5"/>
        </w:numPr>
        <w:jc w:val="both"/>
      </w:pPr>
      <w:r w:rsidRPr="00A32891">
        <w:t>El BIOS tiene un diseño muy MS-DOS, y sólo te puedes mover por él mediante el teclado. La UEFI en cambio tiene una interfaz muchísimo más moderna, permite incluir animaciones y sonidos, y te permite utilizar el ratón para interactuar con ella.</w:t>
      </w:r>
    </w:p>
    <w:p w14:paraId="65D2719A" w14:textId="2FE5D3E4" w:rsidR="00A32891" w:rsidRDefault="00A32891" w:rsidP="00A32891">
      <w:pPr>
        <w:pStyle w:val="ListParagraph"/>
        <w:numPr>
          <w:ilvl w:val="0"/>
          <w:numId w:val="5"/>
        </w:numPr>
      </w:pPr>
      <w:r>
        <w:t>La UEFI puede conectarse a internet para actualizarse.</w:t>
      </w:r>
    </w:p>
    <w:p w14:paraId="284690BD" w14:textId="3A9F498C" w:rsidR="00A32891" w:rsidRDefault="009759D1" w:rsidP="00A32891">
      <w:pPr>
        <w:pStyle w:val="ListParagraph"/>
        <w:numPr>
          <w:ilvl w:val="0"/>
          <w:numId w:val="5"/>
        </w:numPr>
      </w:pPr>
      <w:r>
        <w:t>El código que la BIOS se ejecuta en 16 bits, mientras que la UEFI se ejecuta en 32 o 64 bits.</w:t>
      </w:r>
    </w:p>
    <w:p w14:paraId="4DBFB0E3" w14:textId="518D73C6" w:rsidR="009759D1" w:rsidRDefault="009759D1" w:rsidP="00A32891">
      <w:pPr>
        <w:pStyle w:val="ListParagraph"/>
        <w:numPr>
          <w:ilvl w:val="0"/>
          <w:numId w:val="5"/>
        </w:numPr>
      </w:pPr>
      <w:r>
        <w:t>El arranque es más rápido con UEFI que con BIOS.</w:t>
      </w:r>
    </w:p>
    <w:p w14:paraId="64A8BCB9" w14:textId="70165ABE" w:rsidR="009759D1" w:rsidRDefault="009759D1" w:rsidP="00A32891">
      <w:pPr>
        <w:pStyle w:val="ListParagraph"/>
        <w:numPr>
          <w:ilvl w:val="0"/>
          <w:numId w:val="5"/>
        </w:numPr>
      </w:pPr>
      <w:r w:rsidRPr="009759D1">
        <w:t xml:space="preserve">UEFI también intenta mejorar la seguridad con su funcionalidad </w:t>
      </w:r>
      <w:proofErr w:type="spellStart"/>
      <w:r w:rsidRPr="009759D1">
        <w:t>Secure</w:t>
      </w:r>
      <w:proofErr w:type="spellEnd"/>
      <w:r w:rsidRPr="009759D1">
        <w:t xml:space="preserve"> </w:t>
      </w:r>
      <w:proofErr w:type="spellStart"/>
      <w:r w:rsidRPr="009759D1">
        <w:t>Boot</w:t>
      </w:r>
      <w:proofErr w:type="spellEnd"/>
      <w:r w:rsidRPr="009759D1">
        <w:t>.</w:t>
      </w:r>
    </w:p>
    <w:p w14:paraId="12BC7B41" w14:textId="6AE4E485" w:rsidR="009759D1" w:rsidRDefault="009759D1" w:rsidP="00A32891">
      <w:pPr>
        <w:pStyle w:val="ListParagraph"/>
        <w:numPr>
          <w:ilvl w:val="0"/>
          <w:numId w:val="5"/>
        </w:numPr>
      </w:pPr>
      <w:r w:rsidRPr="009759D1">
        <w:t>UEFI se puede cargar en cualquier recurso de memoria no volátil, lo que permite que sea independiente de cualquier sistema operativo.</w:t>
      </w:r>
    </w:p>
    <w:p w14:paraId="75627A66" w14:textId="77777777" w:rsidR="00777F4F" w:rsidRDefault="00777F4F" w:rsidP="00777F4F"/>
    <w:p w14:paraId="521ECC6E" w14:textId="77777777" w:rsidR="00777F4F" w:rsidRDefault="00777F4F" w:rsidP="00777F4F"/>
    <w:p w14:paraId="0E7DC672" w14:textId="5C3618F4" w:rsidR="00777F4F" w:rsidRDefault="00777F4F" w:rsidP="00777F4F">
      <w:pPr>
        <w:pStyle w:val="Heading2"/>
        <w:jc w:val="center"/>
      </w:pPr>
      <w:r>
        <w:lastRenderedPageBreak/>
        <w:t>¿Cuál es la diferencia entre las particiones MBR y GPT?</w:t>
      </w:r>
    </w:p>
    <w:p w14:paraId="10729530" w14:textId="6459BD75" w:rsidR="00777F4F" w:rsidRDefault="00777F4F" w:rsidP="00777F4F">
      <w:r w:rsidRPr="00777F4F">
        <w:t xml:space="preserve">GPT, abreviatura de GUID </w:t>
      </w:r>
      <w:proofErr w:type="spellStart"/>
      <w:r w:rsidRPr="00777F4F">
        <w:t>Partition</w:t>
      </w:r>
      <w:proofErr w:type="spellEnd"/>
      <w:r w:rsidRPr="00777F4F">
        <w:t xml:space="preserve"> Table (tabla de particiones) es el nuevo estándar para la disposición de la tabla de particiones en un disco duro físico. El MBR, abreviatura de Master </w:t>
      </w:r>
      <w:proofErr w:type="spellStart"/>
      <w:r w:rsidRPr="00777F4F">
        <w:t>Boot</w:t>
      </w:r>
      <w:proofErr w:type="spellEnd"/>
      <w:r w:rsidRPr="00777F4F">
        <w:t xml:space="preserve"> </w:t>
      </w:r>
      <w:proofErr w:type="spellStart"/>
      <w:r w:rsidRPr="00777F4F">
        <w:t>Record</w:t>
      </w:r>
      <w:proofErr w:type="spellEnd"/>
      <w:r w:rsidRPr="00777F4F">
        <w:t>, es el estándar más antiguo con la misma funcionalidad. Al particionar un disco duro o utilizar una herramienta de partición de disco, puedes elegir uno de estos dos métodos diferentes para la partición.</w:t>
      </w:r>
    </w:p>
    <w:p w14:paraId="73E353A0" w14:textId="77777777" w:rsidR="00312537" w:rsidRDefault="00777F4F" w:rsidP="00312537">
      <w:pPr>
        <w:pStyle w:val="ListParagraph"/>
        <w:numPr>
          <w:ilvl w:val="0"/>
          <w:numId w:val="5"/>
        </w:numPr>
        <w:rPr>
          <w:lang w:val="es-419" w:eastAsia="es-419"/>
        </w:rPr>
      </w:pPr>
      <w:r w:rsidRPr="00312537">
        <w:rPr>
          <w:lang w:val="es-419" w:eastAsia="es-419"/>
        </w:rPr>
        <w:t xml:space="preserve">En comparación, el MBR es más antiguo que el GPT. El MBR funciona mejor con los sistemas </w:t>
      </w:r>
      <w:r w:rsidR="000752CC" w:rsidRPr="00312537">
        <w:rPr>
          <w:lang w:val="es-419" w:eastAsia="es-419"/>
        </w:rPr>
        <w:t>BIOS</w:t>
      </w:r>
      <w:r w:rsidRPr="00312537">
        <w:rPr>
          <w:lang w:val="es-419" w:eastAsia="es-419"/>
        </w:rPr>
        <w:t xml:space="preserve">; en cuanto al GPT, es más compatible con los sistemas </w:t>
      </w:r>
      <w:r w:rsidR="000752CC" w:rsidRPr="00312537">
        <w:rPr>
          <w:lang w:val="es-419" w:eastAsia="es-419"/>
        </w:rPr>
        <w:t>UEFI</w:t>
      </w:r>
      <w:r w:rsidRPr="00312537">
        <w:rPr>
          <w:lang w:val="es-419" w:eastAsia="es-419"/>
        </w:rPr>
        <w:t>.</w:t>
      </w:r>
    </w:p>
    <w:p w14:paraId="78C7F7F6" w14:textId="77777777" w:rsidR="00312537" w:rsidRDefault="00777F4F" w:rsidP="00312537">
      <w:pPr>
        <w:pStyle w:val="ListParagraph"/>
        <w:numPr>
          <w:ilvl w:val="0"/>
          <w:numId w:val="5"/>
        </w:numPr>
        <w:rPr>
          <w:lang w:val="es-419" w:eastAsia="es-419"/>
        </w:rPr>
      </w:pPr>
      <w:r w:rsidRPr="00312537">
        <w:rPr>
          <w:lang w:val="es-419" w:eastAsia="es-419"/>
        </w:rPr>
        <w:t>La ventaja de GPT es el enorme tamaño de la partición, el número de particiones y la capacidad de recuperación.</w:t>
      </w:r>
    </w:p>
    <w:p w14:paraId="523CEC4D" w14:textId="5960FC9D" w:rsidR="00777F4F" w:rsidRPr="00312537" w:rsidRDefault="000752CC" w:rsidP="00312537">
      <w:pPr>
        <w:pStyle w:val="ListParagraph"/>
        <w:numPr>
          <w:ilvl w:val="0"/>
          <w:numId w:val="5"/>
        </w:numPr>
        <w:rPr>
          <w:lang w:val="es-419" w:eastAsia="es-419"/>
        </w:rPr>
      </w:pPr>
      <w:r w:rsidRPr="00312537">
        <w:rPr>
          <w:lang w:val="es-419" w:eastAsia="es-419"/>
        </w:rPr>
        <w:t>Las</w:t>
      </w:r>
      <w:r w:rsidR="00777F4F" w:rsidRPr="00312537">
        <w:rPr>
          <w:lang w:val="es-419" w:eastAsia="es-419"/>
        </w:rPr>
        <w:t xml:space="preserve"> computadoras que funcionan con UEFI sólo pueden soportar GPT.</w:t>
      </w:r>
    </w:p>
    <w:p w14:paraId="3B806888" w14:textId="339948CB" w:rsidR="00777F4F" w:rsidRDefault="00777F4F" w:rsidP="00777F4F">
      <w:pPr>
        <w:pStyle w:val="Heading2"/>
        <w:jc w:val="center"/>
      </w:pPr>
      <w:r>
        <w:t>Referencias</w:t>
      </w:r>
    </w:p>
    <w:p w14:paraId="4D6DEE64" w14:textId="77777777" w:rsidR="00777F4F" w:rsidRPr="00777F4F" w:rsidRDefault="00777F4F" w:rsidP="00777F4F">
      <w:pPr>
        <w:rPr>
          <w:lang w:val="en-US"/>
        </w:rPr>
      </w:pPr>
      <w:r w:rsidRPr="00777F4F">
        <w:rPr>
          <w:lang w:val="es-419"/>
        </w:rPr>
        <w:t xml:space="preserve">Fernández, Y. (2021, </w:t>
      </w:r>
      <w:proofErr w:type="spellStart"/>
      <w:r w:rsidRPr="00777F4F">
        <w:rPr>
          <w:lang w:val="es-419"/>
        </w:rPr>
        <w:t>July</w:t>
      </w:r>
      <w:proofErr w:type="spellEnd"/>
      <w:r w:rsidRPr="00777F4F">
        <w:rPr>
          <w:lang w:val="es-419"/>
        </w:rPr>
        <w:t xml:space="preserve"> 16). </w:t>
      </w:r>
      <w:r w:rsidRPr="00777F4F">
        <w:rPr>
          <w:i/>
          <w:iCs/>
          <w:lang w:val="es-419"/>
        </w:rPr>
        <w:t>UEFI y BIOS: ¿cuáles son las diferencias?</w:t>
      </w:r>
      <w:r w:rsidRPr="00777F4F">
        <w:rPr>
          <w:lang w:val="es-419"/>
        </w:rPr>
        <w:t xml:space="preserve"> </w:t>
      </w:r>
      <w:proofErr w:type="spellStart"/>
      <w:r w:rsidRPr="00777F4F">
        <w:rPr>
          <w:lang w:val="en-US"/>
        </w:rPr>
        <w:t>Xataka</w:t>
      </w:r>
      <w:proofErr w:type="spellEnd"/>
      <w:r w:rsidRPr="00777F4F">
        <w:rPr>
          <w:lang w:val="en-US"/>
        </w:rPr>
        <w:t>. https://www.xataka.com/basics/uefi-y-bios-cuales-son-las-diferencias</w:t>
      </w:r>
    </w:p>
    <w:p w14:paraId="07CAC94E" w14:textId="77777777" w:rsidR="00312537" w:rsidRPr="00312537" w:rsidRDefault="00312537" w:rsidP="00312537">
      <w:pPr>
        <w:rPr>
          <w:lang w:val="en-US"/>
        </w:rPr>
      </w:pPr>
      <w:r w:rsidRPr="00312537">
        <w:rPr>
          <w:lang w:val="es-419"/>
        </w:rPr>
        <w:t xml:space="preserve">Cervera, A. C. (2024, </w:t>
      </w:r>
      <w:proofErr w:type="spellStart"/>
      <w:r w:rsidRPr="00312537">
        <w:rPr>
          <w:lang w:val="es-419"/>
        </w:rPr>
        <w:t>January</w:t>
      </w:r>
      <w:proofErr w:type="spellEnd"/>
      <w:r w:rsidRPr="00312537">
        <w:rPr>
          <w:lang w:val="es-419"/>
        </w:rPr>
        <w:t xml:space="preserve"> 9). MBR vs. GPT - ¿Cuál es la diferencia y cuál es mejor? </w:t>
      </w:r>
      <w:proofErr w:type="spellStart"/>
      <w:r w:rsidRPr="00312537">
        <w:rPr>
          <w:i/>
          <w:iCs/>
          <w:lang w:val="en-US"/>
        </w:rPr>
        <w:t>Wondershare</w:t>
      </w:r>
      <w:proofErr w:type="spellEnd"/>
      <w:r w:rsidRPr="00312537">
        <w:rPr>
          <w:lang w:val="en-US"/>
        </w:rPr>
        <w:t>. https://recoverit.wondershare.es/partition-tips/mbr-vs-gpt.html</w:t>
      </w:r>
    </w:p>
    <w:p w14:paraId="4A9B10AC" w14:textId="77777777" w:rsidR="00777F4F" w:rsidRPr="00777F4F" w:rsidRDefault="00777F4F" w:rsidP="00777F4F">
      <w:pPr>
        <w:rPr>
          <w:lang w:val="en-US"/>
        </w:rPr>
      </w:pPr>
    </w:p>
    <w:sectPr w:rsidR="00777F4F" w:rsidRPr="00777F4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BM Plex Serif">
    <w:charset w:val="00"/>
    <w:family w:val="roman"/>
    <w:pitch w:val="variable"/>
    <w:sig w:usb0="A000026F" w:usb1="5000203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079D0"/>
    <w:multiLevelType w:val="multilevel"/>
    <w:tmpl w:val="E63E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729EE"/>
    <w:multiLevelType w:val="hybridMultilevel"/>
    <w:tmpl w:val="0D4C58AC"/>
    <w:lvl w:ilvl="0" w:tplc="6808750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2229C"/>
    <w:multiLevelType w:val="hybridMultilevel"/>
    <w:tmpl w:val="A4DE8892"/>
    <w:lvl w:ilvl="0" w:tplc="AC3E30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C0AD4"/>
    <w:multiLevelType w:val="hybridMultilevel"/>
    <w:tmpl w:val="2134250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64F67"/>
    <w:multiLevelType w:val="multilevel"/>
    <w:tmpl w:val="AC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354978"/>
    <w:multiLevelType w:val="hybridMultilevel"/>
    <w:tmpl w:val="79785BE8"/>
    <w:lvl w:ilvl="0" w:tplc="CA0A755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890982">
    <w:abstractNumId w:val="4"/>
  </w:num>
  <w:num w:numId="2" w16cid:durableId="1923642903">
    <w:abstractNumId w:val="3"/>
  </w:num>
  <w:num w:numId="3" w16cid:durableId="1863350919">
    <w:abstractNumId w:val="5"/>
  </w:num>
  <w:num w:numId="4" w16cid:durableId="1722823457">
    <w:abstractNumId w:val="1"/>
  </w:num>
  <w:num w:numId="5" w16cid:durableId="1243178519">
    <w:abstractNumId w:val="2"/>
  </w:num>
  <w:num w:numId="6" w16cid:durableId="28593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0752CC"/>
    <w:rsid w:val="000F4AE4"/>
    <w:rsid w:val="0015332A"/>
    <w:rsid w:val="00170417"/>
    <w:rsid w:val="00177374"/>
    <w:rsid w:val="002076C1"/>
    <w:rsid w:val="00264D55"/>
    <w:rsid w:val="00312537"/>
    <w:rsid w:val="00342087"/>
    <w:rsid w:val="00361314"/>
    <w:rsid w:val="00434BC6"/>
    <w:rsid w:val="00436C52"/>
    <w:rsid w:val="004566E3"/>
    <w:rsid w:val="004648C2"/>
    <w:rsid w:val="00515209"/>
    <w:rsid w:val="0054083A"/>
    <w:rsid w:val="0056613A"/>
    <w:rsid w:val="0067345F"/>
    <w:rsid w:val="006A7747"/>
    <w:rsid w:val="006F4A4D"/>
    <w:rsid w:val="00773EBC"/>
    <w:rsid w:val="00777F4F"/>
    <w:rsid w:val="00811B63"/>
    <w:rsid w:val="00832C1D"/>
    <w:rsid w:val="00866E81"/>
    <w:rsid w:val="008C4C6A"/>
    <w:rsid w:val="008D5678"/>
    <w:rsid w:val="009759D1"/>
    <w:rsid w:val="00A11C6B"/>
    <w:rsid w:val="00A32891"/>
    <w:rsid w:val="00AD7515"/>
    <w:rsid w:val="00B37DAC"/>
    <w:rsid w:val="00B5045E"/>
    <w:rsid w:val="00BA3AB6"/>
    <w:rsid w:val="00CF045E"/>
    <w:rsid w:val="00D4197A"/>
    <w:rsid w:val="00E37720"/>
    <w:rsid w:val="00E830A6"/>
    <w:rsid w:val="00F00A23"/>
    <w:rsid w:val="00F14E20"/>
    <w:rsid w:val="00F30474"/>
    <w:rsid w:val="00F75233"/>
    <w:rsid w:val="00FA5E68"/>
    <w:rsid w:val="00FB2617"/>
    <w:rsid w:val="00FF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23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url">
    <w:name w:val="url"/>
    <w:basedOn w:val="DefaultParagraphFont"/>
    <w:rsid w:val="00177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15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12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3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54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5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49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4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6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4</cp:revision>
  <dcterms:created xsi:type="dcterms:W3CDTF">2024-08-30T08:30:00Z</dcterms:created>
  <dcterms:modified xsi:type="dcterms:W3CDTF">2024-08-30T08:56:00Z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