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REPORTE DE PRÁCTICA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IDENTIFICACIÓN DE LA PRÁCTICA</w:t>
      </w:r>
    </w:p>
    <w:tbl>
      <w:tblPr>
        <w:tblStyle w:val="Table1"/>
        <w:tblW w:w="1059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"/>
        <w:gridCol w:w="1334"/>
        <w:gridCol w:w="425"/>
        <w:gridCol w:w="2127"/>
        <w:gridCol w:w="5528"/>
        <w:tblGridChange w:id="0">
          <w:tblGrid>
            <w:gridCol w:w="1184"/>
            <w:gridCol w:w="1334"/>
            <w:gridCol w:w="425"/>
            <w:gridCol w:w="2127"/>
            <w:gridCol w:w="5528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13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 la 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Detección de bordes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20/10/2025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 del profesor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Alma Nayeli Rodríguez Vázquez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Nombre del estudiante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Jesús Alberto Aréchiga Carrillo</w:t>
            </w:r>
          </w:p>
        </w:tc>
      </w:tr>
    </w:tbl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</w:t>
      </w:r>
    </w:p>
    <w:tbl>
      <w:tblPr>
        <w:tblStyle w:val="Table2"/>
        <w:tblW w:w="10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06"/>
        <w:tblGridChange w:id="0">
          <w:tblGrid>
            <w:gridCol w:w="1060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objetivo de esta práctica consiste en implementar el algoritmo de detección de bordes utilizando el filtro Prewitt y el algoritmo de Canny.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PROCEDIMIENTO</w:t>
      </w:r>
    </w:p>
    <w:tbl>
      <w:tblPr>
        <w:tblStyle w:val="Table3"/>
        <w:tblW w:w="106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la implementación siguiendo estas instrucciones.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un programa en Python utilizando OpenCV en el que leas una imagen desde archivo y la conviertas en escala de grises. Después, implementa el algoritmo de detección de bordes atendiendo las siguientes instrucciones: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 la imagen adjunta “figuras.png”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 el filtro de Prewitt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 el gradiente en x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 el gradiente en y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 el gradiente total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Detecta los bordes utilizando el algoritmo de Canny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Reporta los resultados obtenidos.</w:t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firstLine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IMPLEMENTACIÓN</w:t>
      </w:r>
    </w:p>
    <w:tbl>
      <w:tblPr>
        <w:tblStyle w:val="Table4"/>
        <w:tblW w:w="106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682"/>
        <w:tblGridChange w:id="0">
          <w:tblGrid>
            <w:gridCol w:w="10682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el código de tu implementación aquí.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cv2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cv</w:t>
            </w:r>
          </w:p>
          <w:p w:rsidR="00000000" w:rsidDel="00000000" w:rsidP="00000000" w:rsidRDefault="00000000" w:rsidRPr="00000000" w14:paraId="0000002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numpy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np</w:t>
            </w:r>
          </w:p>
          <w:p w:rsidR="00000000" w:rsidDel="00000000" w:rsidP="00000000" w:rsidRDefault="00000000" w:rsidRPr="00000000" w14:paraId="0000002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matplotlib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pyplot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plt</w:t>
            </w:r>
          </w:p>
          <w:p w:rsidR="00000000" w:rsidDel="00000000" w:rsidP="00000000" w:rsidRDefault="00000000" w:rsidRPr="00000000" w14:paraId="0000002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google.colab.patches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cv2_imshow</w:t>
            </w:r>
          </w:p>
          <w:p w:rsidR="00000000" w:rsidDel="00000000" w:rsidP="00000000" w:rsidRDefault="00000000" w:rsidRPr="00000000" w14:paraId="0000002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.imread(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e9178"/>
                <w:sz w:val="21"/>
                <w:szCs w:val="21"/>
                <w:rtl w:val="0"/>
              </w:rPr>
              <w:t xml:space="preserve">'figuras.png'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.cvtColor(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.COLOR_BGR2GRAY)</w:t>
            </w:r>
          </w:p>
          <w:p w:rsidR="00000000" w:rsidDel="00000000" w:rsidP="00000000" w:rsidRDefault="00000000" w:rsidRPr="00000000" w14:paraId="0000002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Gradiente en el eje x</w:t>
            </w:r>
          </w:p>
          <w:p w:rsidR="00000000" w:rsidDel="00000000" w:rsidP="00000000" w:rsidRDefault="00000000" w:rsidRPr="00000000" w14:paraId="0000003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sklearn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preprocessing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MinMaxScaler</w:t>
            </w:r>
          </w:p>
          <w:p w:rsidR="00000000" w:rsidDel="00000000" w:rsidP="00000000" w:rsidRDefault="00000000" w:rsidRPr="00000000" w14:paraId="0000003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.Sobel(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ddepth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ksize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scaler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MinMaxScaler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feature_range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sobel_x_img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scaler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fit_transform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.reshape(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reshape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.shape)</w:t>
            </w:r>
          </w:p>
          <w:p w:rsidR="00000000" w:rsidDel="00000000" w:rsidP="00000000" w:rsidRDefault="00000000" w:rsidRPr="00000000" w14:paraId="0000003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uint8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sobel_x_img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Gradiente en el eje y</w:t>
            </w:r>
          </w:p>
          <w:p w:rsidR="00000000" w:rsidDel="00000000" w:rsidP="00000000" w:rsidRDefault="00000000" w:rsidRPr="00000000" w14:paraId="0000003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cv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.Sobel(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imgGray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ddepth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dy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ksize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A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sobel_y_img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scaler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fit_transform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.reshape(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reshape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.shape)</w:t>
            </w:r>
          </w:p>
          <w:p w:rsidR="00000000" w:rsidDel="00000000" w:rsidP="00000000" w:rsidRDefault="00000000" w:rsidRPr="00000000" w14:paraId="0000003B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uint8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sobel_y_img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D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Imagen gradiente total</w:t>
            </w:r>
          </w:p>
          <w:p w:rsidR="00000000" w:rsidDel="00000000" w:rsidP="00000000" w:rsidRDefault="00000000" w:rsidRPr="00000000" w14:paraId="0000003F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imgSobel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sqrt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sobel_x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sobel_y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**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imgSobel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scaler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fit_transform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imgSobel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.reshape(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reshape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imgSobel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.shape)</w:t>
            </w:r>
          </w:p>
          <w:p w:rsidR="00000000" w:rsidDel="00000000" w:rsidP="00000000" w:rsidRDefault="00000000" w:rsidRPr="00000000" w14:paraId="00000041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np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uint8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imgSobel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3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Histograma de la imagen gradiente total</w:t>
            </w:r>
          </w:p>
          <w:p w:rsidR="00000000" w:rsidDel="00000000" w:rsidP="00000000" w:rsidRDefault="00000000" w:rsidRPr="00000000" w14:paraId="00000045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plt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hist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imgSobel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ravel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(),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256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256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46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4ec9b0"/>
                <w:sz w:val="21"/>
                <w:szCs w:val="21"/>
                <w:rtl w:val="0"/>
              </w:rPr>
              <w:t xml:space="preserve">plt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47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a9955"/>
                <w:sz w:val="21"/>
                <w:szCs w:val="21"/>
                <w:rtl w:val="0"/>
              </w:rPr>
              <w:t xml:space="preserve"># Binarizar imagen</w:t>
            </w:r>
          </w:p>
          <w:p w:rsidR="00000000" w:rsidDel="00000000" w:rsidP="00000000" w:rsidRDefault="00000000" w:rsidRPr="00000000" w14:paraId="00000049">
            <w:pPr>
              <w:shd w:fill="1f1f1f" w:val="clear"/>
              <w:spacing w:after="0" w:line="325.71428571428567" w:lineRule="auto"/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imgBin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imgSobel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cdcaa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b5cea8"/>
                <w:sz w:val="21"/>
                <w:szCs w:val="21"/>
                <w:rtl w:val="0"/>
              </w:rPr>
              <w:t xml:space="preserve">255</w:t>
            </w:r>
          </w:p>
          <w:p w:rsidR="00000000" w:rsidDel="00000000" w:rsidP="00000000" w:rsidRDefault="00000000" w:rsidRPr="00000000" w14:paraId="0000004A">
            <w:pPr>
              <w:shd w:fill="1f1f1f" w:val="clear"/>
              <w:spacing w:after="0" w:line="325.71428571428567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cv2_imshow(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cdcfe"/>
                <w:sz w:val="21"/>
                <w:szCs w:val="21"/>
                <w:rtl w:val="0"/>
              </w:rPr>
              <w:t xml:space="preserve">imgBin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ccccc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RESULTADOS</w:t>
      </w:r>
    </w:p>
    <w:tbl>
      <w:tblPr>
        <w:tblStyle w:val="Table5"/>
        <w:tblW w:w="106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41"/>
        <w:gridCol w:w="2050"/>
        <w:gridCol w:w="3291"/>
        <w:tblGridChange w:id="0">
          <w:tblGrid>
            <w:gridCol w:w="5341"/>
            <w:gridCol w:w="2050"/>
            <w:gridCol w:w="329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 las imágenes indicadas en los espacios correspondientes.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780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1450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RGB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en escala de grises</w:t>
            </w:r>
          </w:p>
        </w:tc>
      </w:tr>
      <w:tr>
        <w:trPr>
          <w:cantSplit w:val="0"/>
          <w:trHeight w:val="340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526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23114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231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en escala de grises con los bordes detectados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Histograma de intensidad de la imagen en escala de grises con los bordes detectados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526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526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binaria con los bordes detectados utilizando un umbral de 80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binaria con los bordes detectados utilizando un umbral de 60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65300"/>
                  <wp:effectExtent b="0" l="0" r="0" t="0"/>
                  <wp:docPr id="1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526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binaria con los bordes detectados utilizando un umbral de 30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binaria con los bordes detectados utilizando un umbral de 10</w:t>
            </w:r>
          </w:p>
        </w:tc>
      </w:tr>
      <w:tr>
        <w:trPr>
          <w:cantSplit w:val="0"/>
          <w:trHeight w:val="2843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52600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3257550" cy="17526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con la información del gradiente en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con la información del gradiente en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4"/>
                <w:szCs w:val="24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2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6648450" cy="359410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359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con los bordes detectados utilizando el algoritmo de Canny.</w:t>
            </w:r>
          </w:p>
        </w:tc>
      </w:tr>
    </w:tbl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CONCLUSIONES</w:t>
      </w:r>
    </w:p>
    <w:tbl>
      <w:tblPr>
        <w:tblStyle w:val="Table6"/>
        <w:tblW w:w="10620.0" w:type="dxa"/>
        <w:jc w:val="left"/>
        <w:tblInd w:w="-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Escribe tus observaciones y conclusiones.</w:t>
            </w:r>
          </w:p>
        </w:tc>
      </w:tr>
      <w:tr>
        <w:trPr>
          <w:cantSplit w:val="0"/>
          <w:trHeight w:val="131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operador de Sobel proporciona información sobre los gradientes de intensidad, el algoritmo de Canny ofrece resultados superiores al incorporar pasos adicionales de refinamiento. La supresión de no-máximos y la umbralización con histéresis permiten obtener bordes más precisos y continuos, así como detectar falsos positivos.</w:t>
            </w:r>
          </w:p>
        </w:tc>
      </w:tr>
    </w:tbl>
    <w:p w:rsidR="00000000" w:rsidDel="00000000" w:rsidP="00000000" w:rsidRDefault="00000000" w:rsidRPr="00000000" w14:paraId="00000079">
      <w:pPr>
        <w:spacing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Centro de Enseñanza Técnica Industrial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-245109</wp:posOffset>
          </wp:positionV>
          <wp:extent cx="760095" cy="1005840"/>
          <wp:effectExtent b="0" l="0" r="0" t="0"/>
          <wp:wrapSquare wrapText="bothSides" distB="0" distT="0" distL="114300" distR="114300"/>
          <wp:docPr id="1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" cy="10058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Plantel Colomos</w:t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Ingeniería en Desarrollo de Software</w:t>
    </w:r>
  </w:p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Universidad Panamericana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-134796</wp:posOffset>
          </wp:positionV>
          <wp:extent cx="1013460" cy="899160"/>
          <wp:effectExtent b="0" l="0" r="0" t="0"/>
          <wp:wrapSquare wrapText="bothSides" distB="0" distT="0" distL="114300" distR="114300"/>
          <wp:docPr id="1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3460" cy="8991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Campus Guadalajara</w:t>
    </w:r>
  </w:p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ingenierías</w:t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Procesamiento de imágenes</w:t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320AD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TtuloCar" w:customStyle="1">
    <w:name w:val="Título Car"/>
    <w:basedOn w:val="Fuentedeprrafopredeter"/>
    <w:link w:val="Ttulo"/>
    <w:rsid w:val="00320AD0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318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3183"/>
    <w:rPr>
      <w:rFonts w:ascii="Tahoma" w:cs="Tahoma" w:eastAsia="Calibri" w:hAnsi="Tahoma"/>
      <w:sz w:val="16"/>
      <w:szCs w:val="16"/>
      <w:lang w:eastAsia="en-US" w:val="es-MX"/>
    </w:rPr>
  </w:style>
  <w:style w:type="paragraph" w:styleId="Encabezado">
    <w:name w:val="header"/>
    <w:basedOn w:val="Normal"/>
    <w:link w:val="Encabezado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84667E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4667E"/>
    <w:rPr>
      <w:rFonts w:ascii="Calibri" w:eastAsia="Calibri" w:hAnsi="Calibri"/>
      <w:sz w:val="22"/>
      <w:szCs w:val="22"/>
      <w:lang w:eastAsia="en-US" w:val="es-MX"/>
    </w:rPr>
  </w:style>
  <w:style w:type="paragraph" w:styleId="Prrafodelista">
    <w:name w:val="List Paragraph"/>
    <w:basedOn w:val="Normal"/>
    <w:uiPriority w:val="34"/>
    <w:qFormat w:val="1"/>
    <w:rsid w:val="0009677F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9677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rsid w:val="00935EF2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fwe7LXtabo1LOitZ2KPyrKuTlg==">CgMxLjA4AHIhMTcwLVE5dTZOck1CUVZNOUw0ZTlnLVRSbzB3SFpUUm9T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2012-03-04T02:56:00Z</dcterms:created>
  <dc:creator>Nombre de 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4f80da10716349dfabac9f25065839f5c971f96e9a110aa80a5e7d23da7e49f0</vt:lpwstr>
  </property>
</Properties>
</file>