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REPORTE DE PRÁCTICA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IDENTIFICACIÓN DE LA PRÁCTICA</w:t>
      </w:r>
    </w:p>
    <w:tbl>
      <w:tblPr>
        <w:tblStyle w:val="Table1"/>
        <w:tblW w:w="1059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4"/>
        <w:gridCol w:w="1334"/>
        <w:gridCol w:w="425"/>
        <w:gridCol w:w="2127"/>
        <w:gridCol w:w="5528"/>
        <w:tblGridChange w:id="0">
          <w:tblGrid>
            <w:gridCol w:w="1184"/>
            <w:gridCol w:w="1334"/>
            <w:gridCol w:w="425"/>
            <w:gridCol w:w="2127"/>
            <w:gridCol w:w="5528"/>
          </w:tblGrid>
        </w:tblGridChange>
      </w:tblGrid>
      <w:tr>
        <w:trPr>
          <w:cantSplit w:val="0"/>
          <w:trHeight w:val="38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Práctica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 de la práctica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Extracción de planos de color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27/08/2025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 del profesor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Alma Nayeli Rodríguez Vázquez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Nombre del estudiante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Jesús Alberto Aréchiga Carrillo</w:t>
            </w:r>
          </w:p>
        </w:tc>
      </w:tr>
    </w:tbl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OBJETIVO</w:t>
      </w:r>
    </w:p>
    <w:tbl>
      <w:tblPr>
        <w:tblStyle w:val="Table2"/>
        <w:tblW w:w="10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06"/>
        <w:tblGridChange w:id="0">
          <w:tblGrid>
            <w:gridCol w:w="1060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objetivo de esta práctica consiste en extraer los planos de color de una imagen a color en formato RGB para analizar y visualizar la información de los diferentes canales.</w:t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PROCEDIMIENTO</w:t>
      </w:r>
    </w:p>
    <w:tbl>
      <w:tblPr>
        <w:tblStyle w:val="Table3"/>
        <w:tblW w:w="106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82"/>
        <w:tblGridChange w:id="0">
          <w:tblGrid>
            <w:gridCol w:w="10682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 la implementación siguiendo estas instrucciones.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 un programa en Python utilizando OpenCV en el que leas una imagen a color para extraer la información de sus tres planos de color. Para ello, sigue las siguientes instrucciones: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4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Lee una imagen a color desde archivo utilizando la función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imread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4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Despliega la imagen leída utilizando la función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imshow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4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la imagen original, extrae los planos de color RGB para visualizarlos en escala de grises.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4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la imagen original, extrae los planos a color RGB para visualizarlos en color.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4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Reporta los resultados obtenidos.</w:t>
            </w:r>
          </w:p>
        </w:tc>
      </w:tr>
    </w:tbl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IMPLEMENTACIÓN</w:t>
      </w:r>
    </w:p>
    <w:tbl>
      <w:tblPr>
        <w:tblStyle w:val="Table4"/>
        <w:tblW w:w="106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682"/>
        <w:tblGridChange w:id="0">
          <w:tblGrid>
            <w:gridCol w:w="10682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 el código de tu implementación aquí.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cv2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cv</w:t>
            </w:r>
          </w:p>
          <w:p w:rsidR="00000000" w:rsidDel="00000000" w:rsidP="00000000" w:rsidRDefault="00000000" w:rsidRPr="00000000" w14:paraId="00000024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numpy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np</w:t>
            </w:r>
          </w:p>
          <w:p w:rsidR="00000000" w:rsidDel="00000000" w:rsidP="00000000" w:rsidRDefault="00000000" w:rsidRPr="00000000" w14:paraId="00000025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google.colab.patches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cv2_imshow</w:t>
            </w:r>
          </w:p>
          <w:p w:rsidR="00000000" w:rsidDel="00000000" w:rsidP="00000000" w:rsidRDefault="00000000" w:rsidRPr="00000000" w14:paraId="00000026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matplotlib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pyplot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plt</w:t>
            </w:r>
          </w:p>
          <w:p w:rsidR="00000000" w:rsidDel="00000000" w:rsidP="00000000" w:rsidRDefault="00000000" w:rsidRPr="00000000" w14:paraId="00000027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cv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.imread(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e9178"/>
                <w:sz w:val="21"/>
                <w:szCs w:val="21"/>
                <w:rtl w:val="0"/>
              </w:rPr>
              <w:t xml:space="preserve">'lennacolor.png'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9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A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Planos (0 - azul) (1 - verde) (2 - rojo) por como los extrae OpenCSV</w:t>
            </w:r>
          </w:p>
          <w:p w:rsidR="00000000" w:rsidDel="00000000" w:rsidP="00000000" w:rsidRDefault="00000000" w:rsidRPr="00000000" w14:paraId="0000002B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imgB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.copy()</w:t>
            </w:r>
          </w:p>
          <w:p w:rsidR="00000000" w:rsidDel="00000000" w:rsidP="00000000" w:rsidRDefault="00000000" w:rsidRPr="00000000" w14:paraId="0000002D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Quitar el plano verde</w:t>
            </w:r>
          </w:p>
          <w:p w:rsidR="00000000" w:rsidDel="00000000" w:rsidP="00000000" w:rsidRDefault="00000000" w:rsidRPr="00000000" w14:paraId="0000002E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imgB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2F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Quitar el plano rojo</w:t>
            </w:r>
          </w:p>
          <w:p w:rsidR="00000000" w:rsidDel="00000000" w:rsidP="00000000" w:rsidRDefault="00000000" w:rsidRPr="00000000" w14:paraId="00000030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imgB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31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imgB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2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.copy()</w:t>
            </w:r>
          </w:p>
          <w:p w:rsidR="00000000" w:rsidDel="00000000" w:rsidP="00000000" w:rsidRDefault="00000000" w:rsidRPr="00000000" w14:paraId="00000034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Quitar el plano azul</w:t>
            </w:r>
          </w:p>
          <w:p w:rsidR="00000000" w:rsidDel="00000000" w:rsidP="00000000" w:rsidRDefault="00000000" w:rsidRPr="00000000" w14:paraId="00000035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36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Quitar el plano rojo</w:t>
            </w:r>
          </w:p>
          <w:p w:rsidR="00000000" w:rsidDel="00000000" w:rsidP="00000000" w:rsidRDefault="00000000" w:rsidRPr="00000000" w14:paraId="00000037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38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9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.copy()</w:t>
            </w:r>
          </w:p>
          <w:p w:rsidR="00000000" w:rsidDel="00000000" w:rsidP="00000000" w:rsidRDefault="00000000" w:rsidRPr="00000000" w14:paraId="0000003B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Quitar el plano azul</w:t>
            </w:r>
          </w:p>
          <w:p w:rsidR="00000000" w:rsidDel="00000000" w:rsidP="00000000" w:rsidRDefault="00000000" w:rsidRPr="00000000" w14:paraId="0000003C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3D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Quitar el plano verde</w:t>
            </w:r>
          </w:p>
          <w:p w:rsidR="00000000" w:rsidDel="00000000" w:rsidP="00000000" w:rsidRDefault="00000000" w:rsidRPr="00000000" w14:paraId="0000003E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3F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0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imgBGray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42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imgGGray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43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imgRGray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44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imgBGray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6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imgGGray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7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imgRGray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8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RESULTADOS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Agrega la imagen original y las imágenes procesadas en los espacios indicados.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6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41"/>
        <w:gridCol w:w="5341"/>
        <w:tblGridChange w:id="0">
          <w:tblGrid>
            <w:gridCol w:w="5341"/>
            <w:gridCol w:w="534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Imagen original RGB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</w:rPr>
              <w:drawing>
                <wp:inline distB="114300" distT="114300" distL="114300" distR="114300">
                  <wp:extent cx="2743200" cy="2698522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6985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Plano azul en gris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Plano azul RGB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</w:rPr>
              <w:drawing>
                <wp:inline distB="114300" distT="114300" distL="114300" distR="114300">
                  <wp:extent cx="3257550" cy="32639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</w:rPr>
              <w:drawing>
                <wp:inline distB="114300" distT="114300" distL="114300" distR="114300">
                  <wp:extent cx="3257550" cy="32893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Plano verde en gris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Plano verde RGB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7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</w:rPr>
              <w:drawing>
                <wp:inline distB="114300" distT="114300" distL="114300" distR="114300">
                  <wp:extent cx="3257550" cy="32639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</w:rPr>
              <w:drawing>
                <wp:inline distB="114300" distT="114300" distL="114300" distR="114300">
                  <wp:extent cx="3257550" cy="3251200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325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Plano rojo en gris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Plano rojo RGB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6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</w:rPr>
              <w:drawing>
                <wp:inline distB="114300" distT="114300" distL="114300" distR="114300">
                  <wp:extent cx="3257550" cy="3251200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325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</w:rPr>
              <w:drawing>
                <wp:inline distB="114300" distT="114300" distL="114300" distR="114300">
                  <wp:extent cx="3257550" cy="3289300"/>
                  <wp:effectExtent b="0" l="0" r="0" t="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CONCLUSIONES</w:t>
      </w:r>
    </w:p>
    <w:tbl>
      <w:tblPr>
        <w:tblStyle w:val="Table6"/>
        <w:tblW w:w="1062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20"/>
        <w:tblGridChange w:id="0">
          <w:tblGrid>
            <w:gridCol w:w="1062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Escribe tus observaciones y conclusiones.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Las imágenes están compuestas por 3 planos, rojo, verde y azul. Se pueden extraer los planos por separado de tal manera que se puede ver un plano a la vez en escala de grises. También se le puede quitar algún plano para quitarle la componente del color que se le ha quitado.</w:t>
            </w:r>
          </w:p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Para poder procesar una imágen, es mejor utilizar el plano verde, ya que es más claro el contraste de la escala en grises </w:t>
            </w:r>
          </w:p>
        </w:tc>
      </w:tr>
    </w:tbl>
    <w:p w:rsidR="00000000" w:rsidDel="00000000" w:rsidP="00000000" w:rsidRDefault="00000000" w:rsidRPr="00000000" w14:paraId="00000064">
      <w:pPr>
        <w:spacing w:line="24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Centro de Enseñanza Técnica Industrial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-245109</wp:posOffset>
          </wp:positionV>
          <wp:extent cx="760261" cy="1005840"/>
          <wp:effectExtent b="0" l="0" r="0" t="0"/>
          <wp:wrapSquare wrapText="bothSides" distB="0" distT="0" distL="114300" distR="11430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261" cy="10058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Plantel Colomos</w:t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Ingeniería en Desarrollo de Software</w:t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Procesamiento de Imágenes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Universidad Panamericana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2541</wp:posOffset>
          </wp:positionH>
          <wp:positionV relativeFrom="paragraph">
            <wp:posOffset>-134796</wp:posOffset>
          </wp:positionV>
          <wp:extent cx="1013460" cy="899160"/>
          <wp:effectExtent b="0" l="0" r="0" t="0"/>
          <wp:wrapSquare wrapText="bothSides" distB="0" distT="0" distL="114300" distR="114300"/>
          <wp:docPr id="1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3460" cy="8991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Campus Guadalajara</w:t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Escuela de ingenierías</w:t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Procesamiento de imágenes</w:t>
    </w:r>
  </w:p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84" w:hanging="359.99999999999994"/>
      </w:pPr>
      <w:rPr/>
    </w:lvl>
    <w:lvl w:ilvl="1">
      <w:start w:val="1"/>
      <w:numFmt w:val="lowerLetter"/>
      <w:lvlText w:val="%2."/>
      <w:lvlJc w:val="left"/>
      <w:pPr>
        <w:ind w:left="1504" w:hanging="360"/>
      </w:pPr>
      <w:rPr/>
    </w:lvl>
    <w:lvl w:ilvl="2">
      <w:start w:val="1"/>
      <w:numFmt w:val="lowerRoman"/>
      <w:lvlText w:val="%3."/>
      <w:lvlJc w:val="right"/>
      <w:pPr>
        <w:ind w:left="2224" w:hanging="180"/>
      </w:pPr>
      <w:rPr/>
    </w:lvl>
    <w:lvl w:ilvl="3">
      <w:start w:val="1"/>
      <w:numFmt w:val="decimal"/>
      <w:lvlText w:val="%4."/>
      <w:lvlJc w:val="left"/>
      <w:pPr>
        <w:ind w:left="2944" w:hanging="360"/>
      </w:pPr>
      <w:rPr/>
    </w:lvl>
    <w:lvl w:ilvl="4">
      <w:start w:val="1"/>
      <w:numFmt w:val="lowerLetter"/>
      <w:lvlText w:val="%5."/>
      <w:lvlJc w:val="left"/>
      <w:pPr>
        <w:ind w:left="3664" w:hanging="360"/>
      </w:pPr>
      <w:rPr/>
    </w:lvl>
    <w:lvl w:ilvl="5">
      <w:start w:val="1"/>
      <w:numFmt w:val="lowerRoman"/>
      <w:lvlText w:val="%6."/>
      <w:lvlJc w:val="right"/>
      <w:pPr>
        <w:ind w:left="4384" w:hanging="180"/>
      </w:pPr>
      <w:rPr/>
    </w:lvl>
    <w:lvl w:ilvl="6">
      <w:start w:val="1"/>
      <w:numFmt w:val="decimal"/>
      <w:lvlText w:val="%7."/>
      <w:lvlJc w:val="left"/>
      <w:pPr>
        <w:ind w:left="5104" w:hanging="360"/>
      </w:pPr>
      <w:rPr/>
    </w:lvl>
    <w:lvl w:ilvl="7">
      <w:start w:val="1"/>
      <w:numFmt w:val="lowerLetter"/>
      <w:lvlText w:val="%8."/>
      <w:lvlJc w:val="left"/>
      <w:pPr>
        <w:ind w:left="5824" w:hanging="360"/>
      </w:pPr>
      <w:rPr/>
    </w:lvl>
    <w:lvl w:ilvl="8">
      <w:start w:val="1"/>
      <w:numFmt w:val="lowerRoman"/>
      <w:lvlText w:val="%9."/>
      <w:lvlJc w:val="right"/>
      <w:pPr>
        <w:ind w:left="654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mbria" w:cs="Cambria" w:eastAsia="Cambria" w:hAnsi="Cambria"/>
      <w:b w:val="1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rsid w:val="00320AD0"/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character" w:styleId="TtuloCar" w:customStyle="1">
    <w:name w:val="Título Car"/>
    <w:basedOn w:val="Fuentedeprrafopredeter"/>
    <w:link w:val="Ttulo"/>
    <w:rsid w:val="00320AD0"/>
    <w:rPr>
      <w:rFonts w:asciiTheme="majorHAnsi" w:cstheme="majorBidi" w:eastAsiaTheme="majorEastAsia" w:hAnsiTheme="majorHAnsi"/>
      <w:b w:val="1"/>
      <w:bCs w:val="1"/>
      <w:kern w:val="28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3318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33183"/>
    <w:rPr>
      <w:rFonts w:ascii="Tahoma" w:cs="Tahoma" w:eastAsia="Calibri" w:hAnsi="Tahoma"/>
      <w:sz w:val="16"/>
      <w:szCs w:val="16"/>
      <w:lang w:eastAsia="en-US" w:val="es-MX"/>
    </w:rPr>
  </w:style>
  <w:style w:type="paragraph" w:styleId="Encabezado">
    <w:name w:val="header"/>
    <w:basedOn w:val="Normal"/>
    <w:link w:val="EncabezadoCar"/>
    <w:uiPriority w:val="99"/>
    <w:unhideWhenUsed w:val="1"/>
    <w:rsid w:val="0084667E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4667E"/>
    <w:rPr>
      <w:rFonts w:ascii="Calibri" w:eastAsia="Calibri" w:hAnsi="Calibri"/>
      <w:sz w:val="22"/>
      <w:szCs w:val="22"/>
      <w:lang w:eastAsia="en-US" w:val="es-MX"/>
    </w:rPr>
  </w:style>
  <w:style w:type="paragraph" w:styleId="Piedepgina">
    <w:name w:val="footer"/>
    <w:basedOn w:val="Normal"/>
    <w:link w:val="PiedepginaCar"/>
    <w:uiPriority w:val="99"/>
    <w:unhideWhenUsed w:val="1"/>
    <w:rsid w:val="0084667E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4667E"/>
    <w:rPr>
      <w:rFonts w:ascii="Calibri" w:eastAsia="Calibri" w:hAnsi="Calibri"/>
      <w:sz w:val="22"/>
      <w:szCs w:val="22"/>
      <w:lang w:eastAsia="en-US" w:val="es-MX"/>
    </w:rPr>
  </w:style>
  <w:style w:type="paragraph" w:styleId="Prrafodelista">
    <w:name w:val="List Paragraph"/>
    <w:basedOn w:val="Normal"/>
    <w:uiPriority w:val="34"/>
    <w:qFormat w:val="1"/>
    <w:rsid w:val="0009677F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09677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xtodelmarcadordeposicin">
    <w:name w:val="Placeholder Text"/>
    <w:basedOn w:val="Fuentedeprrafopredeter"/>
    <w:uiPriority w:val="99"/>
    <w:semiHidden w:val="1"/>
    <w:rsid w:val="00935EF2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OOQh5bx4hObTrKZsn2zMSKkGg==">CgMxLjA4AHIhMXVVdnE5VzVhbTdzbXRJdTgwanl3ZGFPQjJiZVRqZzBa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2012-03-04T02:56:00Z</dcterms:created>
  <dc:creator>Nombre de usuario</dc:creator>
</cp:coreProperties>
</file>