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Tapered Slot Antenna with Cavity: A Detailed Report</w:t>
      </w:r>
    </w:p>
    <w:p>
      <w:r>
        <w:br/>
        <w:t xml:space="preserve">Tapered Slot Antennas (TSAs) are widely used in broadband wireless communication systems due to their simple design, </w:t>
        <w:br/>
        <w:t xml:space="preserve">broad operational bandwidth, and high gain. A specific variant, the Vivaldi Antenna, has been enhanced with a cavity to </w:t>
        <w:br/>
        <w:t>further improve its performance, making it suitable for high-frequency applications such as 5G and satellite communications.</w:t>
        <w:br/>
      </w:r>
    </w:p>
    <w:p>
      <w:pPr>
        <w:pStyle w:val="Heading1"/>
      </w:pPr>
      <w:r>
        <w:t>Design Overview</w:t>
      </w:r>
    </w:p>
    <w:p>
      <w:r>
        <w:br/>
        <w:t xml:space="preserve">The Vivaldi Antenna with a cavity introduces a significant design improvement. Traditionally, the Vivaldi Antenna operates within </w:t>
        <w:br/>
        <w:t xml:space="preserve">a frequency range of 8 to 18 GHz. The inclusion of a cavity enhances the antenna’s performance by optimizing electromagnetic </w:t>
        <w:br/>
        <w:t xml:space="preserve">wave propagation. This results in better impedance matching, higher gain, and increased miniaturization, making it highly </w:t>
        <w:br/>
        <w:t xml:space="preserve">efficient for a range of communication systems. The cavity also allows for dual-polarization capabilities, supporting both low </w:t>
        <w:br/>
        <w:t>and high-frequency operations efficiently.</w:t>
        <w:br/>
      </w:r>
    </w:p>
    <w:p>
      <w:pPr>
        <w:pStyle w:val="Heading1"/>
      </w:pPr>
      <w:r>
        <w:t>Antenna Configuration</w:t>
      </w:r>
    </w:p>
    <w:p>
      <w:r>
        <w:br/>
        <w:t xml:space="preserve">The image below showcases the configuration of a cavity-enhanced Tapered Slot Antenna, illustrating the integration of cavity </w:t>
        <w:br/>
        <w:t>within the antenna design for optimized electromagnetic performance.</w:t>
        <w:br/>
      </w:r>
    </w:p>
    <w:p>
      <w:r>
        <w:t>Image Placeholder: Cavity-Enhanced Antenna Configuration</w:t>
      </w:r>
    </w:p>
    <w:p>
      <w:pPr>
        <w:pStyle w:val="Heading1"/>
      </w:pPr>
      <w:r>
        <w:t>Applications</w:t>
      </w:r>
    </w:p>
    <w:p>
      <w:r>
        <w:br/>
        <w:t>The modified Tapered Slot Antenna with cavity offers broad applicability across various fields:</w:t>
        <w:br/>
        <w:t xml:space="preserve">1. **5G Communications**: The wideband and high-gain properties make it ideal for micro base stations and 5G mobile </w:t>
        <w:br/>
        <w:t xml:space="preserve">   communications, where both sub-6 GHz and millimeter-wave bands are utilized.</w:t>
        <w:br/>
        <w:t xml:space="preserve">2. **Satellite Communications**: With its high efficiency and impedance bandwidth, it can support satellite data transmission </w:t>
        <w:br/>
        <w:t xml:space="preserve">   in space-constrained environments.</w:t>
        <w:br/>
        <w:t xml:space="preserve">3. **Avionics and Military Systems**: Due to its lightweight and compact design, it is well-suited for airborne systems, providing </w:t>
        <w:br/>
        <w:t xml:space="preserve">   stable communications in demanding environments.</w:t>
        <w:br/>
        <w:t xml:space="preserve">4. **Ultra-Wideband (UWB) Systems**: The UWB characteristics of the antenna make it an excellent choice for high-speed </w:t>
        <w:br/>
        <w:t xml:space="preserve">   wireless communication systems operating over a wide frequency spectrum.</w:t>
        <w:br/>
      </w:r>
    </w:p>
    <w:p>
      <w:pPr>
        <w:pStyle w:val="Heading1"/>
      </w:pPr>
      <w:r>
        <w:t>Comparison with Other Antennas</w:t>
      </w:r>
    </w:p>
    <w:p>
      <w:r>
        <w:br/>
        <w:t xml:space="preserve">Compared to other antennas such as horn and microstrip patch antennas, the cavity-enhanced Tapered Slot Antenna offers </w:t>
        <w:br/>
        <w:t>several advantages:</w:t>
        <w:br/>
        <w:t xml:space="preserve">1. **Broad Bandwidth**: Unlike patch antennas that operate on narrow bandwidths, TSAs provide broad operational coverage, </w:t>
        <w:br/>
        <w:t xml:space="preserve">   essential for modern communication systems.</w:t>
        <w:br/>
        <w:t xml:space="preserve">2. **Higher Gain and Miniaturization**: The introduction of a cavity enhances gain, particularly at higher frequencies, and allows </w:t>
        <w:br/>
        <w:t xml:space="preserve">   for a more compact design compared to horn antennas, which tend to be bulky.</w:t>
        <w:br/>
        <w:t xml:space="preserve">3. **Stable Directional Pattern**: The antenna maintains a consistent directional radiation pattern with low side-lobe levels, </w:t>
        <w:br/>
        <w:t xml:space="preserve">   making it more effective in focusing energy in the desired direction.</w:t>
        <w:br/>
        <w:t xml:space="preserve">4. **Dual-Polarization**: The cavity design enables dual-polarized radiation, supporting systems that require the transmission </w:t>
        <w:br/>
        <w:t xml:space="preserve">   and reception of signals with two polarizations for enhanced data throughput.</w:t>
        <w:br/>
      </w:r>
    </w:p>
    <w:p>
      <w:r>
        <w:t>Image Placeholder: Radiation Pattern and Gain Comparison</w:t>
      </w:r>
    </w:p>
    <w:p>
      <w:pPr>
        <w:pStyle w:val="Heading1"/>
      </w:pPr>
      <w:r>
        <w:t>Conclusion</w:t>
      </w:r>
    </w:p>
    <w:p>
      <w:r>
        <w:br/>
        <w:t xml:space="preserve">The cavity-enhanced Tapered Slot Antenna represents a significant advancement in antenna design, offering improved </w:t>
        <w:br/>
        <w:t xml:space="preserve">performance in terms of bandwidth, impedance matching, gain, and miniaturization. This design is well-suited for applications </w:t>
        <w:br/>
        <w:t xml:space="preserve">in satellite communication, 5G networks, avionics, and military systems, where both high efficiency and compactness are </w:t>
        <w:br/>
        <w:t xml:space="preserve">critical. Its dual-polarization capability and stable directional pattern further distinguish it from other antenna technologies, </w:t>
        <w:br/>
        <w:t>making it a preferred choice in modern communication systems.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