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Basic Info: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our Dev environment , we have 4 instances in AWS singapore region: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070"/>
        <w:gridCol w:w="2340"/>
        <w:gridCol w:w="2340"/>
        <w:tblGridChange w:id="0">
          <w:tblGrid>
            <w:gridCol w:w="2610"/>
            <w:gridCol w:w="207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Server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Public 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Private 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Backend001_SP_DEV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52.77.231.215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172.31.22.59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Backend API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Mongodb001_SP_DEV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52.77.24.56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172.31.17.22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Redis001_SP_DEV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52.220.195.108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172.31.25.12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Redis DB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Web001_SP_DEV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52.220.255.229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Roboto" w:cs="Roboto" w:eastAsia="Roboto" w:hAnsi="Roboto"/>
                <w:color w:val="444444"/>
                <w:sz w:val="20"/>
                <w:szCs w:val="20"/>
                <w:highlight w:val="white"/>
                <w:rtl w:val="0"/>
              </w:rPr>
              <w:t xml:space="preserve">172.31.25.56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Share page (www)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login info: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login above servers you can use below ways to login: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-i &lt;ssh-key&gt; &lt;user_name&gt;@&lt;public_IP&gt;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-i .ssh/coostay-backend-singapore.pem  ubuntu@52.77.231.215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-i .ssh/coostay-backend-singapore.pem  ec2-user@52.77.24.56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-i .ssh/coostay-backend-singapore.pem  ubuntu@52.220.255.229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 the ssh-key you can get from this google doc directory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Key name :  coostay-backend-singapore.pem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 username :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mongoDB server username:  ec2-user.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Others server username:  ubuntu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PS: deployment in next 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Deployment: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deployment new release on API backend server: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 login to backend001_sp_dev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 cd /home/ubuntu/coostay-api/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3, git pull origin dev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4, enter your github username and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5, sudo docker-compose restart app ( this step depends on what we change in new release)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need to restart everything you can use below command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docker-compose restart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deployment new release on Web Share web server: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 login to web001_sp_dev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2, cd /home/ubuntu/coostay-www/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3, git pull origin dev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4, enter your github username and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5, sudo docker-compose restart app ( this step depends on what we change in new release)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need to restart everything you can use below command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docker-compose restart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have any issue, pls check with Siming # 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siming.wang@nyu.edu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iming.wang@ny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