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9A8" w:rsidRPr="00480311" w:rsidRDefault="002C63CB" w:rsidP="00480311">
      <w:pPr>
        <w:jc w:val="center"/>
        <w:rPr>
          <w:rFonts w:ascii="Amiri Quran" w:hAnsi="Amiri Quran" w:cs="Amiri Quran"/>
          <w:b/>
          <w:color w:val="215868" w:themeColor="accent5" w:themeShade="80"/>
          <w:sz w:val="36"/>
        </w:rPr>
      </w:pPr>
      <w:r w:rsidRPr="00480311">
        <w:rPr>
          <w:rFonts w:ascii="Amiri Quran" w:hAnsi="Amiri Quran" w:cs="Amiri Quran"/>
          <w:b/>
          <w:color w:val="215868" w:themeColor="accent5" w:themeShade="80"/>
          <w:sz w:val="36"/>
        </w:rPr>
        <w:t>TAREA 2: Revisi</w:t>
      </w:r>
      <w:r w:rsidRPr="00480311">
        <w:rPr>
          <w:rFonts w:ascii="Times New Roman" w:hAnsi="Times New Roman" w:cs="Times New Roman"/>
          <w:b/>
          <w:color w:val="215868" w:themeColor="accent5" w:themeShade="80"/>
          <w:sz w:val="36"/>
        </w:rPr>
        <w:t>ó</w:t>
      </w:r>
      <w:r w:rsidRPr="00480311">
        <w:rPr>
          <w:rFonts w:ascii="Amiri Quran" w:hAnsi="Amiri Quran" w:cs="Amiri Quran"/>
          <w:b/>
          <w:color w:val="215868" w:themeColor="accent5" w:themeShade="80"/>
          <w:sz w:val="36"/>
        </w:rPr>
        <w:t>n de ERP actuales</w:t>
      </w:r>
    </w:p>
    <w:p w:rsidR="002C63CB" w:rsidRPr="00480311" w:rsidRDefault="002C63CB" w:rsidP="002C63CB">
      <w:pPr>
        <w:rPr>
          <w:b/>
          <w:i/>
          <w:sz w:val="24"/>
        </w:rPr>
      </w:pPr>
      <w:r w:rsidRPr="00480311">
        <w:rPr>
          <w:b/>
          <w:i/>
          <w:sz w:val="24"/>
        </w:rPr>
        <w:t>- Localizar 2 ejemplos de sistemas ERP de tipo privativo y otros 2</w:t>
      </w:r>
      <w:r w:rsidRPr="00480311">
        <w:rPr>
          <w:b/>
          <w:i/>
          <w:sz w:val="24"/>
        </w:rPr>
        <w:t xml:space="preserve"> libres. Definid brevemente sus </w:t>
      </w:r>
      <w:r w:rsidRPr="00480311">
        <w:rPr>
          <w:b/>
          <w:i/>
          <w:sz w:val="24"/>
        </w:rPr>
        <w:t>características principales.</w:t>
      </w:r>
    </w:p>
    <w:p w:rsidR="002C63CB" w:rsidRPr="00480311" w:rsidRDefault="002C63CB" w:rsidP="002C63CB">
      <w:pPr>
        <w:rPr>
          <w:b/>
          <w:color w:val="31849B" w:themeColor="accent5" w:themeShade="BF"/>
        </w:rPr>
      </w:pPr>
      <w:r w:rsidRPr="00480311">
        <w:rPr>
          <w:color w:val="31849B" w:themeColor="accent5" w:themeShade="BF"/>
        </w:rPr>
        <w:t xml:space="preserve"> </w:t>
      </w:r>
      <w:r w:rsidR="009C2E50" w:rsidRPr="00480311">
        <w:rPr>
          <w:b/>
          <w:color w:val="31849B" w:themeColor="accent5" w:themeShade="BF"/>
          <w:sz w:val="28"/>
        </w:rPr>
        <w:t>Privativos:</w:t>
      </w:r>
    </w:p>
    <w:p w:rsidR="009C2E50" w:rsidRPr="00480311" w:rsidRDefault="009C2E50" w:rsidP="009C2E50">
      <w:pPr>
        <w:ind w:left="708"/>
        <w:rPr>
          <w:b/>
          <w:color w:val="4BACC6" w:themeColor="accent5"/>
          <w:sz w:val="24"/>
        </w:rPr>
      </w:pPr>
      <w:r w:rsidRPr="00480311">
        <w:rPr>
          <w:b/>
          <w:color w:val="4BACC6" w:themeColor="accent5"/>
          <w:sz w:val="24"/>
        </w:rPr>
        <w:t xml:space="preserve">SAP ERP: </w:t>
      </w:r>
    </w:p>
    <w:p w:rsidR="009C2E50" w:rsidRDefault="009C2E50" w:rsidP="009C2E50">
      <w:pPr>
        <w:ind w:left="1416"/>
      </w:pPr>
      <w:r>
        <w:t xml:space="preserve">Orientado a grandes empresas con </w:t>
      </w:r>
      <w:r w:rsidR="00480311">
        <w:t>módulos</w:t>
      </w:r>
      <w:bookmarkStart w:id="0" w:name="_GoBack"/>
      <w:bookmarkEnd w:id="0"/>
      <w:r>
        <w:t xml:space="preserve"> de finanzas, logística, RRHH, etc. Permite una amplia personalización y soporte.</w:t>
      </w:r>
    </w:p>
    <w:p w:rsidR="009C2E50" w:rsidRPr="00480311" w:rsidRDefault="009C2E50" w:rsidP="009C2E50">
      <w:pPr>
        <w:rPr>
          <w:b/>
          <w:color w:val="4BACC6" w:themeColor="accent5"/>
          <w:sz w:val="24"/>
        </w:rPr>
      </w:pPr>
      <w:r>
        <w:tab/>
      </w:r>
      <w:r w:rsidRPr="00480311">
        <w:rPr>
          <w:b/>
          <w:color w:val="4BACC6" w:themeColor="accent5"/>
          <w:sz w:val="24"/>
        </w:rPr>
        <w:t>Microsoft Dynamics 365:</w:t>
      </w:r>
    </w:p>
    <w:p w:rsidR="009C2E50" w:rsidRDefault="009C2E50" w:rsidP="009C2E50">
      <w:pPr>
        <w:ind w:left="1410"/>
      </w:pPr>
      <w:r>
        <w:t>Es una plataforma en la nube que combina ERP y CRM para la gestión de finanzas, ventas, operaciones y servicio al cliente. Puede integrarse con el resto de productos de Microsoft y tiene soporte para personalización.</w:t>
      </w:r>
    </w:p>
    <w:p w:rsidR="009C2E50" w:rsidRPr="00480311" w:rsidRDefault="009C2E50" w:rsidP="002C63CB">
      <w:pPr>
        <w:rPr>
          <w:b/>
          <w:color w:val="31849B" w:themeColor="accent5" w:themeShade="BF"/>
          <w:sz w:val="28"/>
        </w:rPr>
      </w:pPr>
      <w:r w:rsidRPr="00480311">
        <w:rPr>
          <w:b/>
          <w:color w:val="31849B" w:themeColor="accent5" w:themeShade="BF"/>
          <w:sz w:val="28"/>
        </w:rPr>
        <w:t>Libres:</w:t>
      </w:r>
    </w:p>
    <w:p w:rsidR="009C2E50" w:rsidRPr="00480311" w:rsidRDefault="009C2E50" w:rsidP="002C63CB">
      <w:pPr>
        <w:rPr>
          <w:b/>
        </w:rPr>
      </w:pPr>
      <w:r>
        <w:tab/>
      </w:r>
      <w:proofErr w:type="spellStart"/>
      <w:r w:rsidRPr="00480311">
        <w:rPr>
          <w:b/>
          <w:color w:val="4BACC6" w:themeColor="accent5"/>
          <w:sz w:val="24"/>
        </w:rPr>
        <w:t>Odoo</w:t>
      </w:r>
      <w:proofErr w:type="spellEnd"/>
      <w:r w:rsidRPr="00480311">
        <w:rPr>
          <w:b/>
          <w:color w:val="4BACC6" w:themeColor="accent5"/>
          <w:sz w:val="24"/>
        </w:rPr>
        <w:t xml:space="preserve">: </w:t>
      </w:r>
    </w:p>
    <w:p w:rsidR="009C2E50" w:rsidRDefault="009C2E50" w:rsidP="009C2E50">
      <w:pPr>
        <w:ind w:left="1410"/>
      </w:pPr>
      <w:r>
        <w:t>Permite gestionar ventas, compras, inventarios, etc. Tiene opciones de personalización y extensiones. Su versión empresarial viene funciones adicionales y soporte.</w:t>
      </w:r>
    </w:p>
    <w:p w:rsidR="009C2E50" w:rsidRPr="00480311" w:rsidRDefault="009C2E50" w:rsidP="009C2E50">
      <w:pPr>
        <w:rPr>
          <w:b/>
        </w:rPr>
      </w:pPr>
      <w:r>
        <w:tab/>
      </w:r>
      <w:proofErr w:type="spellStart"/>
      <w:r w:rsidRPr="00480311">
        <w:rPr>
          <w:b/>
          <w:color w:val="4BACC6" w:themeColor="accent5"/>
          <w:sz w:val="24"/>
        </w:rPr>
        <w:t>ERPNext</w:t>
      </w:r>
      <w:proofErr w:type="spellEnd"/>
      <w:r w:rsidRPr="00480311">
        <w:rPr>
          <w:b/>
          <w:color w:val="4BACC6" w:themeColor="accent5"/>
          <w:sz w:val="24"/>
        </w:rPr>
        <w:t>:</w:t>
      </w:r>
    </w:p>
    <w:p w:rsidR="009C2E50" w:rsidRDefault="009C2E50" w:rsidP="009C2E50">
      <w:pPr>
        <w:ind w:left="1410"/>
      </w:pPr>
      <w:r>
        <w:t xml:space="preserve">Diseñado para </w:t>
      </w:r>
      <w:proofErr w:type="spellStart"/>
      <w:r>
        <w:t>PYMEs</w:t>
      </w:r>
      <w:proofErr w:type="spellEnd"/>
      <w:r>
        <w:t xml:space="preserve">. Tiene </w:t>
      </w:r>
      <w:r w:rsidR="00480311">
        <w:t>módulos</w:t>
      </w:r>
      <w:r>
        <w:t xml:space="preserve"> para finanzas, inventarios, proyectos y recursos humanos. Una interfaz sencilla e intuitiva con personalización y fácil implementación.</w:t>
      </w:r>
    </w:p>
    <w:p w:rsidR="002C63CB" w:rsidRDefault="002C63CB" w:rsidP="002C63CB"/>
    <w:p w:rsidR="002C63CB" w:rsidRPr="00480311" w:rsidRDefault="002C63CB" w:rsidP="002C63CB">
      <w:pPr>
        <w:rPr>
          <w:b/>
          <w:i/>
          <w:sz w:val="24"/>
        </w:rPr>
      </w:pPr>
      <w:r w:rsidRPr="00480311">
        <w:rPr>
          <w:b/>
          <w:i/>
          <w:sz w:val="24"/>
        </w:rPr>
        <w:t xml:space="preserve"> - Definid los siguientes términos</w:t>
      </w:r>
    </w:p>
    <w:p w:rsidR="002C63CB" w:rsidRPr="00480311" w:rsidRDefault="002C63CB" w:rsidP="002C63CB">
      <w:pPr>
        <w:rPr>
          <w:b/>
        </w:rPr>
      </w:pPr>
      <w:r>
        <w:t xml:space="preserve">                  </w:t>
      </w:r>
      <w:r w:rsidRPr="00480311">
        <w:rPr>
          <w:b/>
          <w:color w:val="4BACC6" w:themeColor="accent5"/>
          <w:sz w:val="24"/>
        </w:rPr>
        <w:t xml:space="preserve"> ERP</w:t>
      </w:r>
    </w:p>
    <w:p w:rsidR="009C2E50" w:rsidRDefault="00480311" w:rsidP="00480311">
      <w:pPr>
        <w:ind w:left="1410"/>
      </w:pPr>
      <w:r>
        <w:t>Sistema de software integrado que gestiona y automatiza las funciones clave de empresa.</w:t>
      </w:r>
    </w:p>
    <w:p w:rsidR="00480311" w:rsidRPr="00480311" w:rsidRDefault="002C63CB" w:rsidP="002C63CB">
      <w:pPr>
        <w:rPr>
          <w:b/>
          <w:color w:val="4BACC6" w:themeColor="accent5"/>
          <w:sz w:val="24"/>
        </w:rPr>
      </w:pPr>
      <w:r w:rsidRPr="00480311">
        <w:rPr>
          <w:b/>
          <w:color w:val="4BACC6" w:themeColor="accent5"/>
          <w:sz w:val="24"/>
        </w:rPr>
        <w:t xml:space="preserve">                   CRM</w:t>
      </w:r>
    </w:p>
    <w:p w:rsidR="00480311" w:rsidRDefault="00480311" w:rsidP="00480311">
      <w:pPr>
        <w:ind w:left="1410"/>
      </w:pPr>
      <w:r>
        <w:t>Sistema que gestiona la relación con clientes enfocándose en la optimización de ventas, marketing y servicio al cliente.</w:t>
      </w:r>
    </w:p>
    <w:p w:rsidR="002C63CB" w:rsidRPr="00480311" w:rsidRDefault="002C63CB" w:rsidP="002C63CB">
      <w:pPr>
        <w:rPr>
          <w:b/>
          <w:color w:val="4BACC6" w:themeColor="accent5"/>
          <w:sz w:val="24"/>
        </w:rPr>
      </w:pPr>
      <w:r w:rsidRPr="00480311">
        <w:rPr>
          <w:b/>
          <w:color w:val="4BACC6" w:themeColor="accent5"/>
          <w:sz w:val="24"/>
        </w:rPr>
        <w:t xml:space="preserve">                   TOC (total </w:t>
      </w:r>
      <w:proofErr w:type="spellStart"/>
      <w:r w:rsidRPr="00480311">
        <w:rPr>
          <w:b/>
          <w:color w:val="4BACC6" w:themeColor="accent5"/>
          <w:sz w:val="24"/>
        </w:rPr>
        <w:t>ownership</w:t>
      </w:r>
      <w:proofErr w:type="spellEnd"/>
      <w:r w:rsidRPr="00480311">
        <w:rPr>
          <w:b/>
          <w:color w:val="4BACC6" w:themeColor="accent5"/>
          <w:sz w:val="24"/>
        </w:rPr>
        <w:t xml:space="preserve"> </w:t>
      </w:r>
      <w:proofErr w:type="spellStart"/>
      <w:r w:rsidRPr="00480311">
        <w:rPr>
          <w:b/>
          <w:color w:val="4BACC6" w:themeColor="accent5"/>
          <w:sz w:val="24"/>
        </w:rPr>
        <w:t>cost</w:t>
      </w:r>
      <w:proofErr w:type="spellEnd"/>
      <w:r w:rsidRPr="00480311">
        <w:rPr>
          <w:b/>
          <w:color w:val="4BACC6" w:themeColor="accent5"/>
          <w:sz w:val="24"/>
        </w:rPr>
        <w:t>)</w:t>
      </w:r>
    </w:p>
    <w:p w:rsidR="00480311" w:rsidRDefault="00480311" w:rsidP="00480311">
      <w:pPr>
        <w:ind w:left="1410"/>
      </w:pPr>
      <w:r>
        <w:lastRenderedPageBreak/>
        <w:t>Costo total de adquisición y mantenimiento de un activo durante su vida útil. (Compra, mantenimiento, soporte…)</w:t>
      </w:r>
    </w:p>
    <w:p w:rsidR="002C63CB" w:rsidRPr="00480311" w:rsidRDefault="002C63CB" w:rsidP="002C63CB">
      <w:pPr>
        <w:rPr>
          <w:b/>
          <w:color w:val="4BACC6" w:themeColor="accent5"/>
          <w:sz w:val="24"/>
        </w:rPr>
      </w:pPr>
      <w:r w:rsidRPr="00480311">
        <w:rPr>
          <w:b/>
          <w:color w:val="4BACC6" w:themeColor="accent5"/>
          <w:sz w:val="24"/>
        </w:rPr>
        <w:t xml:space="preserve">                   Cloud Computing</w:t>
      </w:r>
    </w:p>
    <w:p w:rsidR="00480311" w:rsidRDefault="00480311" w:rsidP="00480311">
      <w:pPr>
        <w:ind w:left="1410"/>
      </w:pPr>
      <w:r>
        <w:t>Entrega de servicios de computación a través de internet permitiendo el acceso bajo demanda y el pago por uso. (Servidores, almacenamiento, bases de datos, etc.)</w:t>
      </w:r>
    </w:p>
    <w:p w:rsidR="002C63CB" w:rsidRPr="00480311" w:rsidRDefault="002C63CB" w:rsidP="002C63CB">
      <w:pPr>
        <w:rPr>
          <w:b/>
          <w:color w:val="4BACC6" w:themeColor="accent5"/>
          <w:sz w:val="24"/>
        </w:rPr>
      </w:pPr>
      <w:r w:rsidRPr="00480311">
        <w:rPr>
          <w:b/>
          <w:color w:val="4BACC6" w:themeColor="accent5"/>
          <w:sz w:val="24"/>
        </w:rPr>
        <w:t xml:space="preserve">                   </w:t>
      </w:r>
      <w:proofErr w:type="spellStart"/>
      <w:r w:rsidRPr="00480311">
        <w:rPr>
          <w:b/>
          <w:color w:val="4BACC6" w:themeColor="accent5"/>
          <w:sz w:val="24"/>
        </w:rPr>
        <w:t>SaaS</w:t>
      </w:r>
      <w:proofErr w:type="spellEnd"/>
      <w:r w:rsidRPr="00480311">
        <w:rPr>
          <w:b/>
          <w:color w:val="4BACC6" w:themeColor="accent5"/>
          <w:sz w:val="24"/>
        </w:rPr>
        <w:t xml:space="preserve"> (Software as a </w:t>
      </w:r>
      <w:proofErr w:type="spellStart"/>
      <w:r w:rsidRPr="00480311">
        <w:rPr>
          <w:b/>
          <w:color w:val="4BACC6" w:themeColor="accent5"/>
          <w:sz w:val="24"/>
        </w:rPr>
        <w:t>service</w:t>
      </w:r>
      <w:proofErr w:type="spellEnd"/>
      <w:r w:rsidRPr="00480311">
        <w:rPr>
          <w:b/>
          <w:color w:val="4BACC6" w:themeColor="accent5"/>
          <w:sz w:val="24"/>
        </w:rPr>
        <w:t>)</w:t>
      </w:r>
    </w:p>
    <w:p w:rsidR="00480311" w:rsidRDefault="00480311" w:rsidP="00480311">
      <w:pPr>
        <w:ind w:left="1410"/>
      </w:pPr>
      <w:r>
        <w:t>Modelo de entrega de software en el que las aplicaciones están en la nube y se accede a ellas por internet, sin tener que instalar y mantenerlas localmente.</w:t>
      </w:r>
    </w:p>
    <w:p w:rsidR="002C63CB" w:rsidRPr="00480311" w:rsidRDefault="002C63CB" w:rsidP="002C63CB">
      <w:pPr>
        <w:rPr>
          <w:b/>
        </w:rPr>
      </w:pPr>
      <w:r>
        <w:t xml:space="preserve">                   </w:t>
      </w:r>
      <w:proofErr w:type="spellStart"/>
      <w:r w:rsidRPr="00480311">
        <w:rPr>
          <w:b/>
          <w:color w:val="4BACC6" w:themeColor="accent5"/>
          <w:sz w:val="24"/>
        </w:rPr>
        <w:t>PostgreSQL</w:t>
      </w:r>
      <w:proofErr w:type="spellEnd"/>
    </w:p>
    <w:p w:rsidR="00480311" w:rsidRDefault="00480311" w:rsidP="00480311">
      <w:pPr>
        <w:ind w:left="1410"/>
      </w:pPr>
      <w:r>
        <w:t>Sistema de gestión de bases de datos relacional de código abierto. Muy fiable, con extensibilidad y soporte de SQL avanzado.</w:t>
      </w:r>
    </w:p>
    <w:p w:rsidR="002C63CB" w:rsidRPr="00480311" w:rsidRDefault="002C63CB" w:rsidP="002C63CB">
      <w:pPr>
        <w:rPr>
          <w:b/>
        </w:rPr>
      </w:pPr>
      <w:r>
        <w:t xml:space="preserve">                   </w:t>
      </w:r>
      <w:r w:rsidRPr="00480311">
        <w:rPr>
          <w:b/>
          <w:color w:val="4BACC6" w:themeColor="accent5"/>
          <w:sz w:val="24"/>
        </w:rPr>
        <w:t>Python</w:t>
      </w:r>
    </w:p>
    <w:p w:rsidR="00480311" w:rsidRDefault="00480311" w:rsidP="00480311">
      <w:pPr>
        <w:ind w:left="1410"/>
      </w:pPr>
      <w:r>
        <w:t>Lenguaje de programación de alto nivel, conocido por su simplicidad, legibilidad y amplia biblioteca de módulos.</w:t>
      </w:r>
    </w:p>
    <w:p w:rsidR="002C63CB" w:rsidRPr="00480311" w:rsidRDefault="002C63CB" w:rsidP="002C63CB">
      <w:pPr>
        <w:rPr>
          <w:b/>
        </w:rPr>
      </w:pPr>
      <w:r>
        <w:t xml:space="preserve">                   </w:t>
      </w:r>
      <w:r w:rsidRPr="00480311">
        <w:rPr>
          <w:b/>
          <w:color w:val="4BACC6" w:themeColor="accent5"/>
          <w:sz w:val="24"/>
        </w:rPr>
        <w:t>XML</w:t>
      </w:r>
    </w:p>
    <w:p w:rsidR="00480311" w:rsidRDefault="00480311" w:rsidP="00480311">
      <w:pPr>
        <w:ind w:left="1410"/>
      </w:pPr>
      <w:r>
        <w:t>Lenguaje de marcas que define reglas para la codificación de documentos en un formato legible por humanos y maquinas, usado para la gestión de datos estructurados.</w:t>
      </w:r>
    </w:p>
    <w:p w:rsidR="00480311" w:rsidRPr="00480311" w:rsidRDefault="00480311" w:rsidP="00480311">
      <w:pPr>
        <w:ind w:left="1410"/>
        <w:jc w:val="right"/>
        <w:rPr>
          <w:rFonts w:ascii="Amiri Quran" w:hAnsi="Amiri Quran" w:cs="Amiri Quran"/>
        </w:rPr>
      </w:pPr>
      <w:r w:rsidRPr="00480311">
        <w:rPr>
          <w:rFonts w:ascii="Amiri Quran" w:hAnsi="Amiri Quran" w:cs="Amiri Quran"/>
        </w:rPr>
        <w:t>Alicia Mart</w:t>
      </w:r>
      <w:r w:rsidRPr="00480311">
        <w:rPr>
          <w:rFonts w:ascii="Times New Roman" w:hAnsi="Times New Roman" w:cs="Times New Roman"/>
        </w:rPr>
        <w:t>í</w:t>
      </w:r>
      <w:r w:rsidRPr="00480311">
        <w:rPr>
          <w:rFonts w:ascii="Amiri Quran" w:hAnsi="Amiri Quran" w:cs="Amiri Quran"/>
        </w:rPr>
        <w:t xml:space="preserve">nez </w:t>
      </w:r>
      <w:proofErr w:type="spellStart"/>
      <w:r w:rsidRPr="00480311">
        <w:rPr>
          <w:rFonts w:ascii="Amiri Quran" w:hAnsi="Amiri Quran" w:cs="Amiri Quran"/>
        </w:rPr>
        <w:t>Ansede</w:t>
      </w:r>
      <w:proofErr w:type="spellEnd"/>
    </w:p>
    <w:sectPr w:rsidR="00480311" w:rsidRPr="00480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 Quran">
    <w:panose1 w:val="00000500000000000000"/>
    <w:charset w:val="00"/>
    <w:family w:val="auto"/>
    <w:pitch w:val="variable"/>
    <w:sig w:usb0="80002047" w:usb1="80002042" w:usb2="00000000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CB"/>
    <w:rsid w:val="002C63CB"/>
    <w:rsid w:val="00480311"/>
    <w:rsid w:val="009C2E50"/>
    <w:rsid w:val="00C950EB"/>
    <w:rsid w:val="00F0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dam2 - Martínez Ansede, Alicia</dc:creator>
  <cp:lastModifiedBy>dam2 - Martínez Ansede, Alicia</cp:lastModifiedBy>
  <cp:revision>1</cp:revision>
  <dcterms:created xsi:type="dcterms:W3CDTF">2024-09-17T12:00:00Z</dcterms:created>
  <dcterms:modified xsi:type="dcterms:W3CDTF">2024-09-17T12:33:00Z</dcterms:modified>
</cp:coreProperties>
</file>