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A2C" w:rsidRDefault="002F5A2C" w:rsidP="002F5A2C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 xml:space="preserve">Crea un documento que refleje el proceso inicial de configuración de </w:t>
      </w:r>
      <w:proofErr w:type="spellStart"/>
      <w:r>
        <w:rPr>
          <w:rFonts w:ascii="Segoe UI" w:hAnsi="Segoe UI" w:cs="Segoe UI"/>
          <w:color w:val="1D2125"/>
          <w:sz w:val="22"/>
          <w:szCs w:val="22"/>
        </w:rPr>
        <w:t>Odoo</w:t>
      </w:r>
      <w:proofErr w:type="spellEnd"/>
      <w:r>
        <w:rPr>
          <w:rFonts w:ascii="Segoe UI" w:hAnsi="Segoe UI" w:cs="Segoe UI"/>
          <w:color w:val="1D2125"/>
          <w:sz w:val="22"/>
          <w:szCs w:val="22"/>
        </w:rPr>
        <w:t xml:space="preserve">. </w:t>
      </w:r>
    </w:p>
    <w:p w:rsidR="002F5A2C" w:rsidRDefault="002F5A2C" w:rsidP="002F5A2C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 xml:space="preserve">Paginas para generar </w:t>
      </w:r>
      <w:proofErr w:type="spellStart"/>
      <w:r>
        <w:rPr>
          <w:rFonts w:ascii="Segoe UI" w:hAnsi="Segoe UI" w:cs="Segoe UI"/>
          <w:color w:val="1D2125"/>
          <w:sz w:val="22"/>
          <w:szCs w:val="22"/>
        </w:rPr>
        <w:t>fakes</w:t>
      </w:r>
      <w:proofErr w:type="spellEnd"/>
    </w:p>
    <w:p w:rsidR="002F5A2C" w:rsidRDefault="002F5A2C" w:rsidP="002F5A2C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ab/>
      </w:r>
      <w:hyperlink r:id="rId5" w:history="1">
        <w:r w:rsidRPr="000F18FD">
          <w:rPr>
            <w:rStyle w:val="Hipervnculo"/>
            <w:rFonts w:ascii="Segoe UI" w:hAnsi="Segoe UI" w:cs="Segoe UI"/>
            <w:sz w:val="22"/>
            <w:szCs w:val="22"/>
          </w:rPr>
          <w:t>www.Thispersondoesnotexist</w:t>
        </w:r>
        <w:r w:rsidRPr="000F18FD">
          <w:rPr>
            <w:rStyle w:val="Hipervnculo"/>
            <w:rFonts w:ascii="Segoe UI" w:hAnsi="Segoe UI" w:cs="Segoe UI"/>
            <w:sz w:val="22"/>
            <w:szCs w:val="22"/>
          </w:rPr>
          <w:t>.</w:t>
        </w:r>
        <w:r w:rsidRPr="000F18FD">
          <w:rPr>
            <w:rStyle w:val="Hipervnculo"/>
            <w:rFonts w:ascii="Segoe UI" w:hAnsi="Segoe UI" w:cs="Segoe UI"/>
            <w:sz w:val="22"/>
            <w:szCs w:val="22"/>
          </w:rPr>
          <w:t>com</w:t>
        </w:r>
      </w:hyperlink>
      <w:r>
        <w:rPr>
          <w:rFonts w:ascii="Segoe UI" w:hAnsi="Segoe UI" w:cs="Segoe UI"/>
          <w:color w:val="1D2125"/>
          <w:sz w:val="22"/>
          <w:szCs w:val="22"/>
        </w:rPr>
        <w:t xml:space="preserve"> </w:t>
      </w:r>
    </w:p>
    <w:p w:rsidR="002F5A2C" w:rsidRDefault="002F5A2C" w:rsidP="002F5A2C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ab/>
      </w:r>
      <w:hyperlink r:id="rId6" w:history="1">
        <w:r w:rsidRPr="000F18FD">
          <w:rPr>
            <w:rStyle w:val="Hipervnculo"/>
            <w:rFonts w:ascii="Segoe UI" w:hAnsi="Segoe UI" w:cs="Segoe UI"/>
            <w:sz w:val="22"/>
            <w:szCs w:val="22"/>
          </w:rPr>
          <w:t>https://www.generador-de-dni.co</w:t>
        </w:r>
        <w:r w:rsidRPr="000F18FD">
          <w:rPr>
            <w:rStyle w:val="Hipervnculo"/>
            <w:rFonts w:ascii="Segoe UI" w:hAnsi="Segoe UI" w:cs="Segoe UI"/>
            <w:sz w:val="22"/>
            <w:szCs w:val="22"/>
          </w:rPr>
          <w:t>m</w:t>
        </w:r>
      </w:hyperlink>
      <w:r>
        <w:rPr>
          <w:rFonts w:ascii="Segoe UI" w:hAnsi="Segoe UI" w:cs="Segoe UI"/>
          <w:color w:val="1D2125"/>
          <w:sz w:val="22"/>
          <w:szCs w:val="22"/>
        </w:rPr>
        <w:t xml:space="preserve"> </w:t>
      </w:r>
    </w:p>
    <w:p w:rsidR="002F5A2C" w:rsidRDefault="002F5A2C" w:rsidP="002F5A2C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</w:p>
    <w:p w:rsidR="002F5A2C" w:rsidRDefault="002F5A2C" w:rsidP="002F5A2C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 xml:space="preserve">Para ello, vas a tener que ajustar los datos de tu propia compañía, </w:t>
      </w:r>
    </w:p>
    <w:p w:rsidR="002F5A2C" w:rsidRDefault="002F5A2C" w:rsidP="002F5A2C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 w:rsidRPr="002F5A2C">
        <w:rPr>
          <w:rFonts w:ascii="Segoe UI" w:hAnsi="Segoe UI" w:cs="Segoe UI"/>
          <w:color w:val="1D2125"/>
          <w:sz w:val="22"/>
          <w:szCs w:val="22"/>
        </w:rPr>
        <w:drawing>
          <wp:inline distT="0" distB="0" distL="0" distR="0" wp14:anchorId="5B9D77CF" wp14:editId="6B69A424">
            <wp:extent cx="5731510" cy="2549787"/>
            <wp:effectExtent l="0" t="0" r="254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2C" w:rsidRDefault="002F5A2C" w:rsidP="002F5A2C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proofErr w:type="gramStart"/>
      <w:r>
        <w:rPr>
          <w:rFonts w:ascii="Segoe UI" w:hAnsi="Segoe UI" w:cs="Segoe UI"/>
          <w:color w:val="1D2125"/>
          <w:sz w:val="22"/>
          <w:szCs w:val="22"/>
        </w:rPr>
        <w:t>así</w:t>
      </w:r>
      <w:proofErr w:type="gramEnd"/>
      <w:r>
        <w:rPr>
          <w:rFonts w:ascii="Segoe UI" w:hAnsi="Segoe UI" w:cs="Segoe UI"/>
          <w:color w:val="1D2125"/>
          <w:sz w:val="22"/>
          <w:szCs w:val="22"/>
        </w:rPr>
        <w:t xml:space="preserve"> como dar de alta una cuenta bancaria y el respectivo banco.</w:t>
      </w:r>
    </w:p>
    <w:p w:rsidR="002F5A2C" w:rsidRDefault="002F5A2C" w:rsidP="002F5A2C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 w:rsidRPr="002F5A2C">
        <w:rPr>
          <w:rFonts w:ascii="Segoe UI" w:hAnsi="Segoe UI" w:cs="Segoe UI"/>
          <w:color w:val="1D2125"/>
          <w:sz w:val="22"/>
          <w:szCs w:val="22"/>
        </w:rPr>
        <w:drawing>
          <wp:inline distT="0" distB="0" distL="0" distR="0" wp14:anchorId="1DF9ACE6" wp14:editId="2D5A26C9">
            <wp:extent cx="5731510" cy="889119"/>
            <wp:effectExtent l="0" t="0" r="254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2C" w:rsidRDefault="002F5A2C" w:rsidP="002F5A2C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 xml:space="preserve">Por otra parte, instala el módulo de contactos. </w:t>
      </w:r>
    </w:p>
    <w:p w:rsidR="002F5A2C" w:rsidRDefault="009D3653" w:rsidP="002F5A2C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 w:rsidRPr="009D3653">
        <w:rPr>
          <w:rFonts w:ascii="Segoe UI" w:hAnsi="Segoe UI" w:cs="Segoe UI"/>
          <w:color w:val="1D2125"/>
          <w:sz w:val="22"/>
          <w:szCs w:val="22"/>
        </w:rPr>
        <w:lastRenderedPageBreak/>
        <w:drawing>
          <wp:inline distT="0" distB="0" distL="0" distR="0" wp14:anchorId="7E819AB4" wp14:editId="515209AF">
            <wp:extent cx="4296375" cy="3029373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653" w:rsidRDefault="002F5A2C" w:rsidP="002F5A2C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 xml:space="preserve">Dentro de este módulo vas a tener que dar de alta a dos usuarios y dos compañías. </w:t>
      </w:r>
    </w:p>
    <w:p w:rsidR="009D3653" w:rsidRDefault="009D3653" w:rsidP="002F5A2C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 w:rsidRPr="009D3653">
        <w:rPr>
          <w:rFonts w:ascii="Segoe UI" w:hAnsi="Segoe UI" w:cs="Segoe UI"/>
          <w:color w:val="1D2125"/>
          <w:sz w:val="22"/>
          <w:szCs w:val="22"/>
        </w:rPr>
        <w:drawing>
          <wp:inline distT="0" distB="0" distL="0" distR="0" wp14:anchorId="6771611F" wp14:editId="09076278">
            <wp:extent cx="5731510" cy="725624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2C" w:rsidRDefault="002F5A2C" w:rsidP="002F5A2C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Es necesario que planifiques una actividad diferente con cada uno de los contactos que has creado dentro del módulo.</w:t>
      </w:r>
    </w:p>
    <w:p w:rsidR="009D3653" w:rsidRDefault="00582966" w:rsidP="002F5A2C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 w:rsidRPr="00582966">
        <w:rPr>
          <w:rFonts w:ascii="Segoe UI" w:hAnsi="Segoe UI" w:cs="Segoe UI"/>
          <w:color w:val="1D2125"/>
          <w:sz w:val="22"/>
          <w:szCs w:val="22"/>
        </w:rPr>
        <w:drawing>
          <wp:inline distT="0" distB="0" distL="0" distR="0" wp14:anchorId="3ECD7F2B" wp14:editId="03DA03FB">
            <wp:extent cx="5731510" cy="1007301"/>
            <wp:effectExtent l="0" t="0" r="254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2C" w:rsidRDefault="002F5A2C" w:rsidP="002F5A2C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 xml:space="preserve">De todos los módulos disponibles en </w:t>
      </w:r>
      <w:proofErr w:type="spellStart"/>
      <w:r>
        <w:rPr>
          <w:rFonts w:ascii="Segoe UI" w:hAnsi="Segoe UI" w:cs="Segoe UI"/>
          <w:color w:val="1D2125"/>
          <w:sz w:val="22"/>
          <w:szCs w:val="22"/>
        </w:rPr>
        <w:t>Odoo</w:t>
      </w:r>
      <w:proofErr w:type="spellEnd"/>
      <w:r>
        <w:rPr>
          <w:rFonts w:ascii="Segoe UI" w:hAnsi="Segoe UI" w:cs="Segoe UI"/>
          <w:color w:val="1D2125"/>
          <w:sz w:val="22"/>
          <w:szCs w:val="22"/>
        </w:rPr>
        <w:t xml:space="preserve">, tienes que escoger uno de los disponibles e investigar sobre su funcionamiento, del mismo modo que hemos realizado con contactos. Esta parte tiene que estar bien </w:t>
      </w:r>
      <w:proofErr w:type="gramStart"/>
      <w:r>
        <w:rPr>
          <w:rFonts w:ascii="Segoe UI" w:hAnsi="Segoe UI" w:cs="Segoe UI"/>
          <w:color w:val="1D2125"/>
          <w:sz w:val="22"/>
          <w:szCs w:val="22"/>
        </w:rPr>
        <w:t>documentada</w:t>
      </w:r>
      <w:proofErr w:type="gramEnd"/>
      <w:r>
        <w:rPr>
          <w:rFonts w:ascii="Segoe UI" w:hAnsi="Segoe UI" w:cs="Segoe UI"/>
          <w:color w:val="1D2125"/>
          <w:sz w:val="22"/>
          <w:szCs w:val="22"/>
        </w:rPr>
        <w:t xml:space="preserve"> y explicado todo el proceso de funcionamiento que hayas investigado sobre el módulo. Entre los módulos disponibles están: ventas, compra e inventario.</w:t>
      </w:r>
    </w:p>
    <w:p w:rsidR="00582966" w:rsidRDefault="00582966" w:rsidP="002F5A2C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INVENTARIO</w:t>
      </w:r>
    </w:p>
    <w:p w:rsidR="00582966" w:rsidRDefault="00582966" w:rsidP="00582966">
      <w:pPr>
        <w:pStyle w:val="NormalWeb"/>
      </w:pPr>
      <w:r>
        <w:t xml:space="preserve">La aplicación de inventario de </w:t>
      </w:r>
      <w:proofErr w:type="spellStart"/>
      <w:r>
        <w:t>Odoo</w:t>
      </w:r>
      <w:proofErr w:type="spellEnd"/>
      <w:r>
        <w:t xml:space="preserve"> se presenta como una herramienta integral para la </w:t>
      </w:r>
      <w:r w:rsidRPr="00582966">
        <w:rPr>
          <w:b/>
        </w:rPr>
        <w:t>gestión logística</w:t>
      </w:r>
      <w:r>
        <w:t xml:space="preserve">, permitiendo </w:t>
      </w:r>
      <w:r w:rsidRPr="00582966">
        <w:rPr>
          <w:b/>
        </w:rPr>
        <w:t>la automatización de procesos</w:t>
      </w:r>
      <w:r>
        <w:t xml:space="preserve"> como la </w:t>
      </w:r>
      <w:r w:rsidRPr="00582966">
        <w:rPr>
          <w:b/>
        </w:rPr>
        <w:t>reposición</w:t>
      </w:r>
      <w:r>
        <w:t xml:space="preserve"> de stock </w:t>
      </w:r>
      <w:r w:rsidRPr="00582966">
        <w:rPr>
          <w:b/>
        </w:rPr>
        <w:t>y el seguimiento de envíos</w:t>
      </w:r>
      <w:r>
        <w:t>. Con funcionalidades como el manejo de códigos de barras y la gestión en tiempo real, el módulo mejora la eficiencia y reduce el riesgo de desabastecimiento.</w:t>
      </w:r>
    </w:p>
    <w:p w:rsidR="00582966" w:rsidRDefault="00582966" w:rsidP="00582966">
      <w:pPr>
        <w:pStyle w:val="NormalWeb"/>
      </w:pPr>
      <w:r>
        <w:lastRenderedPageBreak/>
        <w:t xml:space="preserve">Además, </w:t>
      </w:r>
      <w:proofErr w:type="spellStart"/>
      <w:r>
        <w:t>Odoo</w:t>
      </w:r>
      <w:proofErr w:type="spellEnd"/>
      <w:r>
        <w:t xml:space="preserve"> ofrece la posibilidad de personalizar estrategias de almacenamiento y métodos de valoración, adaptándose a las necesidades específicas de cada negocio.</w:t>
      </w:r>
    </w:p>
    <w:p w:rsidR="00582966" w:rsidRDefault="00582966" w:rsidP="00582966">
      <w:pPr>
        <w:pStyle w:val="NormalWeb"/>
      </w:pPr>
      <w:r>
        <w:t>Tiene estas opciones principales de base:</w:t>
      </w:r>
    </w:p>
    <w:p w:rsidR="00582966" w:rsidRDefault="00582966" w:rsidP="00582966">
      <w:pPr>
        <w:pStyle w:val="NormalWeb"/>
      </w:pPr>
      <w:r w:rsidRPr="00582966">
        <w:drawing>
          <wp:inline distT="0" distB="0" distL="0" distR="0" wp14:anchorId="6BE8DF1C" wp14:editId="292940D4">
            <wp:extent cx="5731510" cy="2148092"/>
            <wp:effectExtent l="0" t="0" r="254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966" w:rsidRDefault="00582966" w:rsidP="00582966">
      <w:pPr>
        <w:pStyle w:val="NormalWeb"/>
      </w:pPr>
      <w:r>
        <w:t>En operaciones existen estas opciones:</w:t>
      </w:r>
    </w:p>
    <w:p w:rsidR="00582966" w:rsidRDefault="00582966" w:rsidP="00582966">
      <w:pPr>
        <w:pStyle w:val="NormalWeb"/>
      </w:pPr>
      <w:r w:rsidRPr="00582966">
        <w:drawing>
          <wp:inline distT="0" distB="0" distL="0" distR="0" wp14:anchorId="458FD12B" wp14:editId="395838FC">
            <wp:extent cx="1695687" cy="303889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966" w:rsidRDefault="00582966" w:rsidP="00582966">
      <w:pPr>
        <w:pStyle w:val="NormalWeb"/>
      </w:pPr>
      <w:r>
        <w:t>En informes hay estas opciones:</w:t>
      </w:r>
    </w:p>
    <w:p w:rsidR="00582966" w:rsidRDefault="00582966" w:rsidP="00582966">
      <w:pPr>
        <w:pStyle w:val="NormalWeb"/>
      </w:pPr>
      <w:r w:rsidRPr="00582966">
        <w:drawing>
          <wp:inline distT="0" distB="0" distL="0" distR="0" wp14:anchorId="0E819677" wp14:editId="1C7616E5">
            <wp:extent cx="1924319" cy="140989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966" w:rsidRDefault="00582966" w:rsidP="00582966">
      <w:pPr>
        <w:pStyle w:val="NormalWeb"/>
      </w:pPr>
      <w:r>
        <w:lastRenderedPageBreak/>
        <w:t xml:space="preserve">Y las opciones de </w:t>
      </w:r>
      <w:r w:rsidR="00E6654A">
        <w:t>configuración:</w:t>
      </w:r>
    </w:p>
    <w:p w:rsidR="00E6654A" w:rsidRPr="00582966" w:rsidRDefault="00E6654A" w:rsidP="00582966">
      <w:pPr>
        <w:pStyle w:val="NormalWeb"/>
      </w:pPr>
      <w:r w:rsidRPr="00E6654A">
        <w:drawing>
          <wp:inline distT="0" distB="0" distL="0" distR="0" wp14:anchorId="5F5B0D8C" wp14:editId="4323AA9F">
            <wp:extent cx="2210109" cy="272453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A8" w:rsidRDefault="00E6654A">
      <w:r>
        <w:t xml:space="preserve">Vamos a hacer una </w:t>
      </w:r>
      <w:proofErr w:type="spellStart"/>
      <w:r>
        <w:t>Recepcion</w:t>
      </w:r>
      <w:proofErr w:type="spellEnd"/>
      <w:r>
        <w:t>:</w:t>
      </w:r>
    </w:p>
    <w:p w:rsidR="00E6654A" w:rsidRDefault="00E6654A">
      <w:r w:rsidRPr="00E6654A">
        <w:drawing>
          <wp:inline distT="0" distB="0" distL="0" distR="0" wp14:anchorId="78BF2264" wp14:editId="60AC3616">
            <wp:extent cx="5731510" cy="1857842"/>
            <wp:effectExtent l="0" t="0" r="254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54A" w:rsidRDefault="00E6654A">
      <w:r>
        <w:t>Creamos el producto</w:t>
      </w:r>
    </w:p>
    <w:p w:rsidR="005825C2" w:rsidRDefault="005825C2">
      <w:r w:rsidRPr="005825C2">
        <w:lastRenderedPageBreak/>
        <w:drawing>
          <wp:inline distT="0" distB="0" distL="0" distR="0" wp14:anchorId="210E30AE" wp14:editId="222FCFEE">
            <wp:extent cx="5731510" cy="4530097"/>
            <wp:effectExtent l="0" t="0" r="254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C2" w:rsidRDefault="005825C2">
      <w:r>
        <w:t>Completado</w:t>
      </w:r>
    </w:p>
    <w:p w:rsidR="005825C2" w:rsidRDefault="005825C2">
      <w:bookmarkStart w:id="0" w:name="_GoBack"/>
      <w:r w:rsidRPr="005825C2">
        <w:drawing>
          <wp:inline distT="0" distB="0" distL="0" distR="0" wp14:anchorId="6430BFBB" wp14:editId="13E32150">
            <wp:extent cx="5731510" cy="1868252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82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B2"/>
    <w:rsid w:val="002F5A2C"/>
    <w:rsid w:val="005825C2"/>
    <w:rsid w:val="00582966"/>
    <w:rsid w:val="006636B2"/>
    <w:rsid w:val="009D3653"/>
    <w:rsid w:val="00C950EB"/>
    <w:rsid w:val="00E6654A"/>
    <w:rsid w:val="00F0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A2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F5A2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F5A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A2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F5A2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F5A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8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enerador-de-dni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Thispersondoesnotexist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dam2 - Martínez Ansede, Alicia</dc:creator>
  <cp:keywords/>
  <dc:description/>
  <cp:lastModifiedBy>dam2 - Martínez Ansede, Alicia</cp:lastModifiedBy>
  <cp:revision>3</cp:revision>
  <dcterms:created xsi:type="dcterms:W3CDTF">2024-11-05T12:20:00Z</dcterms:created>
  <dcterms:modified xsi:type="dcterms:W3CDTF">2024-11-05T13:17:00Z</dcterms:modified>
</cp:coreProperties>
</file>