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第九课：三相电路典型题型</w:t>
      </w:r>
    </w:p>
    <w:p>
      <w:pPr>
        <w:pStyle w:val="Heading1"/>
      </w:pPr>
      <w:r>
        <w:t>一、三相电路四类典型题型</w:t>
      </w:r>
    </w:p>
    <w:p>
      <w:pPr>
        <w:pStyle w:val="Heading2"/>
      </w:pPr>
      <w:r>
        <w:t>第一类：三相电路与星形负载</w:t>
      </w:r>
    </w:p>
    <w:p>
      <w:pPr>
        <w:pStyle w:val="Heading3"/>
      </w:pPr>
      <w:r>
        <w:t>S001 第一类题型结构与七个核心量</w:t>
      </w:r>
    </w:p>
    <w:p>
      <w:pPr>
        <w:pStyle w:val="Heading3"/>
      </w:pPr>
      <w:r>
        <w:t>S002 电源端电压的三相关系</w:t>
      </w:r>
    </w:p>
    <w:p>
      <w:pPr>
        <w:pStyle w:val="Heading3"/>
      </w:pPr>
      <w:r>
        <w:t>S003 线电压与端电压的关系</w:t>
      </w:r>
    </w:p>
    <w:p>
      <w:pPr>
        <w:pStyle w:val="Heading3"/>
      </w:pPr>
      <w:r>
        <w:t>S004 线电流的计算与三相关系</w:t>
      </w:r>
    </w:p>
    <w:p>
      <w:pPr>
        <w:pStyle w:val="Heading3"/>
      </w:pPr>
      <w:r>
        <w:t>S005 负载端相电流的定义与求法</w:t>
      </w:r>
    </w:p>
    <w:p>
      <w:pPr>
        <w:pStyle w:val="Heading3"/>
      </w:pPr>
      <w:r>
        <w:t>S006 星形负载的负载端线电流</w:t>
      </w:r>
    </w:p>
    <w:p>
      <w:pPr>
        <w:pStyle w:val="Heading3"/>
      </w:pPr>
      <w:r>
        <w:t>S007 负载端相电压的计算</w:t>
      </w:r>
    </w:p>
    <w:p>
      <w:pPr>
        <w:pStyle w:val="Heading3"/>
      </w:pPr>
      <w:r>
        <w:t>S008 负载端线电压与七个核心量总结</w:t>
      </w:r>
    </w:p>
    <w:p>
      <w:pPr>
        <w:pStyle w:val="Heading3"/>
      </w:pPr>
      <w:r>
        <w:t>S009 星形负载题的两项补充规则</w:t>
      </w:r>
    </w:p>
    <w:p>
      <w:pPr>
        <w:pStyle w:val="Heading3"/>
      </w:pPr>
      <w:r>
        <w:t>S010 星形负载例题：求负载电流与线电压</w:t>
      </w:r>
    </w:p>
    <w:p>
      <w:pPr>
        <w:pStyle w:val="Heading3"/>
      </w:pPr>
      <w:r>
        <w:t>S011 第一类题型的等价电路图识别</w:t>
      </w:r>
    </w:p>
    <w:p>
      <w:pPr>
        <w:pStyle w:val="Heading2"/>
      </w:pPr>
      <w:r>
        <w:t>第二类：三相电路与三角形负载</w:t>
      </w:r>
    </w:p>
    <w:p>
      <w:pPr>
        <w:pStyle w:val="Heading3"/>
      </w:pPr>
      <w:r>
        <w:t>S012 三角形负载的端电压与线电压</w:t>
      </w:r>
    </w:p>
    <w:p>
      <w:pPr>
        <w:pStyle w:val="Heading3"/>
      </w:pPr>
      <w:r>
        <w:t>S013 三角形负载线电流的星形等效法</w:t>
      </w:r>
    </w:p>
    <w:p>
      <w:pPr>
        <w:pStyle w:val="Heading3"/>
      </w:pPr>
      <w:r>
        <w:t>S014 三角形负载其余四个核心量及特殊情况</w:t>
      </w:r>
    </w:p>
    <w:p>
      <w:pPr>
        <w:pStyle w:val="Heading3"/>
      </w:pPr>
      <w:r>
        <w:t>S015 三角形负载例题：线电流与相电流</w:t>
      </w:r>
    </w:p>
    <w:p>
      <w:pPr>
        <w:pStyle w:val="Heading3"/>
      </w:pPr>
      <w:r>
        <w:t>S016 星形与三角形负载混合连接例题</w:t>
      </w:r>
    </w:p>
    <w:p>
      <w:pPr>
        <w:pStyle w:val="Heading2"/>
      </w:pPr>
      <w:r>
        <w:t>第三类：求三相电路功率表读数</w:t>
      </w:r>
    </w:p>
    <w:p>
      <w:pPr>
        <w:pStyle w:val="Heading3"/>
      </w:pPr>
      <w:r>
        <w:t>S017 功率表接线结构与读数公式</w:t>
      </w:r>
    </w:p>
    <w:p>
      <w:pPr>
        <w:pStyle w:val="Heading3"/>
      </w:pPr>
      <w:r>
        <w:t>S018 功率表公式中电流、电压与相角的判定</w:t>
      </w:r>
    </w:p>
    <w:p>
      <w:pPr>
        <w:pStyle w:val="Heading3"/>
      </w:pPr>
      <w:r>
        <w:t>S019 功率表读数例题</w:t>
      </w:r>
    </w:p>
    <w:p>
      <w:pPr>
        <w:pStyle w:val="Heading2"/>
      </w:pPr>
      <w:r>
        <w:t>第四类：双功率表读数已知求功率</w:t>
      </w:r>
    </w:p>
    <w:p>
      <w:pPr>
        <w:pStyle w:val="Heading3"/>
      </w:pPr>
      <w:r>
        <w:t>S020 双功率表法题型与第一步设量</w:t>
      </w:r>
    </w:p>
    <w:p>
      <w:pPr>
        <w:pStyle w:val="Heading3"/>
      </w:pPr>
      <w:r>
        <w:t>S021 第二步表示三相线电压与线电流</w:t>
      </w:r>
    </w:p>
    <w:p>
      <w:pPr>
        <w:pStyle w:val="Heading3"/>
      </w:pPr>
      <w:r>
        <w:t>S022 第三步由功率表读数求相角与正切值</w:t>
      </w:r>
    </w:p>
    <w:p>
      <w:pPr>
        <w:pStyle w:val="Heading3"/>
      </w:pPr>
      <w:r>
        <w:t>S023 第四步求有功、无功、视在与复功率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