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DDF" w:rsidRPr="00B70B15" w:rsidRDefault="00B70B15" w:rsidP="00B70B15">
      <w:pPr>
        <w:jc w:val="center"/>
        <w:rPr>
          <w:rFonts w:ascii="標楷體" w:eastAsia="標楷體" w:hAnsi="標楷體"/>
          <w:sz w:val="36"/>
          <w:szCs w:val="36"/>
          <w:u w:val="single"/>
        </w:rPr>
      </w:pPr>
      <w:proofErr w:type="gramStart"/>
      <w:r w:rsidRPr="00B70B15">
        <w:rPr>
          <w:rFonts w:ascii="標楷體" w:eastAsia="標楷體" w:hAnsi="標楷體" w:hint="eastAsia"/>
          <w:sz w:val="36"/>
          <w:szCs w:val="36"/>
          <w:u w:val="single"/>
        </w:rPr>
        <w:t>徵審系統</w:t>
      </w:r>
      <w:proofErr w:type="gramEnd"/>
      <w:r w:rsidRPr="00B70B15">
        <w:rPr>
          <w:rFonts w:ascii="標楷體" w:eastAsia="標楷體" w:hAnsi="標楷體" w:hint="eastAsia"/>
          <w:sz w:val="36"/>
          <w:szCs w:val="36"/>
          <w:u w:val="single"/>
        </w:rPr>
        <w:t>測試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B70B15" w:rsidTr="00B70B15">
        <w:tc>
          <w:tcPr>
            <w:tcW w:w="1696" w:type="dxa"/>
            <w:shd w:val="clear" w:color="auto" w:fill="D0CECE" w:themeFill="background2" w:themeFillShade="E6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系統</w:t>
            </w:r>
          </w:p>
        </w:tc>
        <w:tc>
          <w:tcPr>
            <w:tcW w:w="8760" w:type="dxa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徵審系統</w:t>
            </w:r>
            <w:proofErr w:type="gramEnd"/>
          </w:p>
        </w:tc>
      </w:tr>
      <w:tr w:rsidR="00B70B15" w:rsidTr="00B70B15">
        <w:tc>
          <w:tcPr>
            <w:tcW w:w="1696" w:type="dxa"/>
            <w:shd w:val="clear" w:color="auto" w:fill="D0CECE" w:themeFill="background2" w:themeFillShade="E6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網址</w:t>
            </w:r>
          </w:p>
        </w:tc>
        <w:tc>
          <w:tcPr>
            <w:tcW w:w="8760" w:type="dxa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https://172.28.251.78</w:t>
            </w:r>
          </w:p>
        </w:tc>
      </w:tr>
      <w:tr w:rsidR="00B70B15" w:rsidTr="00B70B15">
        <w:tc>
          <w:tcPr>
            <w:tcW w:w="1696" w:type="dxa"/>
            <w:shd w:val="clear" w:color="auto" w:fill="D0CECE" w:themeFill="background2" w:themeFillShade="E6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頁面</w:t>
            </w:r>
          </w:p>
        </w:tc>
        <w:tc>
          <w:tcPr>
            <w:tcW w:w="8760" w:type="dxa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</w:p>
        </w:tc>
      </w:tr>
      <w:tr w:rsidR="00B70B15" w:rsidTr="00B70B15">
        <w:tc>
          <w:tcPr>
            <w:tcW w:w="1696" w:type="dxa"/>
            <w:shd w:val="clear" w:color="auto" w:fill="D0CECE" w:themeFill="background2" w:themeFillShade="E6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案件編號</w:t>
            </w:r>
          </w:p>
        </w:tc>
        <w:tc>
          <w:tcPr>
            <w:tcW w:w="8760" w:type="dxa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20"/>
                <w:szCs w:val="20"/>
              </w:rPr>
              <w:t>20250905B0002</w:t>
            </w:r>
          </w:p>
        </w:tc>
      </w:tr>
      <w:tr w:rsidR="00B70B15" w:rsidTr="00B70B15">
        <w:tc>
          <w:tcPr>
            <w:tcW w:w="1696" w:type="dxa"/>
            <w:shd w:val="clear" w:color="auto" w:fill="D0CECE" w:themeFill="background2" w:themeFillShade="E6"/>
          </w:tcPr>
          <w:p w:rsidR="00B70B15" w:rsidRDefault="00B70B15" w:rsidP="00B70B15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帳密</w:t>
            </w:r>
            <w:proofErr w:type="gramEnd"/>
          </w:p>
        </w:tc>
        <w:tc>
          <w:tcPr>
            <w:tcW w:w="8760" w:type="dxa"/>
          </w:tcPr>
          <w:p w:rsidR="00B70B15" w:rsidRDefault="00B70B15" w:rsidP="00B70B15">
            <w:pPr>
              <w:rPr>
                <w:rFonts w:ascii="細明體" w:eastAsia="細明體" w:cs="細明體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細明體" w:eastAsia="細明體" w:cs="細明體" w:hint="eastAsia"/>
                <w:color w:val="000000"/>
                <w:kern w:val="0"/>
                <w:sz w:val="20"/>
                <w:szCs w:val="20"/>
              </w:rPr>
              <w:t>a</w:t>
            </w:r>
            <w:r w:rsidRPr="00B70B15">
              <w:rPr>
                <w:rFonts w:ascii="細明體" w:eastAsia="細明體" w:cs="細明體"/>
                <w:color w:val="000000"/>
                <w:kern w:val="0"/>
                <w:sz w:val="20"/>
                <w:szCs w:val="20"/>
              </w:rPr>
              <w:t>rthurlin</w:t>
            </w:r>
            <w:proofErr w:type="spellEnd"/>
            <w:r>
              <w:rPr>
                <w:rFonts w:ascii="細明體" w:eastAsia="細明體" w:cs="細明體" w:hint="eastAsia"/>
                <w:color w:val="000000"/>
                <w:kern w:val="0"/>
                <w:sz w:val="20"/>
                <w:szCs w:val="20"/>
              </w:rPr>
              <w:t xml:space="preserve"> / </w:t>
            </w:r>
            <w:r>
              <w:rPr>
                <w:rFonts w:ascii="細明體" w:eastAsia="細明體" w:cs="細明體"/>
                <w:color w:val="000000"/>
                <w:kern w:val="0"/>
                <w:sz w:val="20"/>
                <w:szCs w:val="20"/>
              </w:rPr>
              <w:t>123456789</w:t>
            </w:r>
          </w:p>
        </w:tc>
      </w:tr>
    </w:tbl>
    <w:p w:rsidR="00B70B15" w:rsidRDefault="00B70B15" w:rsidP="00B70B15">
      <w:pPr>
        <w:rPr>
          <w:rFonts w:ascii="標楷體" w:eastAsia="標楷體" w:hAnsi="標楷體"/>
        </w:rPr>
      </w:pPr>
    </w:p>
    <w:p w:rsidR="00B70B15" w:rsidRPr="00B70B15" w:rsidRDefault="00B70B15" w:rsidP="00B70B15">
      <w:pPr>
        <w:rPr>
          <w:rFonts w:ascii="標楷體" w:eastAsia="標楷體" w:hAnsi="標楷體"/>
          <w:sz w:val="36"/>
          <w:szCs w:val="36"/>
          <w:u w:val="single"/>
        </w:rPr>
      </w:pPr>
      <w:r w:rsidRPr="00B70B15">
        <w:rPr>
          <w:rFonts w:ascii="標楷體" w:eastAsia="標楷體" w:hAnsi="標楷體" w:hint="eastAsia"/>
          <w:sz w:val="36"/>
          <w:szCs w:val="36"/>
          <w:u w:val="single"/>
        </w:rPr>
        <w:t>描述</w:t>
      </w:r>
    </w:p>
    <w:p w:rsidR="00B70B15" w:rsidRPr="00C018BD" w:rsidRDefault="00B70B15" w:rsidP="00B70B1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ECARD </w:t>
      </w:r>
      <w:proofErr w:type="gramStart"/>
      <w:r>
        <w:rPr>
          <w:rFonts w:ascii="標楷體" w:eastAsia="標楷體" w:hAnsi="標楷體" w:hint="eastAsia"/>
        </w:rPr>
        <w:t>進件原</w:t>
      </w:r>
      <w:proofErr w:type="gramEnd"/>
      <w:r>
        <w:rPr>
          <w:rFonts w:ascii="標楷體" w:eastAsia="標楷體" w:hAnsi="標楷體" w:hint="eastAsia"/>
        </w:rPr>
        <w:t>卡友在檢核完必須</w:t>
      </w:r>
      <w:proofErr w:type="gramStart"/>
      <w:r>
        <w:rPr>
          <w:rFonts w:ascii="標楷體" w:eastAsia="標楷體" w:hAnsi="標楷體" w:hint="eastAsia"/>
        </w:rPr>
        <w:t>要入檔</w:t>
      </w:r>
      <w:proofErr w:type="gramEnd"/>
      <w:r>
        <w:rPr>
          <w:rFonts w:ascii="標楷體" w:eastAsia="標楷體" w:hAnsi="標楷體" w:hint="eastAsia"/>
        </w:rPr>
        <w:t>KYC，因為他是關注名單則不</w:t>
      </w:r>
      <w:proofErr w:type="gramStart"/>
      <w:r>
        <w:rPr>
          <w:rFonts w:ascii="標楷體" w:eastAsia="標楷體" w:hAnsi="標楷體" w:hint="eastAsia"/>
        </w:rPr>
        <w:t>給入檔</w:t>
      </w:r>
      <w:proofErr w:type="gramEnd"/>
      <w:r>
        <w:rPr>
          <w:rFonts w:ascii="標楷體" w:eastAsia="標楷體" w:hAnsi="標楷體" w:hint="eastAsia"/>
        </w:rPr>
        <w:t>，現行我把他踢到狀態為</w:t>
      </w:r>
      <w:r w:rsidRPr="00C018BD">
        <w:rPr>
          <w:rFonts w:ascii="標楷體" w:eastAsia="標楷體" w:hAnsi="標楷體" w:hint="eastAsia"/>
        </w:rPr>
        <w:t>網路件_待月收入預審</w:t>
      </w:r>
    </w:p>
    <w:p w:rsidR="00B70B15" w:rsidRPr="00C018BD" w:rsidRDefault="00B70B15" w:rsidP="00B70B15">
      <w:pPr>
        <w:rPr>
          <w:rFonts w:ascii="標楷體" w:eastAsia="標楷體" w:hAnsi="標楷體"/>
        </w:rPr>
      </w:pPr>
    </w:p>
    <w:p w:rsidR="00B70B15" w:rsidRPr="00C018BD" w:rsidRDefault="00B70B15" w:rsidP="00B70B15">
      <w:pPr>
        <w:rPr>
          <w:rFonts w:ascii="標楷體" w:eastAsia="標楷體" w:hAnsi="標楷體"/>
        </w:rPr>
      </w:pPr>
      <w:r w:rsidRPr="00C018BD">
        <w:rPr>
          <w:rFonts w:ascii="標楷體" w:eastAsia="標楷體" w:hAnsi="標楷體" w:hint="eastAsia"/>
        </w:rPr>
        <w:t>想問一下實務上你們會怎麼做呢?</w:t>
      </w:r>
    </w:p>
    <w:p w:rsidR="00B70B15" w:rsidRDefault="00B70B15" w:rsidP="00B70B15">
      <w:pPr>
        <w:rPr>
          <w:rFonts w:ascii="標楷體" w:eastAsia="標楷體" w:hAnsi="標楷體"/>
          <w:color w:val="FF0000"/>
        </w:rPr>
      </w:pPr>
    </w:p>
    <w:p w:rsidR="00B70B15" w:rsidRPr="00B70B15" w:rsidRDefault="00B70B15" w:rsidP="00B70B15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E44004D" wp14:editId="662687BB">
            <wp:extent cx="6645910" cy="92011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B15" w:rsidRDefault="00B70B15" w:rsidP="00B70B15">
      <w:pPr>
        <w:rPr>
          <w:rFonts w:ascii="標楷體" w:eastAsia="標楷體" w:hAnsi="標楷體"/>
        </w:rPr>
      </w:pPr>
    </w:p>
    <w:p w:rsidR="00B70B15" w:rsidRDefault="00B70B15" w:rsidP="00B70B15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582139EE" wp14:editId="2203A68C">
            <wp:extent cx="6645910" cy="551180"/>
            <wp:effectExtent l="0" t="0" r="254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B15" w:rsidRDefault="00B70B15" w:rsidP="00B70B15">
      <w:pPr>
        <w:rPr>
          <w:rFonts w:ascii="標楷體" w:eastAsia="標楷體" w:hAnsi="標楷體"/>
        </w:rPr>
      </w:pPr>
    </w:p>
    <w:p w:rsidR="00B70B15" w:rsidRDefault="00B70B15" w:rsidP="00B70B15">
      <w:pPr>
        <w:rPr>
          <w:rFonts w:ascii="標楷體" w:eastAsia="標楷體" w:hAnsi="標楷體"/>
          <w:sz w:val="36"/>
          <w:szCs w:val="36"/>
          <w:u w:val="single"/>
        </w:rPr>
      </w:pPr>
      <w:r w:rsidRPr="00B70B15">
        <w:rPr>
          <w:rFonts w:ascii="標楷體" w:eastAsia="標楷體" w:hAnsi="標楷體" w:hint="eastAsia"/>
          <w:sz w:val="36"/>
          <w:szCs w:val="36"/>
          <w:u w:val="single"/>
        </w:rPr>
        <w:t>解決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C05112" w:rsidTr="001B1CF9">
        <w:tc>
          <w:tcPr>
            <w:tcW w:w="1696" w:type="dxa"/>
            <w:shd w:val="clear" w:color="auto" w:fill="D0CECE" w:themeFill="background2" w:themeFillShade="E6"/>
          </w:tcPr>
          <w:p w:rsidR="00C05112" w:rsidRDefault="00C05112" w:rsidP="001B1C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回復人員</w:t>
            </w:r>
          </w:p>
        </w:tc>
        <w:tc>
          <w:tcPr>
            <w:tcW w:w="8760" w:type="dxa"/>
          </w:tcPr>
          <w:p w:rsidR="00C05112" w:rsidRDefault="00C05112" w:rsidP="00C0511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林</w:t>
            </w:r>
            <w:proofErr w:type="gramStart"/>
            <w:r>
              <w:rPr>
                <w:rFonts w:ascii="標楷體" w:eastAsia="標楷體" w:hAnsi="標楷體" w:hint="eastAsia"/>
              </w:rPr>
              <w:t>畇</w:t>
            </w:r>
            <w:proofErr w:type="gramEnd"/>
            <w:r>
              <w:rPr>
                <w:rFonts w:ascii="標楷體" w:eastAsia="標楷體" w:hAnsi="標楷體" w:hint="eastAsia"/>
              </w:rPr>
              <w:t>希</w:t>
            </w:r>
          </w:p>
        </w:tc>
      </w:tr>
      <w:tr w:rsidR="00C05112" w:rsidTr="001B1CF9">
        <w:tc>
          <w:tcPr>
            <w:tcW w:w="1696" w:type="dxa"/>
            <w:shd w:val="clear" w:color="auto" w:fill="D0CECE" w:themeFill="background2" w:themeFillShade="E6"/>
          </w:tcPr>
          <w:p w:rsidR="00C05112" w:rsidRDefault="00C05112" w:rsidP="001B1C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8760" w:type="dxa"/>
          </w:tcPr>
          <w:p w:rsidR="00C05112" w:rsidRDefault="00C05112" w:rsidP="001B1CF9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2025/09/05 15:33</w:t>
            </w:r>
          </w:p>
        </w:tc>
      </w:tr>
      <w:tr w:rsidR="00C05112" w:rsidTr="001B1CF9">
        <w:tc>
          <w:tcPr>
            <w:tcW w:w="1696" w:type="dxa"/>
            <w:shd w:val="clear" w:color="auto" w:fill="D0CECE" w:themeFill="background2" w:themeFillShade="E6"/>
          </w:tcPr>
          <w:p w:rsidR="00C05112" w:rsidRDefault="00C05112" w:rsidP="001B1CF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回復描述</w:t>
            </w:r>
          </w:p>
        </w:tc>
        <w:tc>
          <w:tcPr>
            <w:tcW w:w="8760" w:type="dxa"/>
          </w:tcPr>
          <w:p w:rsidR="00C05112" w:rsidRPr="00C05112" w:rsidRDefault="00C05112" w:rsidP="00C05112">
            <w:pPr>
              <w:rPr>
                <w:rFonts w:ascii="標楷體" w:eastAsia="標楷體" w:hAnsi="標楷體"/>
                <w:szCs w:val="24"/>
                <w:u w:val="single"/>
              </w:rPr>
            </w:pP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現行</w:t>
            </w:r>
            <w:r w:rsidRPr="00C05112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br/>
            </w: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原卡友（</w:t>
            </w:r>
            <w:r w:rsidRPr="00C05112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A02</w:t>
            </w: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）</w:t>
            </w:r>
            <w:proofErr w:type="gramStart"/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網路進件</w:t>
            </w:r>
            <w:proofErr w:type="gramEnd"/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，命中關注名單</w:t>
            </w:r>
            <w:r w:rsidRPr="00C05112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2</w:t>
            </w: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，無法入</w:t>
            </w:r>
            <w:r w:rsidRPr="00C05112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KYC</w:t>
            </w: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，案件會落入『月收入預審』。命中關注名單</w:t>
            </w:r>
            <w:r w:rsidRPr="00C05112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1</w:t>
            </w: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，可以入</w:t>
            </w:r>
            <w:r w:rsidRPr="00C05112">
              <w:rPr>
                <w:rFonts w:ascii="標楷體" w:eastAsia="標楷體" w:hAnsi="標楷體" w:cs="細明體"/>
                <w:color w:val="000000"/>
                <w:kern w:val="0"/>
                <w:szCs w:val="24"/>
              </w:rPr>
              <w:t>KYC</w:t>
            </w:r>
            <w:r w:rsidRPr="00C05112">
              <w:rPr>
                <w:rFonts w:ascii="標楷體" w:eastAsia="標楷體" w:hAnsi="標楷體" w:cs="細明體" w:hint="eastAsia"/>
                <w:color w:val="000000"/>
                <w:kern w:val="0"/>
                <w:szCs w:val="24"/>
              </w:rPr>
              <w:t>，案件，會進入『黑名單查詢』</w:t>
            </w:r>
          </w:p>
          <w:p w:rsidR="00C05112" w:rsidRPr="00C05112" w:rsidRDefault="00C05112" w:rsidP="001B1CF9">
            <w:pPr>
              <w:rPr>
                <w:rFonts w:ascii="標楷體" w:eastAsia="標楷體" w:hAnsi="標楷體"/>
              </w:rPr>
            </w:pPr>
          </w:p>
        </w:tc>
      </w:tr>
    </w:tbl>
    <w:p w:rsidR="00C05112" w:rsidRDefault="00C05112" w:rsidP="00C05112">
      <w:pPr>
        <w:rPr>
          <w:rFonts w:ascii="標楷體" w:eastAsia="標楷體" w:hAnsi="標楷體" w:hint="eastAsia"/>
          <w:sz w:val="36"/>
          <w:szCs w:val="36"/>
          <w:u w:val="single"/>
        </w:rPr>
      </w:pPr>
      <w:bookmarkStart w:id="0" w:name="_GoBack"/>
      <w:bookmarkEnd w:id="0"/>
    </w:p>
    <w:sectPr w:rsidR="00C05112" w:rsidSect="00B70B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868" w:rsidRDefault="00961868" w:rsidP="00B70B15">
      <w:r>
        <w:separator/>
      </w:r>
    </w:p>
  </w:endnote>
  <w:endnote w:type="continuationSeparator" w:id="0">
    <w:p w:rsidR="00961868" w:rsidRDefault="00961868" w:rsidP="00B7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B15" w:rsidRDefault="00B70B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B15" w:rsidRDefault="00B70B1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B15" w:rsidRDefault="00B70B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868" w:rsidRDefault="00961868" w:rsidP="00B70B15">
      <w:r>
        <w:separator/>
      </w:r>
    </w:p>
  </w:footnote>
  <w:footnote w:type="continuationSeparator" w:id="0">
    <w:p w:rsidR="00961868" w:rsidRDefault="00961868" w:rsidP="00B70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B15" w:rsidRDefault="00B70B15" w:rsidP="00B70B1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B15" w:rsidRDefault="00B70B15" w:rsidP="00B70B1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B15" w:rsidRDefault="00B70B1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A0BEF"/>
    <w:multiLevelType w:val="hybridMultilevel"/>
    <w:tmpl w:val="973AF46E"/>
    <w:lvl w:ilvl="0" w:tplc="A5AEB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B15"/>
    <w:rsid w:val="00961868"/>
    <w:rsid w:val="00B07DDF"/>
    <w:rsid w:val="00B70B15"/>
    <w:rsid w:val="00C018BD"/>
    <w:rsid w:val="00C05112"/>
    <w:rsid w:val="00CC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AA4895"/>
  <w15:chartTrackingRefBased/>
  <w15:docId w15:val="{6DCA96F8-6C97-462A-9D64-324AD2D4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0B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0B1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70B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0B15"/>
    <w:rPr>
      <w:sz w:val="20"/>
      <w:szCs w:val="20"/>
    </w:rPr>
  </w:style>
  <w:style w:type="table" w:styleId="a7">
    <w:name w:val="Table Grid"/>
    <w:basedOn w:val="a1"/>
    <w:uiPriority w:val="39"/>
    <w:rsid w:val="00B70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70B1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3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莊理峻</dc:creator>
  <cp:keywords/>
  <dc:description/>
  <cp:lastModifiedBy>莊理峻</cp:lastModifiedBy>
  <cp:revision>2</cp:revision>
  <dcterms:created xsi:type="dcterms:W3CDTF">2025-09-05T02:50:00Z</dcterms:created>
  <dcterms:modified xsi:type="dcterms:W3CDTF">2025-09-08T00:46:00Z</dcterms:modified>
</cp:coreProperties>
</file>