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60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D9488"/>
          <w:spacing w:val="0"/>
          <w:position w:val="0"/>
          <w:sz w:val="56"/>
          <w:shd w:fill="auto" w:val="clear"/>
        </w:rPr>
        <w:t xml:space="preserve">DIMENSION RUNNER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7C3AED"/>
          <w:spacing w:val="0"/>
          <w:position w:val="0"/>
          <w:sz w:val="28"/>
          <w:shd w:fill="auto" w:val="clear"/>
        </w:rPr>
        <w:t xml:space="preserve">Solo Edition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i/>
          <w:color w:val="6B7280"/>
          <w:spacing w:val="0"/>
          <w:position w:val="0"/>
          <w:sz w:val="22"/>
          <w:shd w:fill="auto" w:val="clear"/>
        </w:rPr>
        <w:t xml:space="preserve">Game Design Document </w:t>
      </w:r>
      <w:r>
        <w:rPr>
          <w:rFonts w:ascii="Arial" w:hAnsi="Arial" w:cs="Arial" w:eastAsia="Arial"/>
          <w:i/>
          <w:color w:val="6B7280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i/>
          <w:color w:val="6B7280"/>
          <w:spacing w:val="0"/>
          <w:position w:val="0"/>
          <w:sz w:val="22"/>
          <w:shd w:fill="auto" w:val="clear"/>
        </w:rPr>
        <w:t xml:space="preserve">версия </w:t>
      </w:r>
      <w:r>
        <w:rPr>
          <w:rFonts w:ascii="Arial" w:hAnsi="Arial" w:cs="Arial" w:eastAsia="Arial"/>
          <w:i/>
          <w:color w:val="6B7280"/>
          <w:spacing w:val="0"/>
          <w:position w:val="0"/>
          <w:sz w:val="22"/>
          <w:shd w:fill="auto" w:val="clear"/>
        </w:rPr>
        <w:t xml:space="preserve">1.0</w:t>
      </w: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0d948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Параметр</w:t>
            </w:r>
          </w:p>
        </w:tc>
        <w:tc>
          <w:tcPr>
            <w:tcW w:w="63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0d948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Значение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Жанр</w:t>
            </w:r>
          </w:p>
        </w:tc>
        <w:tc>
          <w:tcPr>
            <w:tcW w:w="63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First-Person Stealth Extraction / Puzzle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Игроки</w:t>
            </w:r>
          </w:p>
        </w:tc>
        <w:tc>
          <w:tcPr>
            <w:tcW w:w="63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1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соло)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Платформа</w:t>
            </w:r>
          </w:p>
        </w:tc>
        <w:tc>
          <w:tcPr>
            <w:tcW w:w="63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PC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Steam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Длина сессии</w:t>
            </w:r>
          </w:p>
        </w:tc>
        <w:tc>
          <w:tcPr>
            <w:tcW w:w="63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20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40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минут (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6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игровых дней)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Референсы</w:t>
            </w:r>
          </w:p>
        </w:tc>
        <w:tc>
          <w:tcPr>
            <w:tcW w:w="63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Viscera Cleanup Detail, Hardspace: Shipbreaker, Papers Please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Аудитория</w:t>
            </w:r>
          </w:p>
        </w:tc>
        <w:tc>
          <w:tcPr>
            <w:tcW w:w="63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Соло-геймеры, любители атмосферных инди,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18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35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лет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440" w:after="1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D9488"/>
          <w:spacing w:val="0"/>
          <w:position w:val="0"/>
          <w:sz w:val="28"/>
          <w:shd w:fill="auto" w:val="clear"/>
        </w:rPr>
        <w:t xml:space="preserve">1</w:t>
      </w:r>
      <w:r>
        <w:rPr>
          <w:rFonts w:ascii="Arial" w:hAnsi="Arial" w:cs="Arial" w:eastAsia="Arial"/>
          <w:b/>
          <w:color w:val="0D9488"/>
          <w:spacing w:val="0"/>
          <w:position w:val="0"/>
          <w:sz w:val="28"/>
          <w:shd w:fill="auto" w:val="clear"/>
        </w:rPr>
        <w:t xml:space="preserve">. </w:t>
      </w:r>
      <w:r>
        <w:rPr>
          <w:rFonts w:ascii="Arial" w:hAnsi="Arial" w:cs="Arial" w:eastAsia="Arial"/>
          <w:b/>
          <w:color w:val="0D9488"/>
          <w:spacing w:val="0"/>
          <w:position w:val="0"/>
          <w:sz w:val="28"/>
          <w:shd w:fill="auto" w:val="clear"/>
        </w:rPr>
        <w:t xml:space="preserve">Концепция и питч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Ты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единственный сотрудник межпространственной курьерской службы. Анонимные клиенты заказывают артефакты из параллельных измерений. Ты прыгаешь туда один, находишь предмет, и возвращаешься живым. Чем лучше репутация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тем дороже заказы. Облажаешься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рейтинг падает, и через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6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дней тебя выгонят из бизнеса.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d97706" w:sz="8"/>
              <w:left w:val="single" w:color="ffffff" w:sz="0"/>
              <w:bottom w:val="single" w:color="ffffff" w:sz="0"/>
              <w:right w:val="single" w:color="ffffff" w:sz="0"/>
            </w:tcBorders>
            <w:shd w:color="000000" w:fill="fffbeb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Тон: одинокая, немного жуткая атмосфера. Ты не знаешь кто клиент, не знаешь что за измерение, не знаешь вернёшься ли. Papers Please, но про путешествия между мирами.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2937"/>
          <w:spacing w:val="0"/>
          <w:position w:val="0"/>
          <w:sz w:val="22"/>
          <w:shd w:fill="auto" w:val="clear"/>
        </w:rPr>
        <w:t xml:space="preserve">Чем отличается от кооп-версии</w:t>
      </w:r>
    </w:p>
    <w:tbl>
      <w:tblPr/>
      <w:tblGrid>
        <w:gridCol w:w="4680"/>
        <w:gridCol w:w="4680"/>
      </w:tblGrid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7c3aed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Кооп-версия</w:t>
            </w:r>
          </w:p>
        </w:tc>
        <w:tc>
          <w:tcPr>
            <w:tcW w:w="46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7c3aed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Соло-версия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Хаос и смех с друзьями</w:t>
            </w:r>
          </w:p>
        </w:tc>
        <w:tc>
          <w:tcPr>
            <w:tcW w:w="46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Напряжение и атмосфера в одиночку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Главное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взаимодействие между игроками</w:t>
            </w:r>
          </w:p>
        </w:tc>
        <w:tc>
          <w:tcPr>
            <w:tcW w:w="46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Главное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исследование и принятие решений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Тяжёлые предметы = нужен напарник</w:t>
            </w:r>
          </w:p>
        </w:tc>
        <w:tc>
          <w:tcPr>
            <w:tcW w:w="46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Тяжёлые предметы = нужна смекалка (тележка, крюк)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Смерть = напарники возрождают</w:t>
            </w:r>
          </w:p>
        </w:tc>
        <w:tc>
          <w:tcPr>
            <w:tcW w:w="46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Смерть = потеря прогресса дня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440" w:after="1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D9488"/>
          <w:spacing w:val="0"/>
          <w:position w:val="0"/>
          <w:sz w:val="28"/>
          <w:shd w:fill="auto" w:val="clear"/>
        </w:rPr>
        <w:t xml:space="preserve">2</w:t>
      </w:r>
      <w:r>
        <w:rPr>
          <w:rFonts w:ascii="Arial" w:hAnsi="Arial" w:cs="Arial" w:eastAsia="Arial"/>
          <w:b/>
          <w:color w:val="0D9488"/>
          <w:spacing w:val="0"/>
          <w:position w:val="0"/>
          <w:sz w:val="28"/>
          <w:shd w:fill="auto" w:val="clear"/>
        </w:rPr>
        <w:t xml:space="preserve">. </w:t>
      </w:r>
      <w:r>
        <w:rPr>
          <w:rFonts w:ascii="Arial" w:hAnsi="Arial" w:cs="Arial" w:eastAsia="Arial"/>
          <w:b/>
          <w:color w:val="0D9488"/>
          <w:spacing w:val="0"/>
          <w:position w:val="0"/>
          <w:sz w:val="28"/>
          <w:shd w:fill="auto" w:val="clear"/>
        </w:rPr>
        <w:t xml:space="preserve">Основной игровой цикл</w:t>
      </w: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2937"/>
          <w:spacing w:val="0"/>
          <w:position w:val="0"/>
          <w:sz w:val="22"/>
          <w:shd w:fill="auto" w:val="clear"/>
        </w:rPr>
        <w:t xml:space="preserve">Структура сессии </w:t>
      </w:r>
      <w:r>
        <w:rPr>
          <w:rFonts w:ascii="Arial" w:hAnsi="Arial" w:cs="Arial" w:eastAsia="Arial"/>
          <w:b/>
          <w:color w:val="1F2937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F2937"/>
          <w:spacing w:val="0"/>
          <w:position w:val="0"/>
          <w:sz w:val="22"/>
          <w:shd w:fill="auto" w:val="clear"/>
        </w:rPr>
        <w:t xml:space="preserve">6 </w:t>
      </w:r>
      <w:r>
        <w:rPr>
          <w:rFonts w:ascii="Arial" w:hAnsi="Arial" w:cs="Arial" w:eastAsia="Arial"/>
          <w:b/>
          <w:color w:val="1F2937"/>
          <w:spacing w:val="0"/>
          <w:position w:val="0"/>
          <w:sz w:val="22"/>
          <w:shd w:fill="auto" w:val="clear"/>
        </w:rPr>
        <w:t xml:space="preserve">игровых дней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В начале сессии рандомно определяются две цели:</w:t>
      </w:r>
    </w:p>
    <w:p>
      <w:pPr>
        <w:numPr>
          <w:ilvl w:val="0"/>
          <w:numId w:val="53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111827"/>
          <w:spacing w:val="0"/>
          <w:position w:val="0"/>
          <w:sz w:val="20"/>
          <w:shd w:fill="auto" w:val="clear"/>
        </w:rPr>
        <w:t xml:space="preserve">Цель по рейтингу: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достичь секции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3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,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5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или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6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из шести.</w:t>
      </w:r>
    </w:p>
    <w:p>
      <w:pPr>
        <w:numPr>
          <w:ilvl w:val="0"/>
          <w:numId w:val="53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111827"/>
          <w:spacing w:val="0"/>
          <w:position w:val="0"/>
          <w:sz w:val="20"/>
          <w:shd w:fill="auto" w:val="clear"/>
        </w:rPr>
        <w:t xml:space="preserve">Цель по деньгам: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заработать N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₪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за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6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дней.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2400"/>
        <w:gridCol w:w="6960"/>
      </w:tblGrid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0d948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Шаг</w:t>
            </w:r>
          </w:p>
        </w:tc>
        <w:tc>
          <w:tcPr>
            <w:tcW w:w="69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0d948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Описание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1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.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Получить заказ</w:t>
            </w:r>
          </w:p>
        </w:tc>
        <w:tc>
          <w:tcPr>
            <w:tcW w:w="69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На компьютере базы появляется карточка: предмет, сумма, измерение, настроение клиента.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2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.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Подготовка</w:t>
            </w:r>
          </w:p>
        </w:tc>
        <w:tc>
          <w:tcPr>
            <w:tcW w:w="69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Осмотреть базу, купить расходники в магазине, зарядить фонарь, выбрать инструменты.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3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.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Прыжок</w:t>
            </w:r>
          </w:p>
        </w:tc>
        <w:tc>
          <w:tcPr>
            <w:tcW w:w="69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Войти в кабину, запустить телепортацию. Таймер запущен.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4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.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Найти артефакт</w:t>
            </w:r>
          </w:p>
        </w:tc>
        <w:tc>
          <w:tcPr>
            <w:tcW w:w="69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Исследовать измерение, найти предмет, донести в кабину.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5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.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Вернуться</w:t>
            </w:r>
          </w:p>
        </w:tc>
        <w:tc>
          <w:tcPr>
            <w:tcW w:w="69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Войти в кабину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автоматический возврат. Если таймер вышел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кабина улетает без тебя.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6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.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Сдать заказ</w:t>
            </w:r>
          </w:p>
        </w:tc>
        <w:tc>
          <w:tcPr>
            <w:tcW w:w="69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Получить деньги, изменить рейтинг. Следующий заказ появляется сразу.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7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.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Магазин</w:t>
            </w:r>
          </w:p>
        </w:tc>
        <w:tc>
          <w:tcPr>
            <w:tcW w:w="69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Потратить заработанное на улучшения до следующего вылета.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2937"/>
          <w:spacing w:val="0"/>
          <w:position w:val="0"/>
          <w:sz w:val="22"/>
          <w:shd w:fill="auto" w:val="clear"/>
        </w:rPr>
        <w:t xml:space="preserve">Что происходит если таймер вышел без тебя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Если игрок не успел в кабину до конца таймера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он умирает в измерении. Предмет, который он нёс, падает на месте. Последствия:</w:t>
      </w:r>
    </w:p>
    <w:p>
      <w:pPr>
        <w:numPr>
          <w:ilvl w:val="0"/>
          <w:numId w:val="82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Переход на следующий день автоматически.</w:t>
      </w:r>
    </w:p>
    <w:p>
      <w:pPr>
        <w:numPr>
          <w:ilvl w:val="0"/>
          <w:numId w:val="82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Штраф: </w:t>
      </w:r>
      <w:r>
        <w:rPr>
          <w:rFonts w:ascii="Cambria Math" w:hAnsi="Cambria Math" w:cs="Cambria Math" w:eastAsia="Cambria Math"/>
          <w:color w:val="111827"/>
          <w:spacing w:val="0"/>
          <w:position w:val="0"/>
          <w:sz w:val="20"/>
          <w:shd w:fill="auto" w:val="clear"/>
        </w:rPr>
        <w:t xml:space="preserve">−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12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%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от общего счёта.</w:t>
      </w:r>
    </w:p>
    <w:p>
      <w:pPr>
        <w:numPr>
          <w:ilvl w:val="0"/>
          <w:numId w:val="82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Рейтинг падает как за невыполненный заказ (</w:t>
      </w:r>
      <w:r>
        <w:rPr>
          <w:rFonts w:ascii="Cambria Math" w:hAnsi="Cambria Math" w:cs="Cambria Math" w:eastAsia="Cambria Math"/>
          <w:color w:val="111827"/>
          <w:spacing w:val="0"/>
          <w:position w:val="0"/>
          <w:sz w:val="20"/>
          <w:shd w:fill="auto" w:val="clear"/>
        </w:rPr>
        <w:t xml:space="preserve">−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1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секция).</w:t>
      </w:r>
    </w:p>
    <w:p>
      <w:pPr>
        <w:numPr>
          <w:ilvl w:val="0"/>
          <w:numId w:val="82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Предмет потерян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в следующем заказе будет другой артефакт.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d97706" w:sz="8"/>
              <w:left w:val="single" w:color="ffffff" w:sz="0"/>
              <w:bottom w:val="single" w:color="ffffff" w:sz="0"/>
              <w:right w:val="single" w:color="ffffff" w:sz="0"/>
            </w:tcBorders>
            <w:shd w:color="000000" w:fill="fffbeb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Таймер </w:t>
            </w: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главный источник напряжения. Игрок всегда знает сколько осталось, и должен сам решать: идти дальше искать или возвращаться с пустыми руками.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2937"/>
          <w:spacing w:val="0"/>
          <w:position w:val="0"/>
          <w:sz w:val="22"/>
          <w:shd w:fill="auto" w:val="clear"/>
        </w:rPr>
        <w:t xml:space="preserve">Конец сессии и прогрессия</w:t>
      </w:r>
    </w:p>
    <w:p>
      <w:pPr>
        <w:numPr>
          <w:ilvl w:val="0"/>
          <w:numId w:val="89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После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6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-го дня игра продолжается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задания усложняются, суммы растут.</w:t>
      </w:r>
    </w:p>
    <w:p>
      <w:pPr>
        <w:numPr>
          <w:ilvl w:val="0"/>
          <w:numId w:val="89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Если рейтинг достиг секции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5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или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6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он делится на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2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(откат к ~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2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3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).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Игра не заканчивается, просто сбрасывает напряжение.</w:t>
      </w:r>
    </w:p>
    <w:p>
      <w:pPr>
        <w:numPr>
          <w:ilvl w:val="0"/>
          <w:numId w:val="89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Постоянного прогресса между запусками нет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каждая новая игра с нуля.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440" w:after="1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D9488"/>
          <w:spacing w:val="0"/>
          <w:position w:val="0"/>
          <w:sz w:val="28"/>
          <w:shd w:fill="auto" w:val="clear"/>
        </w:rPr>
        <w:t xml:space="preserve">3</w:t>
      </w:r>
      <w:r>
        <w:rPr>
          <w:rFonts w:ascii="Arial" w:hAnsi="Arial" w:cs="Arial" w:eastAsia="Arial"/>
          <w:b/>
          <w:color w:val="0D9488"/>
          <w:spacing w:val="0"/>
          <w:position w:val="0"/>
          <w:sz w:val="28"/>
          <w:shd w:fill="auto" w:val="clear"/>
        </w:rPr>
        <w:t xml:space="preserve">. </w:t>
      </w:r>
      <w:r>
        <w:rPr>
          <w:rFonts w:ascii="Arial" w:hAnsi="Arial" w:cs="Arial" w:eastAsia="Arial"/>
          <w:b/>
          <w:color w:val="0D9488"/>
          <w:spacing w:val="0"/>
          <w:position w:val="0"/>
          <w:sz w:val="28"/>
          <w:shd w:fill="auto" w:val="clear"/>
        </w:rPr>
        <w:t xml:space="preserve">Рейтинговая система</w:t>
      </w: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2937"/>
          <w:spacing w:val="0"/>
          <w:position w:val="0"/>
          <w:sz w:val="22"/>
          <w:shd w:fill="auto" w:val="clear"/>
        </w:rPr>
        <w:t xml:space="preserve">Шкала </w:t>
      </w:r>
      <w:r>
        <w:rPr>
          <w:rFonts w:ascii="Arial" w:hAnsi="Arial" w:cs="Arial" w:eastAsia="Arial"/>
          <w:b/>
          <w:color w:val="1F2937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F2937"/>
          <w:spacing w:val="0"/>
          <w:position w:val="0"/>
          <w:sz w:val="22"/>
          <w:shd w:fill="auto" w:val="clear"/>
        </w:rPr>
        <w:t xml:space="preserve">6 </w:t>
      </w:r>
      <w:r>
        <w:rPr>
          <w:rFonts w:ascii="Arial" w:hAnsi="Arial" w:cs="Arial" w:eastAsia="Arial"/>
          <w:b/>
          <w:color w:val="1F2937"/>
          <w:spacing w:val="0"/>
          <w:position w:val="0"/>
          <w:sz w:val="22"/>
          <w:shd w:fill="auto" w:val="clear"/>
        </w:rPr>
        <w:t xml:space="preserve">секций</w:t>
      </w:r>
    </w:p>
    <w:tbl>
      <w:tblPr/>
      <w:tblGrid>
        <w:gridCol w:w="1400"/>
        <w:gridCol w:w="1400"/>
        <w:gridCol w:w="6560"/>
      </w:tblGrid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0d948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Секция</w:t>
            </w:r>
          </w:p>
        </w:tc>
        <w:tc>
          <w:tcPr>
            <w:tcW w:w="1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0d948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Смайлик</w:t>
            </w:r>
          </w:p>
        </w:tc>
        <w:tc>
          <w:tcPr>
            <w:tcW w:w="6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0d948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Состояние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1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11827"/>
                <w:spacing w:val="0"/>
                <w:position w:val="0"/>
                <w:sz w:val="18"/>
                <w:shd w:fill="auto" w:val="clear"/>
              </w:rPr>
              <w:t xml:space="preserve">😡</w:t>
            </w:r>
          </w:p>
        </w:tc>
        <w:tc>
          <w:tcPr>
            <w:tcW w:w="6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Критично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следующий день штрафной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2</w:t>
            </w:r>
          </w:p>
        </w:tc>
        <w:tc>
          <w:tcPr>
            <w:tcW w:w="1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11827"/>
                <w:spacing w:val="0"/>
                <w:position w:val="0"/>
                <w:sz w:val="18"/>
                <w:shd w:fill="auto" w:val="clear"/>
              </w:rPr>
              <w:t xml:space="preserve">😤</w:t>
            </w:r>
          </w:p>
        </w:tc>
        <w:tc>
          <w:tcPr>
            <w:tcW w:w="6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Плохо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3</w:t>
            </w:r>
          </w:p>
        </w:tc>
        <w:tc>
          <w:tcPr>
            <w:tcW w:w="1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11827"/>
                <w:spacing w:val="0"/>
                <w:position w:val="0"/>
                <w:sz w:val="18"/>
                <w:shd w:fill="auto" w:val="clear"/>
              </w:rPr>
              <w:t xml:space="preserve">😐</w:t>
            </w:r>
          </w:p>
        </w:tc>
        <w:tc>
          <w:tcPr>
            <w:tcW w:w="6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Норма (минимальная цель)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4</w:t>
            </w:r>
          </w:p>
        </w:tc>
        <w:tc>
          <w:tcPr>
            <w:tcW w:w="1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11827"/>
                <w:spacing w:val="0"/>
                <w:position w:val="0"/>
                <w:sz w:val="18"/>
                <w:shd w:fill="auto" w:val="clear"/>
              </w:rPr>
              <w:t xml:space="preserve">🙂</w:t>
            </w:r>
          </w:p>
        </w:tc>
        <w:tc>
          <w:tcPr>
            <w:tcW w:w="6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Хорошо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5</w:t>
            </w:r>
          </w:p>
        </w:tc>
        <w:tc>
          <w:tcPr>
            <w:tcW w:w="1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11827"/>
                <w:spacing w:val="0"/>
                <w:position w:val="0"/>
                <w:sz w:val="18"/>
                <w:shd w:fill="auto" w:val="clear"/>
              </w:rPr>
              <w:t xml:space="preserve">😊</w:t>
            </w:r>
          </w:p>
        </w:tc>
        <w:tc>
          <w:tcPr>
            <w:tcW w:w="6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Отлично (цель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2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)</w:t>
            </w:r>
          </w:p>
        </w:tc>
      </w:tr>
      <w:tr>
        <w:trPr>
          <w:trHeight w:val="1" w:hRule="atLeast"/>
          <w:jc w:val="left"/>
        </w:trPr>
        <w:tc>
          <w:tcPr>
            <w:tcW w:w="1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6</w:t>
            </w:r>
          </w:p>
        </w:tc>
        <w:tc>
          <w:tcPr>
            <w:tcW w:w="1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11827"/>
                <w:spacing w:val="0"/>
                <w:position w:val="0"/>
                <w:sz w:val="18"/>
                <w:shd w:fill="auto" w:val="clear"/>
              </w:rPr>
              <w:t xml:space="preserve">🌟</w:t>
            </w:r>
          </w:p>
        </w:tc>
        <w:tc>
          <w:tcPr>
            <w:tcW w:w="6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Максимум (цель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3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)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после этого делится на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2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2937"/>
          <w:spacing w:val="0"/>
          <w:position w:val="0"/>
          <w:sz w:val="22"/>
          <w:shd w:fill="auto" w:val="clear"/>
        </w:rPr>
        <w:t xml:space="preserve">Изменения рейтинга</w:t>
      </w:r>
    </w:p>
    <w:tbl>
      <w:tblPr/>
      <w:tblGrid>
        <w:gridCol w:w="4000"/>
        <w:gridCol w:w="2200"/>
        <w:gridCol w:w="3160"/>
      </w:tblGrid>
      <w:tr>
        <w:trPr>
          <w:trHeight w:val="1" w:hRule="atLeast"/>
          <w:jc w:val="left"/>
        </w:trPr>
        <w:tc>
          <w:tcPr>
            <w:tcW w:w="4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0d948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Ситуация</w:t>
            </w:r>
          </w:p>
        </w:tc>
        <w:tc>
          <w:tcPr>
            <w:tcW w:w="2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0d948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Рейтинг</w:t>
            </w:r>
          </w:p>
        </w:tc>
        <w:tc>
          <w:tcPr>
            <w:tcW w:w="3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0d948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Деньги</w:t>
            </w:r>
          </w:p>
        </w:tc>
      </w:tr>
      <w:tr>
        <w:trPr>
          <w:trHeight w:val="1" w:hRule="atLeast"/>
          <w:jc w:val="left"/>
        </w:trPr>
        <w:tc>
          <w:tcPr>
            <w:tcW w:w="4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Нужный предмет + любое настроение</w:t>
            </w:r>
          </w:p>
        </w:tc>
        <w:tc>
          <w:tcPr>
            <w:tcW w:w="2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+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2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секции</w:t>
            </w:r>
          </w:p>
        </w:tc>
        <w:tc>
          <w:tcPr>
            <w:tcW w:w="3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100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%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оплаты</w:t>
            </w:r>
          </w:p>
        </w:tc>
      </w:tr>
      <w:tr>
        <w:trPr>
          <w:trHeight w:val="1" w:hRule="atLeast"/>
          <w:jc w:val="left"/>
        </w:trPr>
        <w:tc>
          <w:tcPr>
            <w:tcW w:w="4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Не тот предмет + хорошее настроение</w:t>
            </w:r>
          </w:p>
        </w:tc>
        <w:tc>
          <w:tcPr>
            <w:tcW w:w="2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±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0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или +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0.5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50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/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50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)</w:t>
            </w:r>
          </w:p>
        </w:tc>
        <w:tc>
          <w:tcPr>
            <w:tcW w:w="3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20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40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%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оплаты</w:t>
            </w:r>
          </w:p>
        </w:tc>
      </w:tr>
      <w:tr>
        <w:trPr>
          <w:trHeight w:val="1" w:hRule="atLeast"/>
          <w:jc w:val="left"/>
        </w:trPr>
        <w:tc>
          <w:tcPr>
            <w:tcW w:w="4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Не тот предмет + плохое настроение</w:t>
            </w:r>
          </w:p>
        </w:tc>
        <w:tc>
          <w:tcPr>
            <w:tcW w:w="2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111827"/>
                <w:spacing w:val="0"/>
                <w:position w:val="0"/>
                <w:sz w:val="18"/>
                <w:shd w:fill="auto" w:val="clear"/>
              </w:rPr>
              <w:t xml:space="preserve">−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0.5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секции</w:t>
            </w:r>
          </w:p>
        </w:tc>
        <w:tc>
          <w:tcPr>
            <w:tcW w:w="3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10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20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%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оплаты</w:t>
            </w:r>
          </w:p>
        </w:tc>
      </w:tr>
      <w:tr>
        <w:trPr>
          <w:trHeight w:val="1" w:hRule="atLeast"/>
          <w:jc w:val="left"/>
        </w:trPr>
        <w:tc>
          <w:tcPr>
            <w:tcW w:w="4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Заказ не доставлен / смерть</w:t>
            </w:r>
          </w:p>
        </w:tc>
        <w:tc>
          <w:tcPr>
            <w:tcW w:w="2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111827"/>
                <w:spacing w:val="0"/>
                <w:position w:val="0"/>
                <w:sz w:val="18"/>
                <w:shd w:fill="auto" w:val="clear"/>
              </w:rPr>
              <w:t xml:space="preserve">−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1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секция</w:t>
            </w:r>
          </w:p>
        </w:tc>
        <w:tc>
          <w:tcPr>
            <w:tcW w:w="3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0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₪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+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штраф </w:t>
            </w:r>
            <w:r>
              <w:rPr>
                <w:rFonts w:ascii="Cambria Math" w:hAnsi="Cambria Math" w:cs="Cambria Math" w:eastAsia="Cambria Math"/>
                <w:color w:val="111827"/>
                <w:spacing w:val="0"/>
                <w:position w:val="0"/>
                <w:sz w:val="18"/>
                <w:shd w:fill="auto" w:val="clear"/>
              </w:rPr>
              <w:t xml:space="preserve">−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12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%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счёта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d97706" w:sz="8"/>
              <w:left w:val="single" w:color="ffffff" w:sz="0"/>
              <w:bottom w:val="single" w:color="ffffff" w:sz="0"/>
              <w:right w:val="single" w:color="ffffff" w:sz="0"/>
            </w:tcBorders>
            <w:shd w:color="000000" w:fill="fffbeb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Настроение клиента </w:t>
            </w: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модификатор, не приговор. Злой клиент платит нормально если принёс нужное. Стратегия </w:t>
            </w: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пропускаю злых</w:t>
            </w: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» </w:t>
            </w: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не работает.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2937"/>
          <w:spacing w:val="0"/>
          <w:position w:val="0"/>
          <w:sz w:val="22"/>
          <w:shd w:fill="auto" w:val="clear"/>
        </w:rPr>
        <w:t xml:space="preserve">Штрафной заказ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Если рейтинг падает до секции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1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на следующий день приходит штрафной заказ: таймер вдвое короче, артефакт в самой дальней точке измерения. Не выполнил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игра окончена досрочно.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440" w:after="1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D9488"/>
          <w:spacing w:val="0"/>
          <w:position w:val="0"/>
          <w:sz w:val="28"/>
          <w:shd w:fill="auto" w:val="clear"/>
        </w:rPr>
        <w:t xml:space="preserve">4</w:t>
      </w:r>
      <w:r>
        <w:rPr>
          <w:rFonts w:ascii="Arial" w:hAnsi="Arial" w:cs="Arial" w:eastAsia="Arial"/>
          <w:b/>
          <w:color w:val="0D9488"/>
          <w:spacing w:val="0"/>
          <w:position w:val="0"/>
          <w:sz w:val="28"/>
          <w:shd w:fill="auto" w:val="clear"/>
        </w:rPr>
        <w:t xml:space="preserve">. </w:t>
      </w:r>
      <w:r>
        <w:rPr>
          <w:rFonts w:ascii="Arial" w:hAnsi="Arial" w:cs="Arial" w:eastAsia="Arial"/>
          <w:b/>
          <w:color w:val="0D9488"/>
          <w:spacing w:val="0"/>
          <w:position w:val="0"/>
          <w:sz w:val="28"/>
          <w:shd w:fill="auto" w:val="clear"/>
        </w:rPr>
        <w:t xml:space="preserve">Здоровье, стамина и смерть</w:t>
      </w: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2937"/>
          <w:spacing w:val="0"/>
          <w:position w:val="0"/>
          <w:sz w:val="22"/>
          <w:shd w:fill="auto" w:val="clear"/>
        </w:rPr>
        <w:t xml:space="preserve">Параметры игрока</w:t>
      </w:r>
    </w:p>
    <w:p>
      <w:pPr>
        <w:numPr>
          <w:ilvl w:val="0"/>
          <w:numId w:val="141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Здоровье (HP): убывает от атак существ, обломков, падений с высоты.</w:t>
      </w:r>
    </w:p>
    <w:p>
      <w:pPr>
        <w:numPr>
          <w:ilvl w:val="0"/>
          <w:numId w:val="141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Стамина: тратится при беге. Закончилась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только шаг. Восстанавливается в покое.</w:t>
      </w:r>
    </w:p>
    <w:p>
      <w:pPr>
        <w:numPr>
          <w:ilvl w:val="0"/>
          <w:numId w:val="141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Оба параметра видны на HUD постоянно.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2937"/>
          <w:spacing w:val="0"/>
          <w:position w:val="0"/>
          <w:sz w:val="22"/>
          <w:shd w:fill="auto" w:val="clear"/>
        </w:rPr>
        <w:t xml:space="preserve">Смерть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HP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упало до нуля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игрок умирает. Предмет, который нёс, падает на месте. Последствия такие же как при провале таймера:</w:t>
      </w:r>
    </w:p>
    <w:p>
      <w:pPr>
        <w:numPr>
          <w:ilvl w:val="0"/>
          <w:numId w:val="145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Автоматический переход на следующий день.</w:t>
      </w:r>
    </w:p>
    <w:p>
      <w:pPr>
        <w:numPr>
          <w:ilvl w:val="0"/>
          <w:numId w:val="145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Cambria Math" w:hAnsi="Cambria Math" w:cs="Cambria Math" w:eastAsia="Cambria Math"/>
          <w:color w:val="111827"/>
          <w:spacing w:val="0"/>
          <w:position w:val="0"/>
          <w:sz w:val="20"/>
          <w:shd w:fill="auto" w:val="clear"/>
        </w:rPr>
        <w:t xml:space="preserve">−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12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%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от общего счёта.</w:t>
      </w:r>
    </w:p>
    <w:p>
      <w:pPr>
        <w:numPr>
          <w:ilvl w:val="0"/>
          <w:numId w:val="145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Cambria Math" w:hAnsi="Cambria Math" w:cs="Cambria Math" w:eastAsia="Cambria Math"/>
          <w:color w:val="111827"/>
          <w:spacing w:val="0"/>
          <w:position w:val="0"/>
          <w:sz w:val="20"/>
          <w:shd w:fill="auto" w:val="clear"/>
        </w:rPr>
        <w:t xml:space="preserve">−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1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секция рейтинга.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d97706" w:sz="8"/>
              <w:left w:val="single" w:color="ffffff" w:sz="0"/>
              <w:bottom w:val="single" w:color="ffffff" w:sz="0"/>
              <w:right w:val="single" w:color="ffffff" w:sz="0"/>
            </w:tcBorders>
            <w:shd w:color="000000" w:fill="fffbeb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В соло нет кнопки возрождения </w:t>
            </w: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это ключевое отличие от кооп-версии. Смерть всегда больно. Это делает каждый вылет напряжённым.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2937"/>
          <w:spacing w:val="0"/>
          <w:position w:val="0"/>
          <w:sz w:val="22"/>
          <w:shd w:fill="auto" w:val="clear"/>
        </w:rPr>
        <w:t xml:space="preserve">Восстановление HP</w:t>
      </w:r>
    </w:p>
    <w:p>
      <w:pPr>
        <w:numPr>
          <w:ilvl w:val="0"/>
          <w:numId w:val="152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Аптечки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покупаются в магазине, используются кнопкой во время вылета.</w:t>
      </w:r>
    </w:p>
    <w:p>
      <w:pPr>
        <w:numPr>
          <w:ilvl w:val="0"/>
          <w:numId w:val="152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На базе HP восстанавливается полностью автоматически между вылетами.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440" w:after="1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D9488"/>
          <w:spacing w:val="0"/>
          <w:position w:val="0"/>
          <w:sz w:val="28"/>
          <w:shd w:fill="auto" w:val="clear"/>
        </w:rPr>
        <w:t xml:space="preserve">5</w:t>
      </w:r>
      <w:r>
        <w:rPr>
          <w:rFonts w:ascii="Arial" w:hAnsi="Arial" w:cs="Arial" w:eastAsia="Arial"/>
          <w:b/>
          <w:color w:val="0D9488"/>
          <w:spacing w:val="0"/>
          <w:position w:val="0"/>
          <w:sz w:val="28"/>
          <w:shd w:fill="auto" w:val="clear"/>
        </w:rPr>
        <w:t xml:space="preserve">. </w:t>
      </w:r>
      <w:r>
        <w:rPr>
          <w:rFonts w:ascii="Arial" w:hAnsi="Arial" w:cs="Arial" w:eastAsia="Arial"/>
          <w:b/>
          <w:color w:val="0D9488"/>
          <w:spacing w:val="0"/>
          <w:position w:val="0"/>
          <w:sz w:val="28"/>
          <w:shd w:fill="auto" w:val="clear"/>
        </w:rPr>
        <w:t xml:space="preserve">Система переноски предметов</w:t>
      </w: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2937"/>
          <w:spacing w:val="0"/>
          <w:position w:val="0"/>
          <w:sz w:val="22"/>
          <w:shd w:fill="auto" w:val="clear"/>
        </w:rPr>
        <w:t xml:space="preserve">Базовые действия</w:t>
      </w:r>
    </w:p>
    <w:tbl>
      <w:tblPr/>
      <w:tblGrid>
        <w:gridCol w:w="2000"/>
        <w:gridCol w:w="1800"/>
        <w:gridCol w:w="5560"/>
      </w:tblGrid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0d948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Действие</w:t>
            </w:r>
          </w:p>
        </w:tc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0d948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Управление</w:t>
            </w:r>
          </w:p>
        </w:tc>
        <w:tc>
          <w:tcPr>
            <w:tcW w:w="5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0d948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Описание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Поднять</w:t>
            </w:r>
          </w:p>
        </w:tc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[E]</w:t>
            </w:r>
          </w:p>
        </w:tc>
        <w:tc>
          <w:tcPr>
            <w:tcW w:w="5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Навести прицел </w:t>
            </w:r>
            <w:r>
              <w:rPr>
                <w:rFonts w:ascii="Cambria Math" w:hAnsi="Cambria Math" w:cs="Cambria Math" w:eastAsia="Cambria Math"/>
                <w:color w:val="111827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подсказка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«E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нести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».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Предмет появляется перед камерой, луч от тела к предмету.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Регулировка</w:t>
            </w:r>
          </w:p>
        </w:tc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Колёсико мыши</w:t>
            </w:r>
          </w:p>
        </w:tc>
        <w:tc>
          <w:tcPr>
            <w:tcW w:w="5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Приблизить / отдалить предмет во время удержания.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Бросить</w:t>
            </w:r>
          </w:p>
        </w:tc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[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ПКМ]</w:t>
            </w:r>
          </w:p>
        </w:tc>
        <w:tc>
          <w:tcPr>
            <w:tcW w:w="5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Предмет летит в направлении взгляда с физикой. Хрупкие получают урон от удара.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Положить аккуратно</w:t>
            </w:r>
          </w:p>
        </w:tc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[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ПКМ зажать]</w:t>
            </w:r>
          </w:p>
        </w:tc>
        <w:tc>
          <w:tcPr>
            <w:tcW w:w="5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Медленно поставить предмет на поверхность без урона.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2937"/>
          <w:spacing w:val="0"/>
          <w:position w:val="0"/>
          <w:sz w:val="22"/>
          <w:shd w:fill="auto" w:val="clear"/>
        </w:rPr>
        <w:t xml:space="preserve">Тяжёлые предметы </w:t>
      </w:r>
      <w:r>
        <w:rPr>
          <w:rFonts w:ascii="Arial" w:hAnsi="Arial" w:cs="Arial" w:eastAsia="Arial"/>
          <w:b/>
          <w:color w:val="1F2937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1F2937"/>
          <w:spacing w:val="0"/>
          <w:position w:val="0"/>
          <w:sz w:val="22"/>
          <w:shd w:fill="auto" w:val="clear"/>
        </w:rPr>
        <w:t xml:space="preserve">соло-решения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В кооп-версии тяжёлые предметы несут двое. В соло-версии игрок справляется инструментами:</w:t>
      </w:r>
    </w:p>
    <w:tbl>
      <w:tblPr/>
      <w:tblGrid>
        <w:gridCol w:w="2400"/>
        <w:gridCol w:w="4400"/>
        <w:gridCol w:w="2560"/>
      </w:tblGrid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7c3aed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Инструмент</w:t>
            </w:r>
          </w:p>
        </w:tc>
        <w:tc>
          <w:tcPr>
            <w:tcW w:w="4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7c3aed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Как работает</w:t>
            </w:r>
          </w:p>
        </w:tc>
        <w:tc>
          <w:tcPr>
            <w:tcW w:w="2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7c3aed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Где взять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Складная тележка</w:t>
            </w:r>
          </w:p>
        </w:tc>
        <w:tc>
          <w:tcPr>
            <w:tcW w:w="4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Положить предмет на тележку, толкать к кабине. Медленно но надёжно.</w:t>
            </w:r>
          </w:p>
        </w:tc>
        <w:tc>
          <w:tcPr>
            <w:tcW w:w="2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Магазин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70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₪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Захватный крюк</w:t>
            </w:r>
          </w:p>
        </w:tc>
        <w:tc>
          <w:tcPr>
            <w:tcW w:w="4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Притянуть предмет с расстояния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8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м. Не работает на очень тяжёлых.</w:t>
            </w:r>
          </w:p>
        </w:tc>
        <w:tc>
          <w:tcPr>
            <w:tcW w:w="2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Магазин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200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₪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Антигравитационный спрей</w:t>
            </w:r>
          </w:p>
        </w:tc>
        <w:tc>
          <w:tcPr>
            <w:tcW w:w="4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Обработать предмет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он временно теряет вес на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30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сек.</w:t>
            </w:r>
          </w:p>
        </w:tc>
        <w:tc>
          <w:tcPr>
            <w:tcW w:w="2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Магазин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90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₪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/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шт.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d97706" w:sz="8"/>
              <w:left w:val="single" w:color="ffffff" w:sz="0"/>
              <w:bottom w:val="single" w:color="ffffff" w:sz="0"/>
              <w:right w:val="single" w:color="ffffff" w:sz="0"/>
            </w:tcBorders>
            <w:shd w:color="000000" w:fill="fffbeb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Пока несёшь предмет </w:t>
            </w: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скорость снижена. Чем тяжелее </w:t>
            </w: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тем медленнее. Это ключевое тактическое давление: тащить самому и рисковать не успеть, или потратить инструмент.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440" w:after="1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D9488"/>
          <w:spacing w:val="0"/>
          <w:position w:val="0"/>
          <w:sz w:val="28"/>
          <w:shd w:fill="auto" w:val="clear"/>
        </w:rPr>
        <w:t xml:space="preserve">6</w:t>
      </w:r>
      <w:r>
        <w:rPr>
          <w:rFonts w:ascii="Arial" w:hAnsi="Arial" w:cs="Arial" w:eastAsia="Arial"/>
          <w:b/>
          <w:color w:val="0D9488"/>
          <w:spacing w:val="0"/>
          <w:position w:val="0"/>
          <w:sz w:val="28"/>
          <w:shd w:fill="auto" w:val="clear"/>
        </w:rPr>
        <w:t xml:space="preserve">. </w:t>
      </w:r>
      <w:r>
        <w:rPr>
          <w:rFonts w:ascii="Arial" w:hAnsi="Arial" w:cs="Arial" w:eastAsia="Arial"/>
          <w:b/>
          <w:color w:val="0D9488"/>
          <w:spacing w:val="0"/>
          <w:position w:val="0"/>
          <w:sz w:val="28"/>
          <w:shd w:fill="auto" w:val="clear"/>
        </w:rPr>
        <w:t xml:space="preserve">Кабина и инвентарь</w:t>
      </w: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2937"/>
          <w:spacing w:val="0"/>
          <w:position w:val="0"/>
          <w:sz w:val="22"/>
          <w:shd w:fill="auto" w:val="clear"/>
        </w:rPr>
        <w:t xml:space="preserve">Слоты кабины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Слоты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не карманы. Это ячейки закрепления груза внутри кабины. Предметы в слотах не падают при телепортации.</w:t>
      </w:r>
    </w:p>
    <w:p>
      <w:pPr>
        <w:numPr>
          <w:ilvl w:val="0"/>
          <w:numId w:val="194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Стартовое количество: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3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слота.</w:t>
      </w:r>
    </w:p>
    <w:p>
      <w:pPr>
        <w:numPr>
          <w:ilvl w:val="0"/>
          <w:numId w:val="194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Максимум после улучшений: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12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слотов (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3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расширения по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3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слота).</w:t>
      </w:r>
    </w:p>
    <w:p>
      <w:pPr>
        <w:numPr>
          <w:ilvl w:val="0"/>
          <w:numId w:val="194"/>
        </w:numPr>
        <w:spacing w:before="4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Брать несколько артефактов за один вылет выгодно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экономит время и таймер.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2937"/>
          <w:spacing w:val="0"/>
          <w:position w:val="0"/>
          <w:sz w:val="22"/>
          <w:shd w:fill="auto" w:val="clear"/>
        </w:rPr>
        <w:t xml:space="preserve">Кнопки управления кабиной</w:t>
      </w:r>
    </w:p>
    <w:tbl>
      <w:tblPr/>
      <w:tblGrid>
        <w:gridCol w:w="2800"/>
        <w:gridCol w:w="65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0d948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Кнопка</w:t>
            </w:r>
          </w:p>
        </w:tc>
        <w:tc>
          <w:tcPr>
            <w:tcW w:w="6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0d948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Действие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Кнопка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1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Загрузить</w:t>
            </w:r>
          </w:p>
        </w:tc>
        <w:tc>
          <w:tcPr>
            <w:tcW w:w="6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Занести предмет в триггер-зону InventoryTrig </w:t>
            </w:r>
            <w:r>
              <w:rPr>
                <w:rFonts w:ascii="Cambria Math" w:hAnsi="Cambria Math" w:cs="Cambria Math" w:eastAsia="Cambria Math"/>
                <w:color w:val="111827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нажать кнопку </w:t>
            </w:r>
            <w:r>
              <w:rPr>
                <w:rFonts w:ascii="Cambria Math" w:hAnsi="Cambria Math" w:cs="Cambria Math" w:eastAsia="Cambria Math"/>
                <w:color w:val="111827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предмет фиксируется в свободном слоте.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Кнопка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2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Выбор слота</w:t>
            </w:r>
          </w:p>
        </w:tc>
        <w:tc>
          <w:tcPr>
            <w:tcW w:w="6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Листает активный слот: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1 </w:t>
            </w:r>
            <w:r>
              <w:rPr>
                <w:rFonts w:ascii="Cambria Math" w:hAnsi="Cambria Math" w:cs="Cambria Math" w:eastAsia="Cambria Math"/>
                <w:color w:val="111827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2 </w:t>
            </w:r>
            <w:r>
              <w:rPr>
                <w:rFonts w:ascii="Cambria Math" w:hAnsi="Cambria Math" w:cs="Cambria Math" w:eastAsia="Cambria Math"/>
                <w:color w:val="111827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3 </w:t>
            </w:r>
            <w:r>
              <w:rPr>
                <w:rFonts w:ascii="Cambria Math" w:hAnsi="Cambria Math" w:cs="Cambria Math" w:eastAsia="Cambria Math"/>
                <w:color w:val="111827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1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.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Кнопка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3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Выгрузить</w:t>
            </w:r>
          </w:p>
        </w:tc>
        <w:tc>
          <w:tcPr>
            <w:tcW w:w="6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Предмет из выбранного слота падает в кабину. Взять руками.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2937"/>
          <w:spacing w:val="0"/>
          <w:position w:val="0"/>
          <w:sz w:val="22"/>
          <w:shd w:fill="auto" w:val="clear"/>
        </w:rPr>
        <w:t xml:space="preserve">Дыра Улучшения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Тёмный портал в стене рядом с кабиной. Бросить туда подходящий артефакт </w:t>
      </w:r>
      <w:r>
        <w:rPr>
          <w:rFonts w:ascii="Cambria Math" w:hAnsi="Cambria Math" w:cs="Cambria Math" w:eastAsia="Cambria Math"/>
          <w:color w:val="111827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кабина получает +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3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слота. Предмет теряется безвозвратно. Максимум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3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расширения.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d97706" w:sz="8"/>
              <w:left w:val="single" w:color="ffffff" w:sz="0"/>
              <w:bottom w:val="single" w:color="ffffff" w:sz="0"/>
              <w:right w:val="single" w:color="ffffff" w:sz="0"/>
            </w:tcBorders>
            <w:shd w:color="000000" w:fill="fffbeb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Дыра </w:t>
            </w: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это выбор: продать артефакт клиенту и получить деньги, или пожертвовать им ради постоянного улучшения. Иногда улучшение выгоднее разовой платы.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440" w:after="1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D9488"/>
          <w:spacing w:val="0"/>
          <w:position w:val="0"/>
          <w:sz w:val="28"/>
          <w:shd w:fill="auto" w:val="clear"/>
        </w:rPr>
        <w:t xml:space="preserve">7</w:t>
      </w:r>
      <w:r>
        <w:rPr>
          <w:rFonts w:ascii="Arial" w:hAnsi="Arial" w:cs="Arial" w:eastAsia="Arial"/>
          <w:b/>
          <w:color w:val="0D9488"/>
          <w:spacing w:val="0"/>
          <w:position w:val="0"/>
          <w:sz w:val="28"/>
          <w:shd w:fill="auto" w:val="clear"/>
        </w:rPr>
        <w:t xml:space="preserve">. </w:t>
      </w:r>
      <w:r>
        <w:rPr>
          <w:rFonts w:ascii="Arial" w:hAnsi="Arial" w:cs="Arial" w:eastAsia="Arial"/>
          <w:b/>
          <w:color w:val="0D9488"/>
          <w:spacing w:val="0"/>
          <w:position w:val="0"/>
          <w:sz w:val="28"/>
          <w:shd w:fill="auto" w:val="clear"/>
        </w:rPr>
        <w:t xml:space="preserve">Система заказов</w:t>
      </w: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2937"/>
          <w:spacing w:val="0"/>
          <w:position w:val="0"/>
          <w:sz w:val="22"/>
          <w:shd w:fill="auto" w:val="clear"/>
        </w:rPr>
        <w:t xml:space="preserve">Карточка заказа</w:t>
      </w:r>
    </w:p>
    <w:tbl>
      <w:tblPr/>
      <w:tblGrid>
        <w:gridCol w:w="2000"/>
        <w:gridCol w:w="7360"/>
      </w:tblGrid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0d948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Поле</w:t>
            </w:r>
          </w:p>
        </w:tc>
        <w:tc>
          <w:tcPr>
            <w:tcW w:w="73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0d948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Описание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Предмет</w:t>
            </w:r>
          </w:p>
        </w:tc>
        <w:tc>
          <w:tcPr>
            <w:tcW w:w="73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Название артефакта (пример: Тессеракт, Зеркало Нарцисса, Кость Левиафана)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Плата</w:t>
            </w:r>
          </w:p>
        </w:tc>
        <w:tc>
          <w:tcPr>
            <w:tcW w:w="73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Сумма в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₪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за выполнение с нужным предметом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Настроение</w:t>
            </w:r>
          </w:p>
        </w:tc>
        <w:tc>
          <w:tcPr>
            <w:tcW w:w="73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11827"/>
                <w:spacing w:val="0"/>
                <w:position w:val="0"/>
                <w:sz w:val="18"/>
                <w:shd w:fill="auto" w:val="clear"/>
              </w:rPr>
              <w:t xml:space="preserve">😡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Плохое / </w:t>
            </w:r>
            <w:r>
              <w:rPr>
                <w:rFonts w:ascii="Segoe UI Symbol" w:hAnsi="Segoe UI Symbol" w:cs="Segoe UI Symbol" w:eastAsia="Segoe UI Symbol"/>
                <w:color w:val="111827"/>
                <w:spacing w:val="0"/>
                <w:position w:val="0"/>
                <w:sz w:val="18"/>
                <w:shd w:fill="auto" w:val="clear"/>
              </w:rPr>
              <w:t xml:space="preserve">😐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Нейтральное / </w:t>
            </w:r>
            <w:r>
              <w:rPr>
                <w:rFonts w:ascii="Segoe UI Symbol" w:hAnsi="Segoe UI Symbol" w:cs="Segoe UI Symbol" w:eastAsia="Segoe UI Symbol"/>
                <w:color w:val="111827"/>
                <w:spacing w:val="0"/>
                <w:position w:val="0"/>
                <w:sz w:val="18"/>
                <w:shd w:fill="auto" w:val="clear"/>
              </w:rPr>
              <w:t xml:space="preserve">😊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Хорошее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Измерение</w:t>
            </w:r>
          </w:p>
        </w:tc>
        <w:tc>
          <w:tcPr>
            <w:tcW w:w="73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Куда телепортирует кабина (пример: #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Δ-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07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Коллапс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»)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Таймер</w:t>
            </w:r>
          </w:p>
        </w:tc>
        <w:tc>
          <w:tcPr>
            <w:tcW w:w="73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Сколько времени на вылет. Зависит от измерения.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2937"/>
          <w:spacing w:val="0"/>
          <w:position w:val="0"/>
          <w:sz w:val="22"/>
          <w:shd w:fill="auto" w:val="clear"/>
        </w:rPr>
        <w:t xml:space="preserve">Настроение клиента</w:t>
      </w:r>
    </w:p>
    <w:tbl>
      <w:tblPr/>
      <w:tblGrid>
        <w:gridCol w:w="2000"/>
        <w:gridCol w:w="3680"/>
        <w:gridCol w:w="3680"/>
      </w:tblGrid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7c3aed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Настроение</w:t>
            </w:r>
          </w:p>
        </w:tc>
        <w:tc>
          <w:tcPr>
            <w:tcW w:w="36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7c3aed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Правильный предмет</w:t>
            </w:r>
          </w:p>
        </w:tc>
        <w:tc>
          <w:tcPr>
            <w:tcW w:w="36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7c3aed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Не тот предмет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11827"/>
                <w:spacing w:val="0"/>
                <w:position w:val="0"/>
                <w:sz w:val="18"/>
                <w:shd w:fill="auto" w:val="clear"/>
              </w:rPr>
              <w:t xml:space="preserve">😡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Плохое</w:t>
            </w:r>
          </w:p>
        </w:tc>
        <w:tc>
          <w:tcPr>
            <w:tcW w:w="36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+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2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секции,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100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% оплаты</w:t>
            </w:r>
          </w:p>
        </w:tc>
        <w:tc>
          <w:tcPr>
            <w:tcW w:w="36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111827"/>
                <w:spacing w:val="0"/>
                <w:position w:val="0"/>
                <w:sz w:val="18"/>
                <w:shd w:fill="auto" w:val="clear"/>
              </w:rPr>
              <w:t xml:space="preserve">−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0.5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секции,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10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20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%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оплаты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11827"/>
                <w:spacing w:val="0"/>
                <w:position w:val="0"/>
                <w:sz w:val="18"/>
                <w:shd w:fill="auto" w:val="clear"/>
              </w:rPr>
              <w:t xml:space="preserve">😐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Нейтральное</w:t>
            </w:r>
          </w:p>
        </w:tc>
        <w:tc>
          <w:tcPr>
            <w:tcW w:w="36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+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2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секции,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100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% оплаты</w:t>
            </w:r>
          </w:p>
        </w:tc>
        <w:tc>
          <w:tcPr>
            <w:tcW w:w="36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±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0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,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20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40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%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оплаты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11827"/>
                <w:spacing w:val="0"/>
                <w:position w:val="0"/>
                <w:sz w:val="18"/>
                <w:shd w:fill="auto" w:val="clear"/>
              </w:rPr>
              <w:t xml:space="preserve">😊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Хорошее</w:t>
            </w:r>
          </w:p>
        </w:tc>
        <w:tc>
          <w:tcPr>
            <w:tcW w:w="36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+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2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секции,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100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% + бонус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10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20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%</w:t>
            </w:r>
          </w:p>
        </w:tc>
        <w:tc>
          <w:tcPr>
            <w:tcW w:w="36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±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0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или +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0.5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50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/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50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),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20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40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%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оплаты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Следующий заказ появляется сразу после выполнения текущего. Очереди нет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поток непрерывный.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440" w:after="1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D9488"/>
          <w:spacing w:val="0"/>
          <w:position w:val="0"/>
          <w:sz w:val="28"/>
          <w:shd w:fill="auto" w:val="clear"/>
        </w:rPr>
        <w:t xml:space="preserve">8</w:t>
      </w:r>
      <w:r>
        <w:rPr>
          <w:rFonts w:ascii="Arial" w:hAnsi="Arial" w:cs="Arial" w:eastAsia="Arial"/>
          <w:b/>
          <w:color w:val="0D9488"/>
          <w:spacing w:val="0"/>
          <w:position w:val="0"/>
          <w:sz w:val="28"/>
          <w:shd w:fill="auto" w:val="clear"/>
        </w:rPr>
        <w:t xml:space="preserve">. </w:t>
      </w:r>
      <w:r>
        <w:rPr>
          <w:rFonts w:ascii="Arial" w:hAnsi="Arial" w:cs="Arial" w:eastAsia="Arial"/>
          <w:b/>
          <w:color w:val="0D9488"/>
          <w:spacing w:val="0"/>
          <w:position w:val="0"/>
          <w:sz w:val="28"/>
          <w:shd w:fill="auto" w:val="clear"/>
        </w:rPr>
        <w:t xml:space="preserve">Магазин </w:t>
      </w:r>
      <w:r>
        <w:rPr>
          <w:rFonts w:ascii="Arial" w:hAnsi="Arial" w:cs="Arial" w:eastAsia="Arial"/>
          <w:b/>
          <w:color w:val="0D9488"/>
          <w:spacing w:val="0"/>
          <w:position w:val="0"/>
          <w:sz w:val="28"/>
          <w:shd w:fill="auto" w:val="clear"/>
        </w:rPr>
        <w:t xml:space="preserve">«</w:t>
      </w:r>
      <w:r>
        <w:rPr>
          <w:rFonts w:ascii="Arial" w:hAnsi="Arial" w:cs="Arial" w:eastAsia="Arial"/>
          <w:b/>
          <w:color w:val="0D9488"/>
          <w:spacing w:val="0"/>
          <w:position w:val="0"/>
          <w:sz w:val="28"/>
          <w:shd w:fill="auto" w:val="clear"/>
        </w:rPr>
        <w:t xml:space="preserve">Услуги</w:t>
      </w:r>
      <w:r>
        <w:rPr>
          <w:rFonts w:ascii="Arial" w:hAnsi="Arial" w:cs="Arial" w:eastAsia="Arial"/>
          <w:b/>
          <w:color w:val="0D9488"/>
          <w:spacing w:val="0"/>
          <w:position w:val="0"/>
          <w:sz w:val="28"/>
          <w:shd w:fill="auto" w:val="clear"/>
        </w:rPr>
        <w:t xml:space="preserve">»</w:t>
      </w:r>
    </w:p>
    <w:tbl>
      <w:tblPr/>
      <w:tblGrid>
        <w:gridCol w:w="2800"/>
        <w:gridCol w:w="4200"/>
        <w:gridCol w:w="23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0d948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Предмет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0d948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Эффект</w:t>
            </w:r>
          </w:p>
        </w:tc>
        <w:tc>
          <w:tcPr>
            <w:tcW w:w="23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0d948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Цена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Улучшенные ботинки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+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15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%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скорости бега.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3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уровня прокачки.</w:t>
            </w:r>
          </w:p>
        </w:tc>
        <w:tc>
          <w:tcPr>
            <w:tcW w:w="23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80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₪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/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уровень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Аптечка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Восстановить HP во время вылета. Одноразовая.</w:t>
            </w:r>
          </w:p>
        </w:tc>
        <w:tc>
          <w:tcPr>
            <w:tcW w:w="23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40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₪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Складная тележка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Перевозить тяжёлые предметы без напарника.</w:t>
            </w:r>
          </w:p>
        </w:tc>
        <w:tc>
          <w:tcPr>
            <w:tcW w:w="23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70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₪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Антигравитационный спрей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Снять вес с предмета на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30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секунд.</w:t>
            </w:r>
          </w:p>
        </w:tc>
        <w:tc>
          <w:tcPr>
            <w:tcW w:w="23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90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₪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/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шт.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Захватный крюк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Притянуть предмет с расстояния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8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метров.</w:t>
            </w:r>
          </w:p>
        </w:tc>
        <w:tc>
          <w:tcPr>
            <w:tcW w:w="23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200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₪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Детектор артефактов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Пикает и указывает направление к нужному предмету.</w:t>
            </w:r>
          </w:p>
        </w:tc>
        <w:tc>
          <w:tcPr>
            <w:tcW w:w="23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120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₪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Хронометр Класса А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+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20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секунд к таймеру. Одноразовый расходник.</w:t>
            </w:r>
          </w:p>
        </w:tc>
        <w:tc>
          <w:tcPr>
            <w:tcW w:w="23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60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₪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Защитный кейс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Хрупкие артефакты не получают урон от падения.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5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использований.</w:t>
            </w:r>
          </w:p>
        </w:tc>
        <w:tc>
          <w:tcPr>
            <w:tcW w:w="23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90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₪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Фонарь усиленный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+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50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%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радиус света. Нужен в тёмных измерениях.</w:t>
            </w:r>
          </w:p>
        </w:tc>
        <w:tc>
          <w:tcPr>
            <w:tcW w:w="23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110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₪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440" w:after="1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D9488"/>
          <w:spacing w:val="0"/>
          <w:position w:val="0"/>
          <w:sz w:val="28"/>
          <w:shd w:fill="auto" w:val="clear"/>
        </w:rPr>
        <w:t xml:space="preserve">9</w:t>
      </w:r>
      <w:r>
        <w:rPr>
          <w:rFonts w:ascii="Arial" w:hAnsi="Arial" w:cs="Arial" w:eastAsia="Arial"/>
          <w:b/>
          <w:color w:val="0D9488"/>
          <w:spacing w:val="0"/>
          <w:position w:val="0"/>
          <w:sz w:val="28"/>
          <w:shd w:fill="auto" w:val="clear"/>
        </w:rPr>
        <w:t xml:space="preserve">. </w:t>
      </w:r>
      <w:r>
        <w:rPr>
          <w:rFonts w:ascii="Arial" w:hAnsi="Arial" w:cs="Arial" w:eastAsia="Arial"/>
          <w:b/>
          <w:color w:val="0D9488"/>
          <w:spacing w:val="0"/>
          <w:position w:val="0"/>
          <w:sz w:val="28"/>
          <w:shd w:fill="auto" w:val="clear"/>
        </w:rPr>
        <w:t xml:space="preserve">Измерения и опасности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Измерение назначается рандомно к каждому заказу. Чем опаснее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тем выше базовая ставка. Игрок видит название измерения на карточке заказа до вылета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может подготовиться.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1800"/>
        <w:gridCol w:w="2800"/>
        <w:gridCol w:w="2600"/>
        <w:gridCol w:w="2160"/>
      </w:tblGrid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0d948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Измерение</w:t>
            </w:r>
          </w:p>
        </w:tc>
        <w:tc>
          <w:tcPr>
            <w:tcW w:w="2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0d948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Особенность</w:t>
            </w:r>
          </w:p>
        </w:tc>
        <w:tc>
          <w:tcPr>
            <w:tcW w:w="2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0d948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Опасность</w:t>
            </w:r>
          </w:p>
        </w:tc>
        <w:tc>
          <w:tcPr>
            <w:tcW w:w="2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0d948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Бонус к оплате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Δ-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01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Зеркало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»</w:t>
            </w:r>
          </w:p>
        </w:tc>
        <w:tc>
          <w:tcPr>
            <w:tcW w:w="2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Уровень отражён зеркально</w:t>
            </w:r>
          </w:p>
        </w:tc>
        <w:tc>
          <w:tcPr>
            <w:tcW w:w="2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Враги-копии игрока</w:t>
            </w:r>
          </w:p>
        </w:tc>
        <w:tc>
          <w:tcPr>
            <w:tcW w:w="2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+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0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%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Δ-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02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Невесомость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»</w:t>
            </w:r>
          </w:p>
        </w:tc>
        <w:tc>
          <w:tcPr>
            <w:tcW w:w="2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Прыжок отправляет под потолок. Предметы плавают.</w:t>
            </w:r>
          </w:p>
        </w:tc>
        <w:tc>
          <w:tcPr>
            <w:tcW w:w="2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Сложно контролировать груз</w:t>
            </w:r>
          </w:p>
        </w:tc>
        <w:tc>
          <w:tcPr>
            <w:tcW w:w="2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+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10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%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Δ-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03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Темнота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»</w:t>
            </w:r>
          </w:p>
        </w:tc>
        <w:tc>
          <w:tcPr>
            <w:tcW w:w="2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Видимость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3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метра. Нужен фонарь.</w:t>
            </w:r>
          </w:p>
        </w:tc>
        <w:tc>
          <w:tcPr>
            <w:tcW w:w="2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Звуковые существа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реагируют на шум</w:t>
            </w:r>
          </w:p>
        </w:tc>
        <w:tc>
          <w:tcPr>
            <w:tcW w:w="2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+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20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%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Δ-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04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Коллапс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»</w:t>
            </w:r>
          </w:p>
        </w:tc>
        <w:tc>
          <w:tcPr>
            <w:tcW w:w="2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Уровень разрушается. Таймер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×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0.5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.</w:t>
            </w:r>
          </w:p>
        </w:tc>
        <w:tc>
          <w:tcPr>
            <w:tcW w:w="2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Падающие обломки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урон по HP</w:t>
            </w:r>
          </w:p>
        </w:tc>
        <w:tc>
          <w:tcPr>
            <w:tcW w:w="2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9fa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+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35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%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Δ-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05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Лабиринт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»</w:t>
            </w:r>
          </w:p>
        </w:tc>
        <w:tc>
          <w:tcPr>
            <w:tcW w:w="2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Процедурный лабиринт, артефакт в случайной точке.</w:t>
            </w:r>
          </w:p>
        </w:tc>
        <w:tc>
          <w:tcPr>
            <w:tcW w:w="2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Патрули-стражники</w:t>
            </w:r>
          </w:p>
        </w:tc>
        <w:tc>
          <w:tcPr>
            <w:tcW w:w="2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+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25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18"/>
                <w:shd w:fill="auto" w:val="clear"/>
              </w:rPr>
              <w:t xml:space="preserve">%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d97706" w:sz="8"/>
              <w:left w:val="single" w:color="ffffff" w:sz="0"/>
              <w:bottom w:val="single" w:color="ffffff" w:sz="0"/>
              <w:right w:val="single" w:color="ffffff" w:sz="0"/>
            </w:tcBorders>
            <w:shd w:color="000000" w:fill="fffbeb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В соло особенно важно читать карточку заказа перед вылетом. </w:t>
            </w: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Δ-</w:t>
            </w: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03 </w:t>
            </w: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Темнота</w:t>
            </w: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» </w:t>
            </w: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без фонаря = почти гарантированная смерть. Это осознанный выбор игрока </w:t>
            </w: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рискнуть за +</w:t>
            </w: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20</w:t>
            </w: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% или потратить </w:t>
            </w: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110 </w:t>
            </w: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₪</w:t>
            </w: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92400E"/>
                <w:spacing w:val="0"/>
                <w:position w:val="0"/>
                <w:sz w:val="18"/>
                <w:shd w:fill="auto" w:val="clear"/>
              </w:rPr>
              <w:t xml:space="preserve">на фонарь.</w:t>
            </w:r>
          </w:p>
        </w:tc>
      </w:tr>
    </w:tbl>
    <w:p>
      <w:pPr>
        <w:spacing w:before="440" w:after="160" w:line="240"/>
        <w:ind w:right="0" w:left="0" w:firstLine="0"/>
        <w:jc w:val="left"/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53">
    <w:abstractNumId w:val="36"/>
  </w:num>
  <w:num w:numId="82">
    <w:abstractNumId w:val="30"/>
  </w:num>
  <w:num w:numId="89">
    <w:abstractNumId w:val="24"/>
  </w:num>
  <w:num w:numId="141">
    <w:abstractNumId w:val="18"/>
  </w:num>
  <w:num w:numId="145">
    <w:abstractNumId w:val="12"/>
  </w:num>
  <w:num w:numId="152">
    <w:abstractNumId w:val="6"/>
  </w:num>
  <w:num w:numId="19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