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90F" w:rsidRPr="0022318A" w:rsidRDefault="00A2790F" w:rsidP="00A2790F">
      <w:pPr>
        <w:rPr>
          <w:rFonts w:ascii="黑体" w:eastAsia="黑体" w:hAnsi="黑体"/>
          <w:b/>
          <w:sz w:val="28"/>
          <w:szCs w:val="32"/>
        </w:rPr>
      </w:pPr>
      <w:r w:rsidRPr="0022318A">
        <w:rPr>
          <w:rFonts w:ascii="黑体" w:eastAsia="黑体" w:hAnsi="黑体" w:hint="eastAsia"/>
          <w:b/>
          <w:sz w:val="28"/>
          <w:szCs w:val="32"/>
        </w:rPr>
        <w:t>3</w:t>
      </w:r>
      <w:r w:rsidRPr="0022318A">
        <w:rPr>
          <w:rFonts w:ascii="黑体" w:eastAsia="黑体" w:hAnsi="黑体"/>
          <w:b/>
          <w:sz w:val="28"/>
          <w:szCs w:val="32"/>
        </w:rPr>
        <w:t>.详细需求描述</w:t>
      </w:r>
    </w:p>
    <w:p w:rsidR="00A2790F" w:rsidRPr="0022318A" w:rsidRDefault="00A2790F" w:rsidP="00A2790F">
      <w:pPr>
        <w:ind w:left="358" w:firstLineChars="50" w:firstLine="120"/>
        <w:rPr>
          <w:rFonts w:ascii="黑体" w:eastAsia="黑体" w:hAnsi="黑体"/>
          <w:b/>
          <w:sz w:val="24"/>
          <w:szCs w:val="24"/>
        </w:rPr>
      </w:pPr>
      <w:r w:rsidRPr="0022318A">
        <w:rPr>
          <w:rFonts w:ascii="黑体" w:eastAsia="黑体" w:hAnsi="黑体" w:hint="eastAsia"/>
          <w:b/>
          <w:sz w:val="24"/>
          <w:szCs w:val="24"/>
        </w:rPr>
        <w:t>3</w:t>
      </w:r>
      <w:r w:rsidRPr="0022318A">
        <w:rPr>
          <w:rFonts w:ascii="黑体" w:eastAsia="黑体" w:hAnsi="黑体"/>
          <w:b/>
          <w:sz w:val="24"/>
          <w:szCs w:val="24"/>
        </w:rPr>
        <w:t xml:space="preserve">.2 </w:t>
      </w:r>
      <w:r w:rsidRPr="0022318A">
        <w:rPr>
          <w:rFonts w:ascii="黑体" w:eastAsia="黑体" w:hAnsi="黑体" w:hint="eastAsia"/>
          <w:b/>
          <w:sz w:val="24"/>
          <w:szCs w:val="24"/>
        </w:rPr>
        <w:t>功能需求</w:t>
      </w:r>
    </w:p>
    <w:p w:rsidR="00A2790F" w:rsidRPr="0022318A" w:rsidRDefault="00A2790F" w:rsidP="00A2790F">
      <w:pPr>
        <w:ind w:firstLineChars="200" w:firstLine="480"/>
        <w:rPr>
          <w:rFonts w:ascii="黑体" w:eastAsia="黑体" w:hAnsi="黑体"/>
          <w:sz w:val="24"/>
          <w:szCs w:val="24"/>
        </w:rPr>
      </w:pPr>
      <w:r w:rsidRPr="0022318A">
        <w:rPr>
          <w:rFonts w:ascii="黑体" w:eastAsia="黑体" w:hAnsi="黑体" w:hint="eastAsia"/>
          <w:sz w:val="24"/>
          <w:szCs w:val="24"/>
        </w:rPr>
        <w:t>3</w:t>
      </w:r>
      <w:r w:rsidRPr="0022318A">
        <w:rPr>
          <w:rFonts w:ascii="黑体" w:eastAsia="黑体" w:hAnsi="黑体"/>
          <w:sz w:val="24"/>
          <w:szCs w:val="24"/>
        </w:rPr>
        <w:t>.2.</w:t>
      </w:r>
      <w:r w:rsidR="002C701A">
        <w:rPr>
          <w:rFonts w:ascii="黑体" w:eastAsia="黑体" w:hAnsi="黑体"/>
          <w:sz w:val="24"/>
          <w:szCs w:val="24"/>
        </w:rPr>
        <w:t>12</w:t>
      </w:r>
      <w:r w:rsidRPr="0022318A">
        <w:rPr>
          <w:rFonts w:ascii="黑体" w:eastAsia="黑体" w:hAnsi="黑体" w:hint="eastAsia"/>
          <w:sz w:val="24"/>
          <w:szCs w:val="24"/>
        </w:rPr>
        <w:t xml:space="preserve"> </w:t>
      </w:r>
      <w:r w:rsidR="002C701A">
        <w:rPr>
          <w:rFonts w:ascii="黑体" w:eastAsia="黑体" w:hAnsi="黑体" w:hint="eastAsia"/>
          <w:sz w:val="24"/>
          <w:szCs w:val="24"/>
        </w:rPr>
        <w:t>货物入库</w:t>
      </w:r>
    </w:p>
    <w:p w:rsidR="00A2790F" w:rsidRPr="0022318A" w:rsidRDefault="00A2790F" w:rsidP="00A2790F">
      <w:pPr>
        <w:ind w:firstLineChars="200" w:firstLine="480"/>
        <w:rPr>
          <w:rFonts w:ascii="黑体" w:eastAsia="黑体" w:hAnsi="黑体"/>
          <w:sz w:val="24"/>
          <w:szCs w:val="24"/>
        </w:rPr>
      </w:pPr>
      <w:r w:rsidRPr="0022318A">
        <w:rPr>
          <w:rFonts w:ascii="黑体" w:eastAsia="黑体" w:hAnsi="黑体" w:hint="eastAsia"/>
          <w:sz w:val="24"/>
          <w:szCs w:val="24"/>
        </w:rPr>
        <w:t>3</w:t>
      </w:r>
      <w:r w:rsidRPr="0022318A">
        <w:rPr>
          <w:rFonts w:ascii="黑体" w:eastAsia="黑体" w:hAnsi="黑体"/>
          <w:sz w:val="24"/>
          <w:szCs w:val="24"/>
        </w:rPr>
        <w:t>.2.</w:t>
      </w:r>
      <w:r w:rsidR="002C701A">
        <w:rPr>
          <w:rFonts w:ascii="黑体" w:eastAsia="黑体" w:hAnsi="黑体"/>
          <w:sz w:val="24"/>
          <w:szCs w:val="24"/>
        </w:rPr>
        <w:t>12</w:t>
      </w:r>
      <w:r w:rsidRPr="0022318A">
        <w:rPr>
          <w:rFonts w:ascii="黑体" w:eastAsia="黑体" w:hAnsi="黑体"/>
          <w:sz w:val="24"/>
          <w:szCs w:val="24"/>
        </w:rPr>
        <w:t xml:space="preserve">.1 </w:t>
      </w:r>
      <w:r w:rsidRPr="0022318A">
        <w:rPr>
          <w:rFonts w:ascii="黑体" w:eastAsia="黑体" w:hAnsi="黑体" w:hint="eastAsia"/>
          <w:sz w:val="24"/>
          <w:szCs w:val="24"/>
        </w:rPr>
        <w:t>特性</w:t>
      </w:r>
      <w:r w:rsidRPr="0022318A">
        <w:rPr>
          <w:rFonts w:ascii="黑体" w:eastAsia="黑体" w:hAnsi="黑体"/>
          <w:sz w:val="24"/>
          <w:szCs w:val="24"/>
        </w:rPr>
        <w:t>描述</w:t>
      </w:r>
    </w:p>
    <w:p w:rsidR="00A2790F" w:rsidRPr="0022318A" w:rsidRDefault="00F016FC" w:rsidP="00A2790F">
      <w:pPr>
        <w:ind w:firstLineChars="200" w:firstLine="420"/>
        <w:rPr>
          <w:szCs w:val="21"/>
        </w:rPr>
      </w:pPr>
      <w:r>
        <w:rPr>
          <w:rFonts w:hint="eastAsia"/>
          <w:szCs w:val="21"/>
        </w:rPr>
        <w:t>一个经过验证的中转中心仓库管理人员需要将</w:t>
      </w:r>
      <w:r w:rsidR="002C701A">
        <w:rPr>
          <w:rFonts w:hint="eastAsia"/>
          <w:szCs w:val="21"/>
        </w:rPr>
        <w:t>入库的货物的信息录入系统之中，完成入库的货物的</w:t>
      </w:r>
      <w:r>
        <w:rPr>
          <w:rFonts w:hint="eastAsia"/>
          <w:szCs w:val="21"/>
        </w:rPr>
        <w:t>信息</w:t>
      </w:r>
      <w:r w:rsidR="00D05B68">
        <w:rPr>
          <w:rFonts w:hint="eastAsia"/>
          <w:szCs w:val="21"/>
        </w:rPr>
        <w:t>录入、入库货物的信息显示和</w:t>
      </w:r>
      <w:r w:rsidR="002C701A">
        <w:rPr>
          <w:rFonts w:hint="eastAsia"/>
          <w:szCs w:val="21"/>
        </w:rPr>
        <w:t>库存更新。</w:t>
      </w:r>
    </w:p>
    <w:p w:rsidR="00A2790F" w:rsidRDefault="00A2790F" w:rsidP="00A2790F">
      <w:pPr>
        <w:ind w:firstLineChars="200" w:firstLine="420"/>
      </w:pPr>
      <w:r>
        <w:rPr>
          <w:rFonts w:hint="eastAsia"/>
        </w:rPr>
        <w:t>优先级</w:t>
      </w:r>
      <w:r>
        <w:rPr>
          <w:rFonts w:hint="eastAsia"/>
        </w:rPr>
        <w:t xml:space="preserve"> </w:t>
      </w:r>
      <w:r>
        <w:t xml:space="preserve">= </w:t>
      </w:r>
      <w:r w:rsidR="002C701A">
        <w:t>中</w:t>
      </w:r>
    </w:p>
    <w:p w:rsidR="00A2790F" w:rsidRPr="0022318A" w:rsidRDefault="00A2790F" w:rsidP="00A2790F">
      <w:pPr>
        <w:ind w:firstLineChars="200" w:firstLine="480"/>
        <w:rPr>
          <w:rFonts w:ascii="黑体" w:eastAsia="黑体" w:hAnsi="黑体"/>
          <w:sz w:val="24"/>
          <w:szCs w:val="24"/>
        </w:rPr>
      </w:pPr>
      <w:r w:rsidRPr="0022318A">
        <w:rPr>
          <w:rFonts w:ascii="黑体" w:eastAsia="黑体" w:hAnsi="黑体"/>
          <w:sz w:val="24"/>
          <w:szCs w:val="24"/>
        </w:rPr>
        <w:t>3.2.</w:t>
      </w:r>
      <w:r w:rsidR="00EB4962">
        <w:rPr>
          <w:rFonts w:ascii="黑体" w:eastAsia="黑体" w:hAnsi="黑体" w:hint="eastAsia"/>
          <w:sz w:val="24"/>
          <w:szCs w:val="24"/>
        </w:rPr>
        <w:t>12</w:t>
      </w:r>
      <w:r w:rsidRPr="0022318A">
        <w:rPr>
          <w:rFonts w:ascii="黑体" w:eastAsia="黑体" w:hAnsi="黑体"/>
          <w:sz w:val="24"/>
          <w:szCs w:val="24"/>
        </w:rPr>
        <w:t xml:space="preserve">.2 </w:t>
      </w:r>
      <w:r w:rsidRPr="0022318A">
        <w:rPr>
          <w:rFonts w:ascii="黑体" w:eastAsia="黑体" w:hAnsi="黑体" w:hint="eastAsia"/>
          <w:sz w:val="24"/>
          <w:szCs w:val="24"/>
        </w:rPr>
        <w:t>刺激/响应</w:t>
      </w:r>
      <w:r w:rsidRPr="0022318A">
        <w:rPr>
          <w:rFonts w:ascii="黑体" w:eastAsia="黑体" w:hAnsi="黑体"/>
          <w:sz w:val="24"/>
          <w:szCs w:val="24"/>
        </w:rPr>
        <w:t>序列</w:t>
      </w:r>
    </w:p>
    <w:p w:rsidR="00A2790F" w:rsidRDefault="00A2790F" w:rsidP="00A2790F">
      <w:pPr>
        <w:ind w:firstLineChars="200" w:firstLine="420"/>
      </w:pPr>
      <w:r>
        <w:rPr>
          <w:rFonts w:hint="eastAsia"/>
        </w:rPr>
        <w:t>刺激</w:t>
      </w:r>
      <w:r>
        <w:t>：</w:t>
      </w:r>
      <w:r w:rsidR="002C701A">
        <w:rPr>
          <w:rFonts w:hint="eastAsia"/>
        </w:rPr>
        <w:t>中转中心仓库管理人员输入入库货物的信息</w:t>
      </w:r>
      <w:r>
        <w:rPr>
          <w:rFonts w:hint="eastAsia"/>
        </w:rPr>
        <w:t>。</w:t>
      </w:r>
    </w:p>
    <w:p w:rsidR="00A2790F" w:rsidRDefault="00A2790F" w:rsidP="00A2790F">
      <w:pPr>
        <w:ind w:firstLineChars="200" w:firstLine="420"/>
      </w:pPr>
      <w:r>
        <w:rPr>
          <w:rFonts w:hint="eastAsia"/>
        </w:rPr>
        <w:t>响应</w:t>
      </w:r>
      <w:r>
        <w:t>：</w:t>
      </w:r>
      <w:r w:rsidR="002C701A">
        <w:rPr>
          <w:rFonts w:hint="eastAsia"/>
        </w:rPr>
        <w:t>系统显示输入的</w:t>
      </w:r>
      <w:r w:rsidR="00450ECE">
        <w:rPr>
          <w:rFonts w:hint="eastAsia"/>
        </w:rPr>
        <w:t>入库</w:t>
      </w:r>
      <w:r w:rsidR="002C701A">
        <w:rPr>
          <w:rFonts w:hint="eastAsia"/>
        </w:rPr>
        <w:t>货物的信息</w:t>
      </w:r>
      <w:r>
        <w:rPr>
          <w:rFonts w:hint="eastAsia"/>
        </w:rPr>
        <w:t>。</w:t>
      </w:r>
    </w:p>
    <w:p w:rsidR="00A2790F" w:rsidRDefault="00A2790F" w:rsidP="00A2790F">
      <w:pPr>
        <w:ind w:firstLineChars="200" w:firstLine="420"/>
      </w:pPr>
      <w:r>
        <w:rPr>
          <w:rFonts w:hint="eastAsia"/>
        </w:rPr>
        <w:t>刺激</w:t>
      </w:r>
      <w:r>
        <w:t>：</w:t>
      </w:r>
      <w:r w:rsidR="002C701A">
        <w:rPr>
          <w:rFonts w:hint="eastAsia"/>
        </w:rPr>
        <w:t>中转中心仓库管理人员输入入库货物信息完毕</w:t>
      </w:r>
      <w:r>
        <w:rPr>
          <w:rFonts w:hint="eastAsia"/>
        </w:rPr>
        <w:t>。</w:t>
      </w:r>
    </w:p>
    <w:p w:rsidR="00A2790F" w:rsidRPr="0022318A" w:rsidRDefault="00A2790F" w:rsidP="00A2790F">
      <w:pPr>
        <w:ind w:firstLineChars="200" w:firstLine="420"/>
      </w:pPr>
      <w:r>
        <w:rPr>
          <w:rFonts w:hint="eastAsia"/>
        </w:rPr>
        <w:t>响应</w:t>
      </w:r>
      <w:r>
        <w:t>：</w:t>
      </w:r>
      <w:r w:rsidR="002C701A">
        <w:rPr>
          <w:rFonts w:hint="eastAsia"/>
        </w:rPr>
        <w:t>系统显示所有</w:t>
      </w:r>
      <w:r w:rsidR="00F0698E">
        <w:rPr>
          <w:rFonts w:hint="eastAsia"/>
        </w:rPr>
        <w:t>入库</w:t>
      </w:r>
      <w:r w:rsidR="002C701A">
        <w:rPr>
          <w:rFonts w:hint="eastAsia"/>
        </w:rPr>
        <w:t>货物的信息并更新库存</w:t>
      </w:r>
      <w:r>
        <w:rPr>
          <w:rFonts w:hint="eastAsia"/>
        </w:rPr>
        <w:t>。</w:t>
      </w:r>
    </w:p>
    <w:p w:rsidR="00A2790F" w:rsidRDefault="00A2790F" w:rsidP="00A2790F">
      <w:pPr>
        <w:ind w:firstLineChars="200" w:firstLine="480"/>
        <w:rPr>
          <w:rFonts w:ascii="黑体" w:eastAsia="黑体" w:hAnsi="黑体"/>
          <w:sz w:val="24"/>
          <w:szCs w:val="24"/>
        </w:rPr>
      </w:pPr>
      <w:r w:rsidRPr="0022318A">
        <w:rPr>
          <w:rFonts w:ascii="黑体" w:eastAsia="黑体" w:hAnsi="黑体"/>
          <w:sz w:val="24"/>
          <w:szCs w:val="24"/>
        </w:rPr>
        <w:t>3.2.</w:t>
      </w:r>
      <w:r w:rsidR="00EB4962">
        <w:rPr>
          <w:rFonts w:ascii="黑体" w:eastAsia="黑体" w:hAnsi="黑体" w:hint="eastAsia"/>
          <w:sz w:val="24"/>
          <w:szCs w:val="24"/>
        </w:rPr>
        <w:t>12</w:t>
      </w:r>
      <w:r w:rsidRPr="0022318A">
        <w:rPr>
          <w:rFonts w:ascii="黑体" w:eastAsia="黑体" w:hAnsi="黑体"/>
          <w:sz w:val="24"/>
          <w:szCs w:val="24"/>
        </w:rPr>
        <w:t xml:space="preserve">.3 </w:t>
      </w:r>
      <w:r w:rsidRPr="0022318A">
        <w:rPr>
          <w:rFonts w:ascii="黑体" w:eastAsia="黑体" w:hAnsi="黑体" w:hint="eastAsia"/>
          <w:sz w:val="24"/>
          <w:szCs w:val="24"/>
        </w:rPr>
        <w:t>相关</w:t>
      </w:r>
      <w:r w:rsidRPr="0022318A">
        <w:rPr>
          <w:rFonts w:ascii="黑体" w:eastAsia="黑体" w:hAnsi="黑体"/>
          <w:sz w:val="24"/>
          <w:szCs w:val="24"/>
        </w:rPr>
        <w:t>功能需求</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61"/>
        <w:gridCol w:w="7195"/>
      </w:tblGrid>
      <w:tr w:rsidR="00090E85" w:rsidRPr="001B7AB1" w:rsidTr="00D26F26">
        <w:trPr>
          <w:trHeight w:val="654"/>
        </w:trPr>
        <w:tc>
          <w:tcPr>
            <w:tcW w:w="3261" w:type="dxa"/>
            <w:tcBorders>
              <w:top w:val="single" w:sz="12" w:space="0" w:color="auto"/>
            </w:tcBorders>
            <w:shd w:val="clear" w:color="auto" w:fill="auto"/>
          </w:tcPr>
          <w:p w:rsidR="00090E85" w:rsidRDefault="00090E85" w:rsidP="00F3666D">
            <w:pPr>
              <w:rPr>
                <w:rFonts w:ascii="宋体" w:hAnsi="宋体"/>
                <w:szCs w:val="21"/>
              </w:rPr>
            </w:pPr>
            <w:r>
              <w:rPr>
                <w:rFonts w:ascii="宋体" w:hAnsi="宋体"/>
                <w:szCs w:val="21"/>
              </w:rPr>
              <w:t>StorageIn</w:t>
            </w:r>
            <w:r>
              <w:rPr>
                <w:rFonts w:ascii="宋体" w:hAnsi="宋体" w:hint="eastAsia"/>
                <w:szCs w:val="21"/>
              </w:rPr>
              <w:t>.Input</w:t>
            </w:r>
          </w:p>
          <w:p w:rsidR="007819AA" w:rsidRDefault="00D1011E" w:rsidP="00F3666D">
            <w:pPr>
              <w:rPr>
                <w:rFonts w:ascii="宋体" w:hAnsi="宋体" w:hint="eastAsia"/>
                <w:szCs w:val="21"/>
              </w:rPr>
            </w:pPr>
            <w:r>
              <w:rPr>
                <w:rFonts w:ascii="宋体" w:hAnsi="宋体"/>
                <w:szCs w:val="21"/>
              </w:rPr>
              <w:t>StorageIn</w:t>
            </w:r>
            <w:r w:rsidR="00AB77FF">
              <w:rPr>
                <w:rFonts w:ascii="宋体" w:hAnsi="宋体" w:hint="eastAsia"/>
                <w:szCs w:val="21"/>
              </w:rPr>
              <w:t>.Input.G</w:t>
            </w:r>
            <w:r w:rsidR="00AB77FF">
              <w:rPr>
                <w:rFonts w:ascii="宋体" w:hAnsi="宋体"/>
                <w:szCs w:val="21"/>
              </w:rPr>
              <w:t>oods</w:t>
            </w:r>
          </w:p>
          <w:p w:rsidR="007819AA" w:rsidRPr="001B7AB1" w:rsidRDefault="007819AA" w:rsidP="00F3666D">
            <w:pPr>
              <w:rPr>
                <w:rFonts w:ascii="宋体" w:hAnsi="宋体"/>
                <w:szCs w:val="21"/>
              </w:rPr>
            </w:pPr>
          </w:p>
          <w:p w:rsidR="00090E85" w:rsidRPr="001B7AB1" w:rsidRDefault="00090E85" w:rsidP="00F3666D">
            <w:pPr>
              <w:rPr>
                <w:rFonts w:ascii="宋体" w:hAnsi="宋体"/>
                <w:szCs w:val="21"/>
              </w:rPr>
            </w:pPr>
            <w:r>
              <w:rPr>
                <w:rFonts w:ascii="宋体" w:hAnsi="宋体"/>
                <w:szCs w:val="21"/>
              </w:rPr>
              <w:t>StorageIn</w:t>
            </w:r>
            <w:r>
              <w:rPr>
                <w:rFonts w:ascii="宋体" w:hAnsi="宋体" w:hint="eastAsia"/>
                <w:szCs w:val="21"/>
              </w:rPr>
              <w:t xml:space="preserve">.Input.Invalid </w:t>
            </w:r>
          </w:p>
        </w:tc>
        <w:tc>
          <w:tcPr>
            <w:tcW w:w="7195" w:type="dxa"/>
            <w:tcBorders>
              <w:top w:val="single" w:sz="12" w:space="0" w:color="auto"/>
            </w:tcBorders>
            <w:shd w:val="clear" w:color="auto" w:fill="auto"/>
          </w:tcPr>
          <w:p w:rsidR="00090E85" w:rsidRDefault="00090E85" w:rsidP="00F3666D">
            <w:pPr>
              <w:rPr>
                <w:rFonts w:ascii="宋体" w:hAnsi="宋体"/>
                <w:szCs w:val="21"/>
              </w:rPr>
            </w:pPr>
            <w:r>
              <w:rPr>
                <w:rFonts w:ascii="宋体" w:hAnsi="宋体" w:hint="eastAsia"/>
                <w:szCs w:val="21"/>
              </w:rPr>
              <w:t>系统应该允许中转中心仓库管理人员在货物入库的任务中进行键盘输入</w:t>
            </w:r>
          </w:p>
          <w:p w:rsidR="007819AA" w:rsidRPr="007819AA" w:rsidRDefault="00D1011E" w:rsidP="00F3666D">
            <w:pPr>
              <w:rPr>
                <w:rFonts w:ascii="宋体" w:hAnsi="宋体"/>
                <w:szCs w:val="21"/>
              </w:rPr>
            </w:pPr>
            <w:r>
              <w:rPr>
                <w:rFonts w:ascii="宋体" w:hAnsi="宋体"/>
                <w:szCs w:val="21"/>
              </w:rPr>
              <w:t>在中转中心仓库管理人员要求输入入库货物的信息时</w:t>
            </w:r>
            <w:r>
              <w:rPr>
                <w:rFonts w:ascii="宋体" w:hAnsi="宋体" w:hint="eastAsia"/>
                <w:szCs w:val="21"/>
              </w:rPr>
              <w:t>，</w:t>
            </w:r>
            <w:r>
              <w:rPr>
                <w:rFonts w:ascii="宋体" w:hAnsi="宋体"/>
                <w:szCs w:val="21"/>
              </w:rPr>
              <w:t>系统显示待输入的入库货物的信息</w:t>
            </w:r>
            <w:r w:rsidR="00547F68">
              <w:rPr>
                <w:rFonts w:ascii="宋体" w:hAnsi="宋体" w:hint="eastAsia"/>
                <w:szCs w:val="21"/>
              </w:rPr>
              <w:t>，</w:t>
            </w:r>
            <w:r w:rsidR="007819AA">
              <w:rPr>
                <w:rFonts w:ascii="宋体" w:hAnsi="宋体" w:hint="eastAsia"/>
                <w:szCs w:val="21"/>
              </w:rPr>
              <w:t>参见StorageIn.</w:t>
            </w:r>
            <w:r w:rsidR="007819AA">
              <w:rPr>
                <w:rFonts w:ascii="宋体" w:hAnsi="宋体"/>
                <w:szCs w:val="21"/>
              </w:rPr>
              <w:t>Goods</w:t>
            </w:r>
          </w:p>
          <w:p w:rsidR="00090E85" w:rsidRPr="001B7AB1" w:rsidRDefault="00090E85" w:rsidP="00F3666D">
            <w:pPr>
              <w:rPr>
                <w:rFonts w:ascii="宋体" w:hAnsi="宋体"/>
                <w:szCs w:val="21"/>
              </w:rPr>
            </w:pPr>
            <w:r>
              <w:rPr>
                <w:rFonts w:ascii="宋体" w:hAnsi="宋体"/>
                <w:szCs w:val="21"/>
              </w:rPr>
              <w:t>在中转中心仓库管理人员输入其它非法标识时</w:t>
            </w:r>
            <w:r>
              <w:rPr>
                <w:rFonts w:ascii="宋体" w:hAnsi="宋体" w:hint="eastAsia"/>
                <w:szCs w:val="21"/>
              </w:rPr>
              <w:t>，</w:t>
            </w:r>
            <w:r>
              <w:rPr>
                <w:rFonts w:ascii="宋体" w:hAnsi="宋体"/>
                <w:szCs w:val="21"/>
              </w:rPr>
              <w:t>系统显示输入无效</w:t>
            </w:r>
          </w:p>
        </w:tc>
      </w:tr>
      <w:tr w:rsidR="00D710D5" w:rsidRPr="001B7AB1" w:rsidTr="00F07785">
        <w:trPr>
          <w:trHeight w:val="634"/>
        </w:trPr>
        <w:tc>
          <w:tcPr>
            <w:tcW w:w="3261" w:type="dxa"/>
            <w:shd w:val="clear" w:color="auto" w:fill="auto"/>
          </w:tcPr>
          <w:p w:rsidR="00D710D5" w:rsidRDefault="00D710D5" w:rsidP="00F3666D">
            <w:pPr>
              <w:rPr>
                <w:rFonts w:ascii="宋体" w:hAnsi="宋体"/>
                <w:szCs w:val="21"/>
              </w:rPr>
            </w:pPr>
            <w:r>
              <w:rPr>
                <w:rFonts w:ascii="宋体" w:hAnsi="宋体" w:hint="eastAsia"/>
                <w:szCs w:val="21"/>
              </w:rPr>
              <w:t>StorageIn.</w:t>
            </w:r>
            <w:r>
              <w:rPr>
                <w:rFonts w:ascii="宋体" w:hAnsi="宋体"/>
                <w:szCs w:val="21"/>
              </w:rPr>
              <w:t>Goods</w:t>
            </w:r>
          </w:p>
          <w:p w:rsidR="00E26351" w:rsidRPr="001B7AB1" w:rsidRDefault="00E26351" w:rsidP="00F3666D">
            <w:pPr>
              <w:rPr>
                <w:rFonts w:ascii="宋体" w:hAnsi="宋体"/>
                <w:szCs w:val="21"/>
              </w:rPr>
            </w:pPr>
          </w:p>
          <w:p w:rsidR="00D710D5" w:rsidRDefault="00D710D5" w:rsidP="00F3666D">
            <w:pPr>
              <w:rPr>
                <w:rFonts w:ascii="宋体" w:hAnsi="宋体"/>
                <w:szCs w:val="21"/>
              </w:rPr>
            </w:pPr>
            <w:r>
              <w:rPr>
                <w:rFonts w:ascii="宋体" w:hAnsi="宋体" w:hint="eastAsia"/>
                <w:szCs w:val="21"/>
              </w:rPr>
              <w:t>StorageIn.Goods.List</w:t>
            </w:r>
          </w:p>
          <w:p w:rsidR="00547F68" w:rsidRPr="001B7AB1" w:rsidRDefault="00547F68" w:rsidP="00F3666D">
            <w:pPr>
              <w:rPr>
                <w:rFonts w:ascii="宋体" w:hAnsi="宋体" w:hint="eastAsia"/>
                <w:szCs w:val="21"/>
              </w:rPr>
            </w:pPr>
            <w:r>
              <w:rPr>
                <w:rFonts w:ascii="宋体" w:hAnsi="宋体" w:hint="eastAsia"/>
                <w:szCs w:val="21"/>
              </w:rPr>
              <w:t>StorageIn.</w:t>
            </w:r>
            <w:r>
              <w:rPr>
                <w:rFonts w:ascii="宋体" w:hAnsi="宋体"/>
                <w:szCs w:val="21"/>
              </w:rPr>
              <w:t>Goods</w:t>
            </w:r>
            <w:r>
              <w:rPr>
                <w:rFonts w:ascii="宋体" w:hAnsi="宋体" w:hint="eastAsia"/>
                <w:szCs w:val="21"/>
              </w:rPr>
              <w:t>.End</w:t>
            </w:r>
            <w:bookmarkStart w:id="0" w:name="_GoBack"/>
            <w:bookmarkEnd w:id="0"/>
          </w:p>
        </w:tc>
        <w:tc>
          <w:tcPr>
            <w:tcW w:w="7195" w:type="dxa"/>
            <w:shd w:val="clear" w:color="auto" w:fill="auto"/>
          </w:tcPr>
          <w:p w:rsidR="00D710D5" w:rsidRPr="00083498" w:rsidRDefault="00D710D5" w:rsidP="00F3666D">
            <w:r>
              <w:rPr>
                <w:rFonts w:ascii="宋体" w:hAnsi="宋体"/>
                <w:szCs w:val="21"/>
              </w:rPr>
              <w:t>系统显示输入的货物的信息</w:t>
            </w:r>
            <w:r w:rsidR="00083498">
              <w:rPr>
                <w:rFonts w:ascii="宋体" w:hAnsi="宋体" w:hint="eastAsia"/>
                <w:szCs w:val="21"/>
              </w:rPr>
              <w:t>，</w:t>
            </w:r>
            <w:r w:rsidR="00083498">
              <w:rPr>
                <w:rFonts w:hint="eastAsia"/>
              </w:rPr>
              <w:t>包括货物</w:t>
            </w:r>
            <w:r w:rsidR="00083498">
              <w:t>的</w:t>
            </w:r>
            <w:r w:rsidR="00083498">
              <w:rPr>
                <w:rFonts w:hint="eastAsia"/>
              </w:rPr>
              <w:t>快递编号、入库日期、目的地、区号、排号、架号、位号</w:t>
            </w:r>
          </w:p>
          <w:p w:rsidR="00D710D5" w:rsidRPr="001B7AB1" w:rsidRDefault="00D710D5" w:rsidP="00F3666D">
            <w:pPr>
              <w:rPr>
                <w:rFonts w:ascii="宋体" w:hAnsi="宋体"/>
                <w:szCs w:val="21"/>
              </w:rPr>
            </w:pPr>
            <w:r>
              <w:rPr>
                <w:rFonts w:ascii="宋体" w:hAnsi="宋体"/>
                <w:szCs w:val="21"/>
              </w:rPr>
              <w:t>系统显示已输入货物的信息列表</w:t>
            </w:r>
            <w:r>
              <w:rPr>
                <w:rFonts w:ascii="宋体" w:hAnsi="宋体" w:hint="eastAsia"/>
                <w:szCs w:val="21"/>
              </w:rPr>
              <w:t>，</w:t>
            </w:r>
            <w:r>
              <w:rPr>
                <w:rFonts w:ascii="宋体" w:hAnsi="宋体"/>
                <w:szCs w:val="21"/>
              </w:rPr>
              <w:t>并将新输入的货物的信息添加到列表中</w:t>
            </w:r>
          </w:p>
        </w:tc>
      </w:tr>
      <w:tr w:rsidR="00207368" w:rsidRPr="001B7AB1" w:rsidTr="0083610D">
        <w:trPr>
          <w:trHeight w:val="1666"/>
        </w:trPr>
        <w:tc>
          <w:tcPr>
            <w:tcW w:w="3261" w:type="dxa"/>
            <w:tcBorders>
              <w:bottom w:val="single" w:sz="12" w:space="0" w:color="auto"/>
            </w:tcBorders>
            <w:shd w:val="clear" w:color="auto" w:fill="auto"/>
          </w:tcPr>
          <w:p w:rsidR="00207368" w:rsidRPr="001B7AB1" w:rsidRDefault="00207368" w:rsidP="00F3666D">
            <w:pPr>
              <w:rPr>
                <w:rFonts w:ascii="宋体" w:hAnsi="宋体"/>
                <w:szCs w:val="21"/>
              </w:rPr>
            </w:pPr>
            <w:r>
              <w:rPr>
                <w:rFonts w:ascii="宋体" w:hAnsi="宋体" w:hint="eastAsia"/>
                <w:szCs w:val="21"/>
              </w:rPr>
              <w:t>StorageIn.</w:t>
            </w:r>
            <w:r>
              <w:rPr>
                <w:rFonts w:ascii="宋体" w:hAnsi="宋体"/>
                <w:szCs w:val="21"/>
              </w:rPr>
              <w:t>End</w:t>
            </w:r>
          </w:p>
          <w:p w:rsidR="00207368" w:rsidRPr="001B7AB1" w:rsidRDefault="00207368" w:rsidP="00F3666D">
            <w:pPr>
              <w:rPr>
                <w:rFonts w:ascii="宋体" w:hAnsi="宋体"/>
                <w:szCs w:val="21"/>
              </w:rPr>
            </w:pPr>
            <w:r>
              <w:rPr>
                <w:rFonts w:ascii="宋体" w:hAnsi="宋体"/>
                <w:szCs w:val="21"/>
              </w:rPr>
              <w:t>StorageIn</w:t>
            </w:r>
            <w:r>
              <w:rPr>
                <w:rFonts w:ascii="宋体" w:hAnsi="宋体" w:hint="eastAsia"/>
                <w:szCs w:val="21"/>
              </w:rPr>
              <w:t>.</w:t>
            </w:r>
            <w:r>
              <w:rPr>
                <w:rFonts w:ascii="宋体" w:hAnsi="宋体"/>
                <w:szCs w:val="21"/>
              </w:rPr>
              <w:t>End</w:t>
            </w:r>
            <w:r>
              <w:rPr>
                <w:rFonts w:ascii="宋体" w:hAnsi="宋体" w:hint="eastAsia"/>
                <w:szCs w:val="21"/>
              </w:rPr>
              <w:t>.</w:t>
            </w:r>
            <w:r>
              <w:rPr>
                <w:rFonts w:ascii="宋体" w:hAnsi="宋体"/>
                <w:szCs w:val="21"/>
              </w:rPr>
              <w:t>Update</w:t>
            </w:r>
          </w:p>
          <w:p w:rsidR="00207368" w:rsidRDefault="00207368" w:rsidP="00F3666D">
            <w:pPr>
              <w:rPr>
                <w:rFonts w:ascii="宋体" w:hAnsi="宋体"/>
                <w:szCs w:val="21"/>
              </w:rPr>
            </w:pPr>
            <w:r>
              <w:rPr>
                <w:rFonts w:ascii="宋体" w:hAnsi="宋体"/>
                <w:szCs w:val="21"/>
              </w:rPr>
              <w:t>StorageIn.End.Close</w:t>
            </w:r>
          </w:p>
          <w:p w:rsidR="00207368" w:rsidRDefault="00207368" w:rsidP="00F3666D">
            <w:pPr>
              <w:rPr>
                <w:rFonts w:ascii="宋体" w:hAnsi="宋体"/>
                <w:szCs w:val="21"/>
              </w:rPr>
            </w:pPr>
          </w:p>
          <w:p w:rsidR="00207368" w:rsidRPr="001B7AB1" w:rsidRDefault="00207368" w:rsidP="00F3666D">
            <w:pPr>
              <w:rPr>
                <w:rFonts w:ascii="宋体" w:hAnsi="宋体"/>
                <w:szCs w:val="21"/>
              </w:rPr>
            </w:pPr>
            <w:r>
              <w:rPr>
                <w:rFonts w:ascii="宋体" w:hAnsi="宋体" w:hint="eastAsia"/>
                <w:szCs w:val="21"/>
              </w:rPr>
              <w:t>StorageIn.End.Next</w:t>
            </w:r>
          </w:p>
        </w:tc>
        <w:tc>
          <w:tcPr>
            <w:tcW w:w="7195" w:type="dxa"/>
            <w:tcBorders>
              <w:bottom w:val="single" w:sz="12" w:space="0" w:color="auto"/>
            </w:tcBorders>
            <w:shd w:val="clear" w:color="auto" w:fill="auto"/>
          </w:tcPr>
          <w:p w:rsidR="00207368" w:rsidRPr="001B7AB1" w:rsidRDefault="00207368" w:rsidP="00F3666D">
            <w:pPr>
              <w:rPr>
                <w:rFonts w:ascii="宋体" w:hAnsi="宋体"/>
                <w:szCs w:val="21"/>
              </w:rPr>
            </w:pPr>
            <w:r>
              <w:rPr>
                <w:rFonts w:ascii="宋体" w:hAnsi="宋体"/>
                <w:szCs w:val="21"/>
              </w:rPr>
              <w:t>系统应该允许中转中心仓库</w:t>
            </w:r>
            <w:r w:rsidR="00206D86">
              <w:rPr>
                <w:rFonts w:ascii="宋体" w:hAnsi="宋体"/>
                <w:szCs w:val="21"/>
              </w:rPr>
              <w:t>管理</w:t>
            </w:r>
            <w:r>
              <w:rPr>
                <w:rFonts w:ascii="宋体" w:hAnsi="宋体"/>
                <w:szCs w:val="21"/>
              </w:rPr>
              <w:t>人员要求结束货物入库信息输入任务</w:t>
            </w:r>
          </w:p>
          <w:p w:rsidR="00207368" w:rsidRDefault="00207368" w:rsidP="00F3666D">
            <w:pPr>
              <w:rPr>
                <w:rFonts w:ascii="宋体" w:hAnsi="宋体"/>
                <w:szCs w:val="21"/>
              </w:rPr>
            </w:pPr>
            <w:r>
              <w:rPr>
                <w:rFonts w:ascii="宋体" w:hAnsi="宋体"/>
                <w:szCs w:val="21"/>
              </w:rPr>
              <w:t>在中转中心仓库管理结束货物入库</w:t>
            </w:r>
            <w:r w:rsidR="00E61DE5">
              <w:rPr>
                <w:rFonts w:ascii="宋体" w:hAnsi="宋体"/>
                <w:szCs w:val="21"/>
              </w:rPr>
              <w:t>信息</w:t>
            </w:r>
            <w:r>
              <w:rPr>
                <w:rFonts w:ascii="宋体" w:hAnsi="宋体"/>
                <w:szCs w:val="21"/>
              </w:rPr>
              <w:t>输入时</w:t>
            </w:r>
            <w:r>
              <w:rPr>
                <w:rFonts w:ascii="宋体" w:hAnsi="宋体" w:hint="eastAsia"/>
                <w:szCs w:val="21"/>
              </w:rPr>
              <w:t>，</w:t>
            </w:r>
            <w:r>
              <w:rPr>
                <w:rFonts w:ascii="宋体" w:hAnsi="宋体"/>
                <w:szCs w:val="21"/>
              </w:rPr>
              <w:t>系统更新库存</w:t>
            </w:r>
          </w:p>
          <w:p w:rsidR="00207368" w:rsidRDefault="00207368" w:rsidP="00207368">
            <w:pPr>
              <w:rPr>
                <w:rFonts w:ascii="宋体" w:hAnsi="宋体"/>
                <w:szCs w:val="21"/>
              </w:rPr>
            </w:pPr>
            <w:r>
              <w:rPr>
                <w:rFonts w:ascii="宋体" w:hAnsi="宋体"/>
                <w:szCs w:val="21"/>
              </w:rPr>
              <w:t>在中转中心仓库管理人员确认本次货物入库任务完成时</w:t>
            </w:r>
            <w:r>
              <w:rPr>
                <w:rFonts w:ascii="宋体" w:hAnsi="宋体" w:hint="eastAsia"/>
                <w:szCs w:val="21"/>
              </w:rPr>
              <w:t>，</w:t>
            </w:r>
            <w:r>
              <w:rPr>
                <w:rFonts w:ascii="宋体" w:hAnsi="宋体"/>
                <w:szCs w:val="21"/>
              </w:rPr>
              <w:t>系统关闭货物入库任务</w:t>
            </w:r>
          </w:p>
          <w:p w:rsidR="00207368" w:rsidRPr="001B7AB1" w:rsidRDefault="00207368" w:rsidP="00207368">
            <w:pPr>
              <w:rPr>
                <w:rFonts w:ascii="宋体" w:hAnsi="宋体"/>
                <w:szCs w:val="21"/>
              </w:rPr>
            </w:pPr>
            <w:r>
              <w:rPr>
                <w:rFonts w:ascii="宋体" w:hAnsi="宋体" w:hint="eastAsia"/>
                <w:szCs w:val="21"/>
              </w:rPr>
              <w:t>中转中心仓库管理人员结束本次货物入库任务并开始一个新的货物入库任务</w:t>
            </w:r>
          </w:p>
        </w:tc>
      </w:tr>
    </w:tbl>
    <w:p w:rsidR="00A2790F" w:rsidRPr="00D842E2" w:rsidRDefault="00A2790F" w:rsidP="00A2790F">
      <w:pPr>
        <w:rPr>
          <w:rFonts w:ascii="黑体" w:eastAsia="黑体" w:hAnsi="黑体"/>
          <w:sz w:val="24"/>
          <w:szCs w:val="24"/>
        </w:rPr>
      </w:pPr>
    </w:p>
    <w:p w:rsidR="006A776F" w:rsidRDefault="006A776F"/>
    <w:sectPr w:rsidR="006A776F" w:rsidSect="00D842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06D" w:rsidRDefault="006D206D" w:rsidP="00A2790F">
      <w:r>
        <w:separator/>
      </w:r>
    </w:p>
  </w:endnote>
  <w:endnote w:type="continuationSeparator" w:id="0">
    <w:p w:rsidR="006D206D" w:rsidRDefault="006D206D" w:rsidP="00A2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06D" w:rsidRDefault="006D206D" w:rsidP="00A2790F">
      <w:r>
        <w:separator/>
      </w:r>
    </w:p>
  </w:footnote>
  <w:footnote w:type="continuationSeparator" w:id="0">
    <w:p w:rsidR="006D206D" w:rsidRDefault="006D206D" w:rsidP="00A279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34"/>
    <w:rsid w:val="00033990"/>
    <w:rsid w:val="000465C5"/>
    <w:rsid w:val="00083498"/>
    <w:rsid w:val="00090E85"/>
    <w:rsid w:val="001B58AB"/>
    <w:rsid w:val="00206D86"/>
    <w:rsid w:val="00207368"/>
    <w:rsid w:val="002C701A"/>
    <w:rsid w:val="00384D86"/>
    <w:rsid w:val="00450ECE"/>
    <w:rsid w:val="005379FC"/>
    <w:rsid w:val="00547F68"/>
    <w:rsid w:val="006A776F"/>
    <w:rsid w:val="006D206D"/>
    <w:rsid w:val="006E0864"/>
    <w:rsid w:val="007819AA"/>
    <w:rsid w:val="007A2272"/>
    <w:rsid w:val="00836034"/>
    <w:rsid w:val="0083610D"/>
    <w:rsid w:val="00A21019"/>
    <w:rsid w:val="00A2790F"/>
    <w:rsid w:val="00AB77FF"/>
    <w:rsid w:val="00BA45AF"/>
    <w:rsid w:val="00C01704"/>
    <w:rsid w:val="00C649CD"/>
    <w:rsid w:val="00D05B68"/>
    <w:rsid w:val="00D1011E"/>
    <w:rsid w:val="00D710D5"/>
    <w:rsid w:val="00E26351"/>
    <w:rsid w:val="00E61DE5"/>
    <w:rsid w:val="00E65629"/>
    <w:rsid w:val="00EB2DD7"/>
    <w:rsid w:val="00EB4962"/>
    <w:rsid w:val="00F016FC"/>
    <w:rsid w:val="00F0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4203F7-8ABA-4871-942E-AA43717E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90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790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2790F"/>
    <w:rPr>
      <w:sz w:val="18"/>
      <w:szCs w:val="18"/>
    </w:rPr>
  </w:style>
  <w:style w:type="paragraph" w:styleId="a4">
    <w:name w:val="footer"/>
    <w:basedOn w:val="a"/>
    <w:link w:val="Char0"/>
    <w:uiPriority w:val="99"/>
    <w:unhideWhenUsed/>
    <w:rsid w:val="00A2790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279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沉浮</dc:creator>
  <cp:keywords/>
  <dc:description/>
  <cp:lastModifiedBy>Admin</cp:lastModifiedBy>
  <cp:revision>18</cp:revision>
  <dcterms:created xsi:type="dcterms:W3CDTF">2015-10-04T12:05:00Z</dcterms:created>
  <dcterms:modified xsi:type="dcterms:W3CDTF">2015-10-10T14:30:00Z</dcterms:modified>
</cp:coreProperties>
</file>