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FB6" w:rsidRDefault="009D1FB6" w:rsidP="0094712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
    <w:p w:rsidR="009D1FB6" w:rsidRDefault="009D1FB6" w:rsidP="009D1FB6">
      <w:pPr>
        <w:pStyle w:val="Heading3"/>
      </w:pPr>
      <w:r>
        <w:rPr>
          <w:rStyle w:val="Strong"/>
          <w:b/>
          <w:bCs/>
        </w:rPr>
        <w:t xml:space="preserve">Use Case Diagram </w:t>
      </w:r>
    </w:p>
    <w:p w:rsidR="009D1FB6" w:rsidRDefault="009D1FB6" w:rsidP="009D1FB6">
      <w:pPr>
        <w:pStyle w:val="NormalWeb"/>
      </w:pPr>
      <w:r>
        <w:t>Use case diagrams consist of 4 objects.</w:t>
      </w:r>
    </w:p>
    <w:p w:rsidR="009D1FB6" w:rsidRDefault="009D1FB6" w:rsidP="009D1FB6">
      <w:pPr>
        <w:numPr>
          <w:ilvl w:val="0"/>
          <w:numId w:val="1"/>
        </w:numPr>
        <w:spacing w:before="100" w:beforeAutospacing="1" w:after="100" w:afterAutospacing="1" w:line="240" w:lineRule="auto"/>
      </w:pPr>
      <w:r>
        <w:t>Actor</w:t>
      </w:r>
    </w:p>
    <w:p w:rsidR="009D1FB6" w:rsidRDefault="009D1FB6" w:rsidP="009D1FB6">
      <w:pPr>
        <w:numPr>
          <w:ilvl w:val="0"/>
          <w:numId w:val="1"/>
        </w:numPr>
        <w:spacing w:before="100" w:beforeAutospacing="1" w:after="100" w:afterAutospacing="1" w:line="240" w:lineRule="auto"/>
      </w:pPr>
      <w:r>
        <w:t>Use case</w:t>
      </w:r>
    </w:p>
    <w:p w:rsidR="009D1FB6" w:rsidRDefault="009D1FB6" w:rsidP="009D1FB6">
      <w:pPr>
        <w:numPr>
          <w:ilvl w:val="0"/>
          <w:numId w:val="1"/>
        </w:numPr>
        <w:spacing w:before="100" w:beforeAutospacing="1" w:after="100" w:afterAutospacing="1" w:line="240" w:lineRule="auto"/>
      </w:pPr>
      <w:r>
        <w:t>System</w:t>
      </w:r>
    </w:p>
    <w:p w:rsidR="009D1FB6" w:rsidRDefault="009D1FB6" w:rsidP="009D1FB6">
      <w:pPr>
        <w:numPr>
          <w:ilvl w:val="0"/>
          <w:numId w:val="1"/>
        </w:numPr>
        <w:spacing w:before="100" w:beforeAutospacing="1" w:after="100" w:afterAutospacing="1" w:line="240" w:lineRule="auto"/>
      </w:pPr>
      <w:r>
        <w:t>Package</w:t>
      </w:r>
    </w:p>
    <w:p w:rsidR="009D1FB6" w:rsidRDefault="009D1FB6" w:rsidP="009D1FB6">
      <w:pPr>
        <w:pStyle w:val="NormalWeb"/>
      </w:pPr>
      <w:r>
        <w:t>The objects are further explained below.</w:t>
      </w:r>
    </w:p>
    <w:p w:rsidR="009D1FB6" w:rsidRDefault="009D1FB6" w:rsidP="009D1FB6">
      <w:pPr>
        <w:pStyle w:val="Heading5"/>
      </w:pPr>
      <w:r>
        <w:t>Actor</w:t>
      </w:r>
    </w:p>
    <w:p w:rsidR="009D1FB6" w:rsidRDefault="009D1FB6" w:rsidP="009D1FB6">
      <w:pPr>
        <w:pStyle w:val="NormalWeb"/>
      </w:pPr>
      <w:r>
        <w:t>Actor in a</w:t>
      </w:r>
      <w:r>
        <w:rPr>
          <w:rStyle w:val="Strong"/>
        </w:rPr>
        <w:t> </w:t>
      </w:r>
      <w:r>
        <w:t xml:space="preserve">use case diagram is </w:t>
      </w:r>
      <w:r>
        <w:rPr>
          <w:rStyle w:val="Strong"/>
        </w:rPr>
        <w:t>any entity that performs a role</w:t>
      </w:r>
      <w:r>
        <w:t xml:space="preserve"> in one given system. This could be a person, organization or an external system and usually drawn like skeleton shown below.</w:t>
      </w:r>
    </w:p>
    <w:p w:rsidR="009D1FB6" w:rsidRDefault="009D1FB6" w:rsidP="009D1FB6">
      <w:pPr>
        <w:pStyle w:val="NormalWeb"/>
      </w:pPr>
      <w:r>
        <w:rPr>
          <w:noProof/>
        </w:rPr>
        <w:drawing>
          <wp:inline distT="0" distB="0" distL="0" distR="0">
            <wp:extent cx="584200" cy="983615"/>
            <wp:effectExtent l="19050" t="0" r="6350" b="0"/>
            <wp:docPr id="4" name="Picture 4"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or"/>
                    <pic:cNvPicPr>
                      <a:picLocks noChangeAspect="1" noChangeArrowheads="1"/>
                    </pic:cNvPicPr>
                  </pic:nvPicPr>
                  <pic:blipFill>
                    <a:blip r:embed="rId5"/>
                    <a:srcRect/>
                    <a:stretch>
                      <a:fillRect/>
                    </a:stretch>
                  </pic:blipFill>
                  <pic:spPr bwMode="auto">
                    <a:xfrm>
                      <a:off x="0" y="0"/>
                      <a:ext cx="584200" cy="983615"/>
                    </a:xfrm>
                    <a:prstGeom prst="rect">
                      <a:avLst/>
                    </a:prstGeom>
                    <a:noFill/>
                    <a:ln w="9525">
                      <a:noFill/>
                      <a:miter lim="800000"/>
                      <a:headEnd/>
                      <a:tailEnd/>
                    </a:ln>
                  </pic:spPr>
                </pic:pic>
              </a:graphicData>
            </a:graphic>
          </wp:inline>
        </w:drawing>
      </w:r>
    </w:p>
    <w:p w:rsidR="009D1FB6" w:rsidRDefault="009D1FB6" w:rsidP="009D1FB6">
      <w:pPr>
        <w:pStyle w:val="Heading5"/>
      </w:pPr>
      <w:r>
        <w:t>Use Case</w:t>
      </w:r>
    </w:p>
    <w:p w:rsidR="009D1FB6" w:rsidRDefault="009D1FB6" w:rsidP="009D1FB6">
      <w:pPr>
        <w:pStyle w:val="NormalWeb"/>
      </w:pPr>
      <w:r>
        <w:t xml:space="preserve">A use case </w:t>
      </w:r>
      <w:r>
        <w:rPr>
          <w:rStyle w:val="Strong"/>
        </w:rPr>
        <w:t>represents a function or an action within the system</w:t>
      </w:r>
      <w:r>
        <w:t>. Its drawn as an oval and named with the function.</w:t>
      </w:r>
    </w:p>
    <w:p w:rsidR="009D1FB6" w:rsidRDefault="009D1FB6" w:rsidP="009D1FB6">
      <w:pPr>
        <w:pStyle w:val="NormalWeb"/>
      </w:pPr>
      <w:r>
        <w:rPr>
          <w:noProof/>
        </w:rPr>
        <w:drawing>
          <wp:inline distT="0" distB="0" distL="0" distR="0">
            <wp:extent cx="1321435" cy="929640"/>
            <wp:effectExtent l="19050" t="0" r="0" b="0"/>
            <wp:docPr id="5" name="Picture 5"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pic:cNvPicPr>
                      <a:picLocks noChangeAspect="1" noChangeArrowheads="1"/>
                    </pic:cNvPicPr>
                  </pic:nvPicPr>
                  <pic:blipFill>
                    <a:blip r:embed="rId6"/>
                    <a:srcRect/>
                    <a:stretch>
                      <a:fillRect/>
                    </a:stretch>
                  </pic:blipFill>
                  <pic:spPr bwMode="auto">
                    <a:xfrm>
                      <a:off x="0" y="0"/>
                      <a:ext cx="1321435" cy="929640"/>
                    </a:xfrm>
                    <a:prstGeom prst="rect">
                      <a:avLst/>
                    </a:prstGeom>
                    <a:noFill/>
                    <a:ln w="9525">
                      <a:noFill/>
                      <a:miter lim="800000"/>
                      <a:headEnd/>
                      <a:tailEnd/>
                    </a:ln>
                  </pic:spPr>
                </pic:pic>
              </a:graphicData>
            </a:graphic>
          </wp:inline>
        </w:drawing>
      </w:r>
    </w:p>
    <w:p w:rsidR="009D1FB6" w:rsidRDefault="009D1FB6" w:rsidP="009D1FB6">
      <w:pPr>
        <w:pStyle w:val="Heading5"/>
      </w:pPr>
      <w:r>
        <w:t>System</w:t>
      </w:r>
    </w:p>
    <w:p w:rsidR="009D1FB6" w:rsidRDefault="009D1FB6" w:rsidP="009D1FB6">
      <w:pPr>
        <w:pStyle w:val="NormalWeb"/>
      </w:pPr>
      <w:r>
        <w:t xml:space="preserve">System is used to </w:t>
      </w:r>
      <w:r>
        <w:rPr>
          <w:rStyle w:val="Strong"/>
        </w:rPr>
        <w:t>define the scope of the use case</w:t>
      </w:r>
      <w:r>
        <w:t xml:space="preserve"> and drawn as a rectangle. This an optional element but useful when your visualizing large systems. For example you can create all the use cases and then use the system object to define the scope covered by your project. Or you can even use it to show the different areas covered in different releases.</w:t>
      </w:r>
    </w:p>
    <w:p w:rsidR="009D1FB6" w:rsidRDefault="009D1FB6" w:rsidP="009D1FB6">
      <w:pPr>
        <w:pStyle w:val="NormalWeb"/>
      </w:pPr>
      <w:r>
        <w:rPr>
          <w:noProof/>
        </w:rPr>
        <w:lastRenderedPageBreak/>
        <w:drawing>
          <wp:inline distT="0" distB="0" distL="0" distR="0">
            <wp:extent cx="676275" cy="1229360"/>
            <wp:effectExtent l="19050" t="0" r="9525" b="0"/>
            <wp:docPr id="6" name="Picture 6"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pic:cNvPicPr>
                      <a:picLocks noChangeAspect="1" noChangeArrowheads="1"/>
                    </pic:cNvPicPr>
                  </pic:nvPicPr>
                  <pic:blipFill>
                    <a:blip r:embed="rId7"/>
                    <a:srcRect/>
                    <a:stretch>
                      <a:fillRect/>
                    </a:stretch>
                  </pic:blipFill>
                  <pic:spPr bwMode="auto">
                    <a:xfrm>
                      <a:off x="0" y="0"/>
                      <a:ext cx="676275" cy="1229360"/>
                    </a:xfrm>
                    <a:prstGeom prst="rect">
                      <a:avLst/>
                    </a:prstGeom>
                    <a:noFill/>
                    <a:ln w="9525">
                      <a:noFill/>
                      <a:miter lim="800000"/>
                      <a:headEnd/>
                      <a:tailEnd/>
                    </a:ln>
                  </pic:spPr>
                </pic:pic>
              </a:graphicData>
            </a:graphic>
          </wp:inline>
        </w:drawing>
      </w:r>
    </w:p>
    <w:p w:rsidR="009D1FB6" w:rsidRDefault="009D1FB6" w:rsidP="009D1FB6">
      <w:pPr>
        <w:pStyle w:val="Heading5"/>
      </w:pPr>
      <w:r>
        <w:t>Package</w:t>
      </w:r>
    </w:p>
    <w:p w:rsidR="009D1FB6" w:rsidRDefault="009D1FB6" w:rsidP="009D1FB6">
      <w:pPr>
        <w:pStyle w:val="NormalWeb"/>
      </w:pPr>
      <w:r>
        <w:t xml:space="preserve">Package is another optional element that is extremely useful in complex diagrams. Similar to </w:t>
      </w:r>
      <w:hyperlink r:id="rId8" w:tgtFrame="_blank" w:tooltip="Create class diagrams online" w:history="1">
        <w:r>
          <w:rPr>
            <w:rStyle w:val="Hyperlink"/>
          </w:rPr>
          <w:t>class diagrams</w:t>
        </w:r>
      </w:hyperlink>
      <w:r>
        <w:t xml:space="preserve">, packages are </w:t>
      </w:r>
      <w:r>
        <w:rPr>
          <w:rStyle w:val="Strong"/>
        </w:rPr>
        <w:t>used to group together use cases</w:t>
      </w:r>
      <w:r>
        <w:t>. They are drawn like the image shown below.</w:t>
      </w:r>
    </w:p>
    <w:p w:rsidR="009D1FB6" w:rsidRDefault="009D1FB6" w:rsidP="009D1FB6">
      <w:pPr>
        <w:pStyle w:val="NormalWeb"/>
      </w:pPr>
      <w:r>
        <w:rPr>
          <w:noProof/>
          <w:color w:val="0000FF"/>
        </w:rPr>
        <w:drawing>
          <wp:inline distT="0" distB="0" distL="0" distR="0">
            <wp:extent cx="2143760" cy="1283335"/>
            <wp:effectExtent l="19050" t="0" r="8890" b="0"/>
            <wp:docPr id="7" name="Picture 7" descr="Pack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ckage">
                      <a:hlinkClick r:id="rId9"/>
                    </pic:cNvPr>
                    <pic:cNvPicPr>
                      <a:picLocks noChangeAspect="1" noChangeArrowheads="1"/>
                    </pic:cNvPicPr>
                  </pic:nvPicPr>
                  <pic:blipFill>
                    <a:blip r:embed="rId10"/>
                    <a:srcRect/>
                    <a:stretch>
                      <a:fillRect/>
                    </a:stretch>
                  </pic:blipFill>
                  <pic:spPr bwMode="auto">
                    <a:xfrm>
                      <a:off x="0" y="0"/>
                      <a:ext cx="2143760" cy="1283335"/>
                    </a:xfrm>
                    <a:prstGeom prst="rect">
                      <a:avLst/>
                    </a:prstGeom>
                    <a:noFill/>
                    <a:ln w="9525">
                      <a:noFill/>
                      <a:miter lim="800000"/>
                      <a:headEnd/>
                      <a:tailEnd/>
                    </a:ln>
                  </pic:spPr>
                </pic:pic>
              </a:graphicData>
            </a:graphic>
          </wp:inline>
        </w:drawing>
      </w:r>
    </w:p>
    <w:p w:rsidR="009D1FB6" w:rsidRDefault="009D1FB6" w:rsidP="009D1FB6">
      <w:pPr>
        <w:pStyle w:val="Heading3"/>
      </w:pPr>
      <w:bookmarkStart w:id="1" w:name="guidelines"/>
      <w:bookmarkEnd w:id="1"/>
      <w:r>
        <w:t>Use Case Diagram Guidelines</w:t>
      </w:r>
    </w:p>
    <w:p w:rsidR="009D1FB6" w:rsidRDefault="009D1FB6" w:rsidP="009D1FB6">
      <w:pPr>
        <w:pStyle w:val="NormalWeb"/>
      </w:pPr>
      <w:r>
        <w:t>Although use case diagrams can be used for various purposes there are some common guidelines you need to follow when drawing use cases.</w:t>
      </w:r>
    </w:p>
    <w:p w:rsidR="009D1FB6" w:rsidRDefault="009D1FB6" w:rsidP="009D1FB6">
      <w:pPr>
        <w:pStyle w:val="NormalWeb"/>
      </w:pPr>
      <w:r>
        <w:t>These include naming standards, directions of arrows, placing of use cases, usage of system boxes and also proper usage of relationships.</w:t>
      </w:r>
    </w:p>
    <w:p w:rsidR="009D1FB6" w:rsidRDefault="009D1FB6" w:rsidP="009D1FB6">
      <w:pPr>
        <w:pStyle w:val="NormalWeb"/>
      </w:pPr>
      <w:bookmarkStart w:id="2" w:name="relationships"/>
      <w:bookmarkEnd w:id="2"/>
      <w:r>
        <w:t>Relationships in Use Case Diagrams</w:t>
      </w:r>
    </w:p>
    <w:p w:rsidR="009D1FB6" w:rsidRDefault="009D1FB6" w:rsidP="009D1FB6">
      <w:pPr>
        <w:pStyle w:val="NormalWeb"/>
      </w:pPr>
      <w:r>
        <w:t>There are five types of relationships in a use case diagram. They are</w:t>
      </w:r>
    </w:p>
    <w:p w:rsidR="009D1FB6" w:rsidRDefault="009D1FB6" w:rsidP="009D1FB6">
      <w:pPr>
        <w:numPr>
          <w:ilvl w:val="0"/>
          <w:numId w:val="2"/>
        </w:numPr>
        <w:spacing w:before="100" w:beforeAutospacing="1" w:after="100" w:afterAutospacing="1" w:line="240" w:lineRule="auto"/>
      </w:pPr>
      <w:r>
        <w:t>Association between an actor and a use case</w:t>
      </w:r>
    </w:p>
    <w:p w:rsidR="009D1FB6" w:rsidRDefault="009D1FB6" w:rsidP="009D1FB6">
      <w:pPr>
        <w:numPr>
          <w:ilvl w:val="0"/>
          <w:numId w:val="2"/>
        </w:numPr>
        <w:spacing w:before="100" w:beforeAutospacing="1" w:after="100" w:afterAutospacing="1" w:line="240" w:lineRule="auto"/>
      </w:pPr>
      <w:r>
        <w:t>Generalization of an actor</w:t>
      </w:r>
    </w:p>
    <w:p w:rsidR="009D1FB6" w:rsidRDefault="009D1FB6" w:rsidP="009D1FB6">
      <w:pPr>
        <w:numPr>
          <w:ilvl w:val="0"/>
          <w:numId w:val="2"/>
        </w:numPr>
        <w:spacing w:before="100" w:beforeAutospacing="1" w:after="100" w:afterAutospacing="1" w:line="240" w:lineRule="auto"/>
      </w:pPr>
      <w:r>
        <w:t>Extend relationship between two use cases</w:t>
      </w:r>
    </w:p>
    <w:p w:rsidR="009D1FB6" w:rsidRDefault="009D1FB6" w:rsidP="009D1FB6">
      <w:pPr>
        <w:numPr>
          <w:ilvl w:val="0"/>
          <w:numId w:val="2"/>
        </w:numPr>
        <w:spacing w:before="100" w:beforeAutospacing="1" w:after="100" w:afterAutospacing="1" w:line="240" w:lineRule="auto"/>
      </w:pPr>
      <w:r>
        <w:t>Include relationship between two use cases</w:t>
      </w:r>
    </w:p>
    <w:p w:rsidR="009D1FB6" w:rsidRDefault="009D1FB6" w:rsidP="009D1FB6">
      <w:pPr>
        <w:numPr>
          <w:ilvl w:val="0"/>
          <w:numId w:val="2"/>
        </w:numPr>
        <w:spacing w:before="100" w:beforeAutospacing="1" w:after="100" w:afterAutospacing="1" w:line="240" w:lineRule="auto"/>
      </w:pPr>
      <w:r>
        <w:t>Generalization of a use case</w:t>
      </w:r>
    </w:p>
    <w:p w:rsidR="009D1FB6" w:rsidRDefault="009D1FB6" w:rsidP="009D1FB6">
      <w:pPr>
        <w:pStyle w:val="Heading3"/>
      </w:pPr>
      <w:bookmarkStart w:id="3" w:name="how"/>
      <w:bookmarkEnd w:id="3"/>
      <w:r>
        <w:t>How to Create a Use Case Diagram</w:t>
      </w:r>
    </w:p>
    <w:p w:rsidR="009D1FB6" w:rsidRDefault="009D1FB6" w:rsidP="009D1FB6">
      <w:pPr>
        <w:pStyle w:val="NormalWeb"/>
      </w:pPr>
      <w:r>
        <w:t xml:space="preserve">Up to now you’ve learned about objects, relationships and guidelines that are critical when drawing use case diagrams. I’ll explain the various processes using a </w:t>
      </w:r>
      <w:proofErr w:type="gramStart"/>
      <w:r>
        <w:t>banking systems</w:t>
      </w:r>
      <w:proofErr w:type="gramEnd"/>
      <w:r>
        <w:t xml:space="preserve"> as an example.</w:t>
      </w:r>
    </w:p>
    <w:p w:rsidR="009D1FB6" w:rsidRDefault="009D1FB6" w:rsidP="009D1FB6">
      <w:pPr>
        <w:pStyle w:val="Heading5"/>
      </w:pPr>
      <w:bookmarkStart w:id="4" w:name="actor"/>
      <w:bookmarkEnd w:id="4"/>
      <w:r>
        <w:lastRenderedPageBreak/>
        <w:t>Identifying Actors</w:t>
      </w:r>
    </w:p>
    <w:p w:rsidR="009D1FB6" w:rsidRDefault="009D1FB6" w:rsidP="009D1FB6">
      <w:pPr>
        <w:pStyle w:val="NormalWeb"/>
      </w:pPr>
      <w:r>
        <w:t>Actors are external entities that interact with your system. It can be a person, another system or an organization. In a banking system the most obvious actor is the customer. Other actors can be bank employee or cashier depending on the role your trying to show in the use case.</w:t>
      </w:r>
    </w:p>
    <w:p w:rsidR="009D1FB6" w:rsidRDefault="009D1FB6" w:rsidP="009D1FB6">
      <w:pPr>
        <w:pStyle w:val="NormalWeb"/>
      </w:pPr>
      <w:r>
        <w:t>An example of an external organization can be the tax authority or the central bank. Loan processor is a good example of external system associated as an actor.</w:t>
      </w:r>
    </w:p>
    <w:p w:rsidR="009D1FB6" w:rsidRDefault="009D1FB6" w:rsidP="009D1FB6">
      <w:pPr>
        <w:pStyle w:val="Heading5"/>
      </w:pPr>
      <w:bookmarkStart w:id="5" w:name="useCase"/>
      <w:bookmarkEnd w:id="5"/>
      <w:r>
        <w:t>Identifying Use Cases</w:t>
      </w:r>
    </w:p>
    <w:p w:rsidR="009D1FB6" w:rsidRDefault="009D1FB6" w:rsidP="009D1FB6">
      <w:pPr>
        <w:pStyle w:val="NormalWeb"/>
      </w:pPr>
      <w:r>
        <w:t xml:space="preserve">Now it’s time to identify the use cases. A good way to do this is to identify what the actors needs from the system. In a banking system a customer will need to open accounts, deposit and withdraw funds, request check books and similar functions. </w:t>
      </w:r>
      <w:proofErr w:type="gramStart"/>
      <w:r>
        <w:t>So</w:t>
      </w:r>
      <w:proofErr w:type="gramEnd"/>
      <w:r>
        <w:t xml:space="preserve"> all of these can be considered as use cases.</w:t>
      </w:r>
    </w:p>
    <w:p w:rsidR="009D1FB6" w:rsidRDefault="009D1FB6" w:rsidP="009D1FB6">
      <w:pPr>
        <w:pStyle w:val="NormalWeb"/>
      </w:pPr>
      <w:r>
        <w:t>Top level use cases should always provide a complete functions required by an actor. You can extend or include use cases depending on the complexity of the system.</w:t>
      </w:r>
    </w:p>
    <w:p w:rsidR="009D1FB6" w:rsidRDefault="009D1FB6" w:rsidP="009D1FB6">
      <w:pPr>
        <w:pStyle w:val="NormalWeb"/>
      </w:pPr>
      <w:r>
        <w:t>Once you identify the actors and the top level use case you have basic idea of the system. Now you can fine tune it and add extra layers of detail to it.</w:t>
      </w:r>
    </w:p>
    <w:p w:rsidR="009D1FB6" w:rsidRDefault="009D1FB6" w:rsidP="009D1FB6">
      <w:pPr>
        <w:pStyle w:val="Heading5"/>
      </w:pPr>
      <w:bookmarkStart w:id="6" w:name="include"/>
      <w:bookmarkEnd w:id="6"/>
      <w:r>
        <w:t>Look for Common Functionality to use Include</w:t>
      </w:r>
    </w:p>
    <w:p w:rsidR="009D1FB6" w:rsidRDefault="009D1FB6" w:rsidP="009D1FB6">
      <w:pPr>
        <w:pStyle w:val="NormalWeb"/>
      </w:pPr>
      <w:r>
        <w:t xml:space="preserve">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 </w:t>
      </w:r>
      <w:proofErr w:type="gramStart"/>
      <w:r>
        <w:t>( see</w:t>
      </w:r>
      <w:proofErr w:type="gramEnd"/>
      <w:r>
        <w:t xml:space="preserve"> the diagram for an example ).</w:t>
      </w:r>
    </w:p>
    <w:p w:rsidR="009D1FB6" w:rsidRDefault="009D1FB6" w:rsidP="009D1FB6">
      <w:pPr>
        <w:pStyle w:val="Heading5"/>
      </w:pPr>
      <w:bookmarkStart w:id="7" w:name="generalization"/>
      <w:bookmarkEnd w:id="7"/>
      <w:r>
        <w:t>Is it Possible to Generalize Actors and Use Cases</w:t>
      </w:r>
    </w:p>
    <w:p w:rsidR="009D1FB6" w:rsidRDefault="009D1FB6" w:rsidP="009D1FB6">
      <w:pPr>
        <w:pStyle w:val="NormalWeb"/>
      </w:pPr>
      <w:r>
        <w:t xml:space="preserve">There </w:t>
      </w:r>
      <w:proofErr w:type="spellStart"/>
      <w:r>
        <w:t>maybe</w:t>
      </w:r>
      <w:proofErr w:type="spellEnd"/>
      <w:r>
        <w:t xml:space="preserve"> instances where actors are associated with similar use cases while triggering few use cases unique only to them. In such instances you can generalize the actor to show the inheritance of functions. You can do a similar thing for use case as well.</w:t>
      </w:r>
    </w:p>
    <w:p w:rsidR="009D1FB6" w:rsidRDefault="009D1FB6" w:rsidP="009D1FB6">
      <w:pPr>
        <w:pStyle w:val="NormalWeb"/>
      </w:pPr>
      <w:r>
        <w:t>One of the best examples of this is “Make Payment” use case in a payment system. You can further generalize it to “Pay by Credit Card”, “Pay by Cash”, “Pay by Check” etc. All of them have the attributes and the functionality of a payment with special scenarios unique to them.</w:t>
      </w:r>
    </w:p>
    <w:p w:rsidR="009D1FB6" w:rsidRDefault="009D1FB6" w:rsidP="009D1FB6">
      <w:pPr>
        <w:pStyle w:val="Heading5"/>
      </w:pPr>
      <w:bookmarkStart w:id="8" w:name="extend"/>
      <w:bookmarkEnd w:id="8"/>
      <w:r>
        <w:t>Optional Functions or Additional Functions</w:t>
      </w:r>
    </w:p>
    <w:p w:rsidR="009D1FB6" w:rsidRDefault="009D1FB6" w:rsidP="009D1FB6">
      <w:pPr>
        <w:pStyle w:val="NormalWeb"/>
      </w:pPr>
      <w:r>
        <w:t>There are some functions that are triggered optionally. In such cases you can use the extend relationship and attach and extension rule to it. In the below banking system example “Calculate Bonus” is optional and only triggers when a certain condition is matched.</w:t>
      </w:r>
    </w:p>
    <w:p w:rsidR="009D1FB6" w:rsidRDefault="009D1FB6" w:rsidP="009D1FB6">
      <w:pPr>
        <w:pStyle w:val="NormalWeb"/>
      </w:pPr>
      <w:r>
        <w:lastRenderedPageBreak/>
        <w:t>Extend doesn’t always mean its optional. Sometimes the use case connected by extend can supplement the base use case. Thing to remember is that the base use case should be able to perform a function on its own even if the extending use case is not called.</w:t>
      </w:r>
    </w:p>
    <w:p w:rsidR="009D1FB6" w:rsidRDefault="009D1FB6" w:rsidP="009D1FB6">
      <w:r>
        <w:rPr>
          <w:noProof/>
          <w:color w:val="0000FF"/>
        </w:rPr>
        <w:drawing>
          <wp:inline distT="0" distB="0" distL="0" distR="0">
            <wp:extent cx="5186680" cy="4886960"/>
            <wp:effectExtent l="19050" t="0" r="0" b="0"/>
            <wp:docPr id="8" name="Picture 8" descr="Example use in this use case diagram tutori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use in this use case diagram tutorial">
                      <a:hlinkClick r:id="rId11"/>
                    </pic:cNvPr>
                    <pic:cNvPicPr>
                      <a:picLocks noChangeAspect="1" noChangeArrowheads="1"/>
                    </pic:cNvPicPr>
                  </pic:nvPicPr>
                  <pic:blipFill>
                    <a:blip r:embed="rId12"/>
                    <a:srcRect/>
                    <a:stretch>
                      <a:fillRect/>
                    </a:stretch>
                  </pic:blipFill>
                  <pic:spPr bwMode="auto">
                    <a:xfrm>
                      <a:off x="0" y="0"/>
                      <a:ext cx="5186680" cy="4886960"/>
                    </a:xfrm>
                    <a:prstGeom prst="rect">
                      <a:avLst/>
                    </a:prstGeom>
                    <a:noFill/>
                    <a:ln w="9525">
                      <a:noFill/>
                      <a:miter lim="800000"/>
                      <a:headEnd/>
                      <a:tailEnd/>
                    </a:ln>
                  </pic:spPr>
                </pic:pic>
              </a:graphicData>
            </a:graphic>
          </wp:inline>
        </w:drawing>
      </w:r>
    </w:p>
    <w:p w:rsidR="009D1FB6" w:rsidRDefault="009D1FB6" w:rsidP="009D1FB6">
      <w:pPr>
        <w:pStyle w:val="wp-caption-text"/>
      </w:pPr>
      <w:r>
        <w:t>A use case with most of scenarios found in use case diagrams</w:t>
      </w:r>
    </w:p>
    <w:p w:rsidR="009D1FB6" w:rsidRDefault="009D1FB6" w:rsidP="009471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D1FB6" w:rsidRDefault="009D1FB6" w:rsidP="009471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D1FB6" w:rsidRDefault="009D1FB6" w:rsidP="009471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D1FB6" w:rsidRDefault="009D1FB6" w:rsidP="009471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D1FB6" w:rsidRDefault="009D1FB6" w:rsidP="009471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47124" w:rsidRPr="00947124" w:rsidRDefault="00947124" w:rsidP="009471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7124">
        <w:rPr>
          <w:rFonts w:ascii="Times New Roman" w:eastAsia="Times New Roman" w:hAnsi="Times New Roman" w:cs="Times New Roman"/>
          <w:b/>
          <w:bCs/>
          <w:kern w:val="36"/>
          <w:sz w:val="48"/>
          <w:szCs w:val="48"/>
        </w:rPr>
        <w:t>Airport Check-In and Security Screening</w:t>
      </w:r>
    </w:p>
    <w:p w:rsidR="00947124" w:rsidRPr="00947124" w:rsidRDefault="00947124" w:rsidP="00947124">
      <w:pPr>
        <w:spacing w:before="100" w:beforeAutospacing="1" w:after="100" w:afterAutospacing="1" w:line="240" w:lineRule="auto"/>
        <w:outlineLvl w:val="1"/>
        <w:rPr>
          <w:rFonts w:ascii="Times New Roman" w:eastAsia="Times New Roman" w:hAnsi="Times New Roman" w:cs="Times New Roman"/>
          <w:b/>
          <w:bCs/>
          <w:sz w:val="36"/>
          <w:szCs w:val="36"/>
        </w:rPr>
      </w:pPr>
      <w:r w:rsidRPr="00947124">
        <w:rPr>
          <w:rFonts w:ascii="Times New Roman" w:eastAsia="Times New Roman" w:hAnsi="Times New Roman" w:cs="Times New Roman"/>
          <w:b/>
          <w:bCs/>
          <w:sz w:val="36"/>
          <w:szCs w:val="36"/>
        </w:rPr>
        <w:t>UML Use Case Diagram Example</w:t>
      </w:r>
    </w:p>
    <w:p w:rsidR="00947124" w:rsidRPr="00947124" w:rsidRDefault="00947124" w:rsidP="00947124">
      <w:pPr>
        <w:spacing w:before="100" w:beforeAutospacing="1" w:after="100" w:afterAutospacing="1" w:line="240" w:lineRule="auto"/>
        <w:rPr>
          <w:rFonts w:ascii="Times New Roman" w:eastAsia="Times New Roman" w:hAnsi="Times New Roman" w:cs="Times New Roman"/>
          <w:sz w:val="24"/>
          <w:szCs w:val="24"/>
        </w:rPr>
      </w:pPr>
      <w:r w:rsidRPr="00947124">
        <w:rPr>
          <w:rFonts w:ascii="Times New Roman" w:eastAsia="Times New Roman" w:hAnsi="Times New Roman" w:cs="Times New Roman"/>
          <w:sz w:val="24"/>
          <w:szCs w:val="24"/>
        </w:rPr>
        <w:t xml:space="preserve">This is an example of a </w:t>
      </w:r>
      <w:hyperlink r:id="rId13" w:anchor="business-use-case" w:history="1">
        <w:r w:rsidRPr="00947124">
          <w:rPr>
            <w:rFonts w:ascii="Times New Roman" w:eastAsia="Times New Roman" w:hAnsi="Times New Roman" w:cs="Times New Roman"/>
            <w:color w:val="0000FF"/>
            <w:sz w:val="24"/>
            <w:szCs w:val="24"/>
            <w:u w:val="single"/>
          </w:rPr>
          <w:t>business use case</w:t>
        </w:r>
      </w:hyperlink>
      <w:r w:rsidRPr="00947124">
        <w:rPr>
          <w:rFonts w:ascii="Times New Roman" w:eastAsia="Times New Roman" w:hAnsi="Times New Roman" w:cs="Times New Roman"/>
          <w:sz w:val="24"/>
          <w:szCs w:val="24"/>
        </w:rPr>
        <w:t xml:space="preserve"> diagram which is usually created during </w:t>
      </w:r>
      <w:r w:rsidRPr="00947124">
        <w:rPr>
          <w:rFonts w:ascii="Times New Roman" w:eastAsia="Times New Roman" w:hAnsi="Times New Roman" w:cs="Times New Roman"/>
          <w:b/>
          <w:bCs/>
          <w:sz w:val="24"/>
          <w:szCs w:val="24"/>
        </w:rPr>
        <w:t>Business Modeling</w:t>
      </w:r>
      <w:r w:rsidRPr="00947124">
        <w:rPr>
          <w:rFonts w:ascii="Times New Roman" w:eastAsia="Times New Roman" w:hAnsi="Times New Roman" w:cs="Times New Roman"/>
          <w:sz w:val="24"/>
          <w:szCs w:val="24"/>
        </w:rPr>
        <w:t xml:space="preserve"> and is rendered here in </w:t>
      </w:r>
      <w:r w:rsidRPr="00947124">
        <w:rPr>
          <w:rFonts w:ascii="Times New Roman" w:eastAsia="Times New Roman" w:hAnsi="Times New Roman" w:cs="Times New Roman"/>
          <w:b/>
          <w:bCs/>
          <w:sz w:val="24"/>
          <w:szCs w:val="24"/>
        </w:rPr>
        <w:t>Rational Unified Process</w:t>
      </w:r>
      <w:r w:rsidRPr="00947124">
        <w:rPr>
          <w:rFonts w:ascii="Times New Roman" w:eastAsia="Times New Roman" w:hAnsi="Times New Roman" w:cs="Times New Roman"/>
          <w:sz w:val="24"/>
          <w:szCs w:val="24"/>
        </w:rPr>
        <w:t xml:space="preserve"> (RUP) notation. </w:t>
      </w:r>
    </w:p>
    <w:p w:rsidR="00947124" w:rsidRPr="00947124" w:rsidRDefault="00AB5FBA" w:rsidP="00947124">
      <w:pPr>
        <w:spacing w:before="100" w:beforeAutospacing="1" w:after="100" w:afterAutospacing="1" w:line="240" w:lineRule="auto"/>
        <w:rPr>
          <w:rFonts w:ascii="Times New Roman" w:eastAsia="Times New Roman" w:hAnsi="Times New Roman" w:cs="Times New Roman"/>
          <w:sz w:val="24"/>
          <w:szCs w:val="24"/>
        </w:rPr>
      </w:pPr>
      <w:hyperlink r:id="rId14" w:anchor="business-actor" w:history="1">
        <w:r w:rsidR="00947124" w:rsidRPr="00947124">
          <w:rPr>
            <w:rFonts w:ascii="Times New Roman" w:eastAsia="Times New Roman" w:hAnsi="Times New Roman" w:cs="Times New Roman"/>
            <w:color w:val="0000FF"/>
            <w:sz w:val="24"/>
            <w:szCs w:val="24"/>
            <w:u w:val="single"/>
          </w:rPr>
          <w:t>Business actors</w:t>
        </w:r>
      </w:hyperlink>
      <w:r w:rsidR="00947124" w:rsidRPr="00947124">
        <w:rPr>
          <w:rFonts w:ascii="Times New Roman" w:eastAsia="Times New Roman" w:hAnsi="Times New Roman" w:cs="Times New Roman"/>
          <w:sz w:val="24"/>
          <w:szCs w:val="24"/>
        </w:rPr>
        <w:t xml:space="preserve"> are Passenger, Tour Guide, Minor (Child), Passenger with Special Needs (e.g. with disabilities), all playing </w:t>
      </w:r>
      <w:r w:rsidR="00947124" w:rsidRPr="00947124">
        <w:rPr>
          <w:rFonts w:ascii="Times New Roman" w:eastAsia="Times New Roman" w:hAnsi="Times New Roman" w:cs="Times New Roman"/>
          <w:b/>
          <w:bCs/>
          <w:sz w:val="24"/>
          <w:szCs w:val="24"/>
        </w:rPr>
        <w:t>external roles</w:t>
      </w:r>
      <w:r w:rsidR="00947124" w:rsidRPr="00947124">
        <w:rPr>
          <w:rFonts w:ascii="Times New Roman" w:eastAsia="Times New Roman" w:hAnsi="Times New Roman" w:cs="Times New Roman"/>
          <w:sz w:val="24"/>
          <w:szCs w:val="24"/>
        </w:rPr>
        <w:t xml:space="preserve"> in relation to airport business. </w:t>
      </w:r>
    </w:p>
    <w:p w:rsidR="00947124" w:rsidRPr="00947124" w:rsidRDefault="00AB5FBA" w:rsidP="00947124">
      <w:pPr>
        <w:spacing w:before="100" w:beforeAutospacing="1" w:after="100" w:afterAutospacing="1" w:line="240" w:lineRule="auto"/>
        <w:rPr>
          <w:rFonts w:ascii="Times New Roman" w:eastAsia="Times New Roman" w:hAnsi="Times New Roman" w:cs="Times New Roman"/>
          <w:sz w:val="24"/>
          <w:szCs w:val="24"/>
        </w:rPr>
      </w:pPr>
      <w:hyperlink r:id="rId15" w:anchor="business-use-case" w:history="1">
        <w:r w:rsidR="00947124" w:rsidRPr="00947124">
          <w:rPr>
            <w:rFonts w:ascii="Times New Roman" w:eastAsia="Times New Roman" w:hAnsi="Times New Roman" w:cs="Times New Roman"/>
            <w:color w:val="0000FF"/>
            <w:sz w:val="24"/>
            <w:szCs w:val="24"/>
            <w:u w:val="single"/>
          </w:rPr>
          <w:t>Business use cases</w:t>
        </w:r>
      </w:hyperlink>
      <w:r w:rsidR="00947124" w:rsidRPr="00947124">
        <w:rPr>
          <w:rFonts w:ascii="Times New Roman" w:eastAsia="Times New Roman" w:hAnsi="Times New Roman" w:cs="Times New Roman"/>
          <w:sz w:val="24"/>
          <w:szCs w:val="24"/>
        </w:rPr>
        <w:t xml:space="preserve"> are Individual Check-In, Group Check-In (for groups of tourists), Security Screening, etc. - representing business functions or processes taking place in airport and serving the needs of passengers. </w:t>
      </w:r>
    </w:p>
    <w:p w:rsidR="00947124" w:rsidRPr="00947124" w:rsidRDefault="00947124" w:rsidP="00947124">
      <w:pPr>
        <w:spacing w:before="100" w:beforeAutospacing="1" w:after="100" w:afterAutospacing="1" w:line="240" w:lineRule="auto"/>
        <w:rPr>
          <w:rFonts w:ascii="Times New Roman" w:eastAsia="Times New Roman" w:hAnsi="Times New Roman" w:cs="Times New Roman"/>
          <w:sz w:val="24"/>
          <w:szCs w:val="24"/>
        </w:rPr>
      </w:pPr>
      <w:r w:rsidRPr="00947124">
        <w:rPr>
          <w:rFonts w:ascii="Times New Roman" w:eastAsia="Times New Roman" w:hAnsi="Times New Roman" w:cs="Times New Roman"/>
          <w:sz w:val="24"/>
          <w:szCs w:val="24"/>
        </w:rPr>
        <w:t xml:space="preserve">Business use cases Baggage Check-in and Baggage Handling extend Check-In use cases, because passenger might have no luggage, so baggage check-in and handling are optional. </w:t>
      </w:r>
    </w:p>
    <w:p w:rsidR="004A4F1E" w:rsidRDefault="00947124">
      <w:r>
        <w:rPr>
          <w:noProof/>
        </w:rPr>
        <w:drawing>
          <wp:inline distT="0" distB="0" distL="0" distR="0">
            <wp:extent cx="4775787" cy="2548339"/>
            <wp:effectExtent l="19050" t="0" r="5763" b="0"/>
            <wp:docPr id="2" name="Picture 2" descr="C:\Documents and Settings\staff\Desktop\use-case-example-ai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aff\Desktop\use-case-example-airport.png"/>
                    <pic:cNvPicPr>
                      <a:picLocks noChangeAspect="1" noChangeArrowheads="1"/>
                    </pic:cNvPicPr>
                  </pic:nvPicPr>
                  <pic:blipFill>
                    <a:blip r:embed="rId16"/>
                    <a:srcRect/>
                    <a:stretch>
                      <a:fillRect/>
                    </a:stretch>
                  </pic:blipFill>
                  <pic:spPr bwMode="auto">
                    <a:xfrm>
                      <a:off x="0" y="0"/>
                      <a:ext cx="4786828" cy="2554230"/>
                    </a:xfrm>
                    <a:prstGeom prst="rect">
                      <a:avLst/>
                    </a:prstGeom>
                    <a:noFill/>
                    <a:ln w="9525">
                      <a:noFill/>
                      <a:miter lim="800000"/>
                      <a:headEnd/>
                      <a:tailEnd/>
                    </a:ln>
                  </pic:spPr>
                </pic:pic>
              </a:graphicData>
            </a:graphic>
          </wp:inline>
        </w:drawing>
      </w:r>
    </w:p>
    <w:p w:rsidR="00514A7C" w:rsidRDefault="00514A7C"/>
    <w:p w:rsidR="00514A7C" w:rsidRDefault="00514A7C"/>
    <w:p w:rsidR="0012737F" w:rsidRDefault="0012737F"/>
    <w:p w:rsidR="0012737F" w:rsidRDefault="0012737F"/>
    <w:p w:rsidR="0012737F" w:rsidRDefault="0012737F"/>
    <w:p w:rsidR="00514A7C" w:rsidRPr="0012737F" w:rsidRDefault="00514A7C" w:rsidP="00514A7C">
      <w:pPr>
        <w:pStyle w:val="Heading1"/>
        <w:rPr>
          <w:sz w:val="32"/>
          <w:szCs w:val="32"/>
        </w:rPr>
      </w:pPr>
      <w:r w:rsidRPr="0012737F">
        <w:rPr>
          <w:sz w:val="32"/>
          <w:szCs w:val="32"/>
        </w:rPr>
        <w:lastRenderedPageBreak/>
        <w:t>Hospital Management</w:t>
      </w:r>
    </w:p>
    <w:p w:rsidR="00514A7C" w:rsidRPr="0012737F" w:rsidRDefault="00514A7C" w:rsidP="00514A7C">
      <w:pPr>
        <w:pStyle w:val="Heading2"/>
        <w:rPr>
          <w:sz w:val="32"/>
          <w:szCs w:val="32"/>
        </w:rPr>
      </w:pPr>
      <w:r w:rsidRPr="0012737F">
        <w:rPr>
          <w:sz w:val="32"/>
          <w:szCs w:val="32"/>
        </w:rPr>
        <w:t>UML Use Case Diagram Example</w:t>
      </w:r>
    </w:p>
    <w:p w:rsidR="00514A7C" w:rsidRDefault="00514A7C" w:rsidP="00514A7C">
      <w:pPr>
        <w:pStyle w:val="NormalWeb"/>
      </w:pPr>
      <w:r>
        <w:rPr>
          <w:rStyle w:val="Strong"/>
        </w:rPr>
        <w:t>Hospital Management System</w:t>
      </w:r>
      <w:r>
        <w:t xml:space="preserve"> is a large system including several subsystems or modules providing variety of functions. UML use case diagram example below shows actor and use cases for a hospital's reception. </w:t>
      </w:r>
    </w:p>
    <w:p w:rsidR="00514A7C" w:rsidRDefault="00514A7C" w:rsidP="00514A7C">
      <w:pPr>
        <w:pStyle w:val="citation"/>
      </w:pPr>
      <w:r>
        <w:rPr>
          <w:rStyle w:val="Strong"/>
        </w:rPr>
        <w:t>Purpose:</w:t>
      </w:r>
      <w:r>
        <w:t xml:space="preserve"> Describe major services (functionality) provided by a hospital's reception. </w:t>
      </w:r>
    </w:p>
    <w:p w:rsidR="00514A7C" w:rsidRDefault="00514A7C" w:rsidP="00514A7C">
      <w:pPr>
        <w:pStyle w:val="NormalWeb"/>
      </w:pPr>
      <w:r>
        <w:rPr>
          <w:rStyle w:val="Strong"/>
        </w:rPr>
        <w:t>Hospital Reception</w:t>
      </w:r>
      <w:r>
        <w:t xml:space="preserve"> subsystem or module supports some of the many job duties of hospital receptionist. Receptionist schedules patient's appointments and admission to the hospital, collects information from patient upon patient's arrival and/or by phone. For the patient that will stay in the hospital ("inpatient") she or he should have a bed allotted in a ward. Receptionists might also receive patient's payments, record them in a database and provide receipts, file insurance claims and medical reports. </w:t>
      </w:r>
    </w:p>
    <w:p w:rsidR="00514A7C" w:rsidRDefault="00514A7C">
      <w:r>
        <w:rPr>
          <w:noProof/>
        </w:rPr>
        <w:drawing>
          <wp:inline distT="0" distB="0" distL="0" distR="0">
            <wp:extent cx="4223871" cy="3357923"/>
            <wp:effectExtent l="19050" t="0" r="5229" b="0"/>
            <wp:docPr id="3" name="Picture 3" descr="C:\Documents and Settings\staff\Desktop\use-case-example-hospital-re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aff\Desktop\use-case-example-hospital-reception.png"/>
                    <pic:cNvPicPr>
                      <a:picLocks noChangeAspect="1" noChangeArrowheads="1"/>
                    </pic:cNvPicPr>
                  </pic:nvPicPr>
                  <pic:blipFill>
                    <a:blip r:embed="rId17"/>
                    <a:srcRect/>
                    <a:stretch>
                      <a:fillRect/>
                    </a:stretch>
                  </pic:blipFill>
                  <pic:spPr bwMode="auto">
                    <a:xfrm>
                      <a:off x="0" y="0"/>
                      <a:ext cx="4242571" cy="3372789"/>
                    </a:xfrm>
                    <a:prstGeom prst="rect">
                      <a:avLst/>
                    </a:prstGeom>
                    <a:noFill/>
                    <a:ln w="9525">
                      <a:noFill/>
                      <a:miter lim="800000"/>
                      <a:headEnd/>
                      <a:tailEnd/>
                    </a:ln>
                  </pic:spPr>
                </pic:pic>
              </a:graphicData>
            </a:graphic>
          </wp:inline>
        </w:drawing>
      </w:r>
    </w:p>
    <w:sectPr w:rsidR="00514A7C" w:rsidSect="00C7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E1144"/>
    <w:multiLevelType w:val="multilevel"/>
    <w:tmpl w:val="F31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E0968"/>
    <w:multiLevelType w:val="multilevel"/>
    <w:tmpl w:val="382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24"/>
    <w:rsid w:val="0012737F"/>
    <w:rsid w:val="001F4E65"/>
    <w:rsid w:val="00514A7C"/>
    <w:rsid w:val="007A5FDA"/>
    <w:rsid w:val="00947124"/>
    <w:rsid w:val="009D1FB6"/>
    <w:rsid w:val="00AB5FBA"/>
    <w:rsid w:val="00C733E8"/>
    <w:rsid w:val="00CB79B6"/>
    <w:rsid w:val="00F5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EB5D34-47D6-4EC4-8CB4-7DCF028C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3E8"/>
  </w:style>
  <w:style w:type="paragraph" w:styleId="Heading1">
    <w:name w:val="heading 1"/>
    <w:basedOn w:val="Normal"/>
    <w:link w:val="Heading1Char"/>
    <w:uiPriority w:val="9"/>
    <w:qFormat/>
    <w:rsid w:val="009471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1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1F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D1F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1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124"/>
    <w:rPr>
      <w:rFonts w:ascii="Times New Roman" w:eastAsia="Times New Roman" w:hAnsi="Times New Roman" w:cs="Times New Roman"/>
      <w:b/>
      <w:bCs/>
      <w:sz w:val="36"/>
      <w:szCs w:val="36"/>
    </w:rPr>
  </w:style>
  <w:style w:type="paragraph" w:styleId="NormalWeb">
    <w:name w:val="Normal (Web)"/>
    <w:basedOn w:val="Normal"/>
    <w:uiPriority w:val="99"/>
    <w:unhideWhenUsed/>
    <w:rsid w:val="009471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7124"/>
    <w:rPr>
      <w:color w:val="0000FF"/>
      <w:u w:val="single"/>
    </w:rPr>
  </w:style>
  <w:style w:type="character" w:styleId="Strong">
    <w:name w:val="Strong"/>
    <w:basedOn w:val="DefaultParagraphFont"/>
    <w:uiPriority w:val="22"/>
    <w:qFormat/>
    <w:rsid w:val="00947124"/>
    <w:rPr>
      <w:b/>
      <w:bCs/>
    </w:rPr>
  </w:style>
  <w:style w:type="paragraph" w:styleId="BalloonText">
    <w:name w:val="Balloon Text"/>
    <w:basedOn w:val="Normal"/>
    <w:link w:val="BalloonTextChar"/>
    <w:uiPriority w:val="99"/>
    <w:semiHidden/>
    <w:unhideWhenUsed/>
    <w:rsid w:val="00947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124"/>
    <w:rPr>
      <w:rFonts w:ascii="Tahoma" w:hAnsi="Tahoma" w:cs="Tahoma"/>
      <w:sz w:val="16"/>
      <w:szCs w:val="16"/>
    </w:rPr>
  </w:style>
  <w:style w:type="paragraph" w:customStyle="1" w:styleId="citation">
    <w:name w:val="citation"/>
    <w:basedOn w:val="Normal"/>
    <w:rsid w:val="00514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D1FB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D1FB6"/>
    <w:rPr>
      <w:rFonts w:asciiTheme="majorHAnsi" w:eastAsiaTheme="majorEastAsia" w:hAnsiTheme="majorHAnsi" w:cstheme="majorBidi"/>
      <w:color w:val="243F60" w:themeColor="accent1" w:themeShade="7F"/>
    </w:rPr>
  </w:style>
  <w:style w:type="paragraph" w:customStyle="1" w:styleId="wp-caption-text">
    <w:name w:val="wp-caption-text"/>
    <w:basedOn w:val="Normal"/>
    <w:rsid w:val="009D1F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481695">
      <w:bodyDiv w:val="1"/>
      <w:marLeft w:val="0"/>
      <w:marRight w:val="0"/>
      <w:marTop w:val="0"/>
      <w:marBottom w:val="0"/>
      <w:divBdr>
        <w:top w:val="none" w:sz="0" w:space="0" w:color="auto"/>
        <w:left w:val="none" w:sz="0" w:space="0" w:color="auto"/>
        <w:bottom w:val="none" w:sz="0" w:space="0" w:color="auto"/>
        <w:right w:val="none" w:sz="0" w:space="0" w:color="auto"/>
      </w:divBdr>
    </w:div>
    <w:div w:id="1342049208">
      <w:bodyDiv w:val="1"/>
      <w:marLeft w:val="0"/>
      <w:marRight w:val="0"/>
      <w:marTop w:val="0"/>
      <w:marBottom w:val="0"/>
      <w:divBdr>
        <w:top w:val="none" w:sz="0" w:space="0" w:color="auto"/>
        <w:left w:val="none" w:sz="0" w:space="0" w:color="auto"/>
        <w:bottom w:val="none" w:sz="0" w:space="0" w:color="auto"/>
        <w:right w:val="none" w:sz="0" w:space="0" w:color="auto"/>
      </w:divBdr>
    </w:div>
    <w:div w:id="1655601898">
      <w:bodyDiv w:val="1"/>
      <w:marLeft w:val="0"/>
      <w:marRight w:val="0"/>
      <w:marTop w:val="0"/>
      <w:marBottom w:val="0"/>
      <w:divBdr>
        <w:top w:val="none" w:sz="0" w:space="0" w:color="auto"/>
        <w:left w:val="none" w:sz="0" w:space="0" w:color="auto"/>
        <w:bottom w:val="none" w:sz="0" w:space="0" w:color="auto"/>
        <w:right w:val="none" w:sz="0" w:space="0" w:color="auto"/>
      </w:divBdr>
      <w:divsChild>
        <w:div w:id="44577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ely.com/diagram-type/class-diagram" TargetMode="External"/><Relationship Id="rId13" Type="http://schemas.openxmlformats.org/officeDocument/2006/relationships/hyperlink" Target="http://www.uml-diagrams.org/use-case.html"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ic3.creately.com/blog/wp-content/uploads/2015/02/use-case-diagram-relationships-include.png" TargetMode="External"/><Relationship Id="rId5" Type="http://schemas.openxmlformats.org/officeDocument/2006/relationships/image" Target="media/image1.png"/><Relationship Id="rId15" Type="http://schemas.openxmlformats.org/officeDocument/2006/relationships/hyperlink" Target="http://www.uml-diagrams.org/use-case.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tic3.creately.com/blog/wp-content/uploads/2014/03/Package1.png" TargetMode="External"/><Relationship Id="rId14" Type="http://schemas.openxmlformats.org/officeDocument/2006/relationships/hyperlink" Target="http://www.uml-diagrams.org/use-case-actor.html"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A1AE2280EB0B44B1D24DE28F6E595A" ma:contentTypeVersion="4" ma:contentTypeDescription="Create a new document." ma:contentTypeScope="" ma:versionID="d6b69d73427e88f4f0766b89306a33e3">
  <xsd:schema xmlns:xsd="http://www.w3.org/2001/XMLSchema" xmlns:xs="http://www.w3.org/2001/XMLSchema" xmlns:p="http://schemas.microsoft.com/office/2006/metadata/properties" xmlns:ns2="34fef324-1568-438f-88e3-a97806a5aa9e" targetNamespace="http://schemas.microsoft.com/office/2006/metadata/properties" ma:root="true" ma:fieldsID="956a167f9785a11450db0f513d50aa34" ns2:_="">
    <xsd:import namespace="34fef324-1568-438f-88e3-a97806a5a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ef324-1568-438f-88e3-a97806a5a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332EBA-0DC6-42AD-BB59-845AA160BBA4}"/>
</file>

<file path=customXml/itemProps2.xml><?xml version="1.0" encoding="utf-8"?>
<ds:datastoreItem xmlns:ds="http://schemas.openxmlformats.org/officeDocument/2006/customXml" ds:itemID="{332B148F-5B40-4E22-AD4F-F1D884AC1E59}"/>
</file>

<file path=customXml/itemProps3.xml><?xml version="1.0" encoding="utf-8"?>
<ds:datastoreItem xmlns:ds="http://schemas.openxmlformats.org/officeDocument/2006/customXml" ds:itemID="{EAE3F2E1-EF8C-4901-ABD4-14B97F956603}"/>
</file>

<file path=docProps/app.xml><?xml version="1.0" encoding="utf-8"?>
<Properties xmlns="http://schemas.openxmlformats.org/officeDocument/2006/extended-properties" xmlns:vt="http://schemas.openxmlformats.org/officeDocument/2006/docPropsVTypes">
  <Template>Normal</Template>
  <TotalTime>1</TotalTime>
  <Pages>6</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blr</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Anjali T</cp:lastModifiedBy>
  <cp:revision>2</cp:revision>
  <dcterms:created xsi:type="dcterms:W3CDTF">2020-01-17T06:50:00Z</dcterms:created>
  <dcterms:modified xsi:type="dcterms:W3CDTF">2020-01-17T06:50:00Z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0x01010018A1AE2280EB0B44B1D24DE28F6E595A</vt:lpwstr>
  </property>
</Properties>
</file>