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7F35" w14:textId="48D199BF" w:rsidR="00C5379B" w:rsidRPr="00A57D97" w:rsidRDefault="00107DAE">
      <w:pPr>
        <w:rPr>
          <w:sz w:val="22"/>
          <w:szCs w:val="22"/>
        </w:rPr>
      </w:pPr>
      <w:r w:rsidRPr="00A57D97">
        <w:rPr>
          <w:sz w:val="22"/>
          <w:szCs w:val="22"/>
        </w:rPr>
        <w:t>Dear Editor</w:t>
      </w:r>
      <w:r w:rsidR="00E43826">
        <w:rPr>
          <w:sz w:val="22"/>
          <w:szCs w:val="22"/>
        </w:rPr>
        <w:t>s</w:t>
      </w:r>
      <w:r w:rsidRPr="00A57D97">
        <w:rPr>
          <w:sz w:val="22"/>
          <w:szCs w:val="22"/>
        </w:rPr>
        <w:t>,</w:t>
      </w:r>
    </w:p>
    <w:p w14:paraId="3C3EFAAD" w14:textId="5723A007" w:rsidR="00107DAE" w:rsidRPr="00A57D97" w:rsidRDefault="00107DAE">
      <w:pPr>
        <w:rPr>
          <w:sz w:val="22"/>
          <w:szCs w:val="22"/>
        </w:rPr>
      </w:pPr>
    </w:p>
    <w:p w14:paraId="0CBF1CF0" w14:textId="4CE5B336" w:rsidR="00107DAE" w:rsidRPr="00A57D97" w:rsidRDefault="00107DAE" w:rsidP="00153E72">
      <w:pPr>
        <w:jc w:val="both"/>
        <w:rPr>
          <w:sz w:val="22"/>
          <w:szCs w:val="22"/>
        </w:rPr>
      </w:pPr>
      <w:r w:rsidRPr="00A57D97">
        <w:rPr>
          <w:sz w:val="22"/>
          <w:szCs w:val="22"/>
        </w:rPr>
        <w:t>I would like to submit the accompanying man</w:t>
      </w:r>
      <w:r w:rsidR="00984385">
        <w:rPr>
          <w:sz w:val="22"/>
          <w:szCs w:val="22"/>
        </w:rPr>
        <w:t>uscript, entitled “</w:t>
      </w:r>
      <w:r w:rsidR="00984385" w:rsidRPr="00413778">
        <w:rPr>
          <w:b/>
          <w:sz w:val="22"/>
          <w:szCs w:val="22"/>
        </w:rPr>
        <w:t>Deciphering Complex Traits with High-Order Genetic A</w:t>
      </w:r>
      <w:r w:rsidRPr="00413778">
        <w:rPr>
          <w:b/>
          <w:sz w:val="22"/>
          <w:szCs w:val="22"/>
        </w:rPr>
        <w:t>nalysis</w:t>
      </w:r>
      <w:r w:rsidRPr="00A57D97">
        <w:rPr>
          <w:sz w:val="22"/>
          <w:szCs w:val="22"/>
        </w:rPr>
        <w:t>”, for your con</w:t>
      </w:r>
      <w:r w:rsidR="00984385">
        <w:rPr>
          <w:sz w:val="22"/>
          <w:szCs w:val="22"/>
        </w:rPr>
        <w:t>sideration as a Resource</w:t>
      </w:r>
      <w:r w:rsidRPr="00A57D97">
        <w:rPr>
          <w:sz w:val="22"/>
          <w:szCs w:val="22"/>
        </w:rPr>
        <w:t xml:space="preserve"> in </w:t>
      </w:r>
      <w:r w:rsidRPr="00A57D97">
        <w:rPr>
          <w:i/>
          <w:sz w:val="22"/>
          <w:szCs w:val="22"/>
        </w:rPr>
        <w:t>Cell</w:t>
      </w:r>
      <w:r w:rsidRPr="00A57D97">
        <w:rPr>
          <w:sz w:val="22"/>
          <w:szCs w:val="22"/>
        </w:rPr>
        <w:t>.</w:t>
      </w:r>
    </w:p>
    <w:p w14:paraId="17CE9734" w14:textId="77777777" w:rsidR="003E5225" w:rsidRDefault="003E5225" w:rsidP="003357D8">
      <w:pPr>
        <w:jc w:val="both"/>
        <w:rPr>
          <w:sz w:val="22"/>
          <w:szCs w:val="22"/>
        </w:rPr>
      </w:pPr>
    </w:p>
    <w:p w14:paraId="40B31008" w14:textId="10D335A1" w:rsidR="003E5225" w:rsidRDefault="003E5225" w:rsidP="003357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becoming increasingly clear that most traits, including common human genetic diseases, are complex.  </w:t>
      </w:r>
      <w:r w:rsidR="007B4DB2">
        <w:rPr>
          <w:sz w:val="22"/>
          <w:szCs w:val="22"/>
        </w:rPr>
        <w:t>C</w:t>
      </w:r>
      <w:r>
        <w:rPr>
          <w:sz w:val="22"/>
          <w:szCs w:val="22"/>
        </w:rPr>
        <w:t xml:space="preserve">omplex traits rely on multiple genes functioning together, </w:t>
      </w:r>
      <w:r w:rsidR="007B4DB2">
        <w:rPr>
          <w:sz w:val="22"/>
          <w:szCs w:val="22"/>
        </w:rPr>
        <w:t>and are better</w:t>
      </w:r>
      <w:r>
        <w:rPr>
          <w:sz w:val="22"/>
          <w:szCs w:val="22"/>
        </w:rPr>
        <w:t xml:space="preserve"> understood by </w:t>
      </w:r>
      <w:r w:rsidR="007B4DB2">
        <w:rPr>
          <w:sz w:val="22"/>
          <w:szCs w:val="22"/>
        </w:rPr>
        <w:t xml:space="preserve">profiling </w:t>
      </w:r>
      <w:r>
        <w:rPr>
          <w:sz w:val="22"/>
          <w:szCs w:val="22"/>
        </w:rPr>
        <w:t>the combined effects of multiple variant</w:t>
      </w:r>
      <w:r w:rsidR="00316478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7C7E9B">
        <w:rPr>
          <w:sz w:val="22"/>
          <w:szCs w:val="22"/>
        </w:rPr>
        <w:t>In yeast, f</w:t>
      </w:r>
      <w:r w:rsidR="004B5AF2">
        <w:rPr>
          <w:sz w:val="22"/>
          <w:szCs w:val="22"/>
        </w:rPr>
        <w:t xml:space="preserve">or example, double-knockout approaches such as synthetic genetic array analysis (SGA) </w:t>
      </w:r>
      <w:r>
        <w:rPr>
          <w:sz w:val="22"/>
          <w:szCs w:val="22"/>
        </w:rPr>
        <w:t>can uncover surprising two-gene knockout phenotypes (i.e. genetic interactions)</w:t>
      </w:r>
      <w:r w:rsidR="00676BCC">
        <w:rPr>
          <w:sz w:val="22"/>
          <w:szCs w:val="22"/>
        </w:rPr>
        <w:t xml:space="preserve"> that can point to </w:t>
      </w:r>
      <w:r>
        <w:rPr>
          <w:sz w:val="22"/>
          <w:szCs w:val="22"/>
        </w:rPr>
        <w:t>functional depend</w:t>
      </w:r>
      <w:r w:rsidR="004D2401">
        <w:rPr>
          <w:sz w:val="22"/>
          <w:szCs w:val="22"/>
        </w:rPr>
        <w:t>en</w:t>
      </w:r>
      <w:r>
        <w:rPr>
          <w:sz w:val="22"/>
          <w:szCs w:val="22"/>
        </w:rPr>
        <w:t>cies</w:t>
      </w:r>
      <w:r w:rsidR="00EC693D">
        <w:rPr>
          <w:sz w:val="22"/>
          <w:szCs w:val="22"/>
        </w:rPr>
        <w:t>.</w:t>
      </w:r>
    </w:p>
    <w:p w14:paraId="62CFF481" w14:textId="77777777" w:rsidR="0018485B" w:rsidRDefault="0018485B" w:rsidP="003357D8">
      <w:pPr>
        <w:jc w:val="both"/>
        <w:rPr>
          <w:sz w:val="22"/>
          <w:szCs w:val="22"/>
        </w:rPr>
      </w:pPr>
    </w:p>
    <w:p w14:paraId="635B734D" w14:textId="27D577E3" w:rsidR="002145A3" w:rsidRDefault="001373AA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More generally, </w:t>
      </w:r>
      <w:r w:rsidR="004E4050">
        <w:rPr>
          <w:sz w:val="22"/>
          <w:szCs w:val="22"/>
        </w:rPr>
        <w:t xml:space="preserve">surprising phenotypes can result from </w:t>
      </w:r>
      <w:r w:rsidR="001800BD">
        <w:rPr>
          <w:sz w:val="22"/>
          <w:szCs w:val="22"/>
        </w:rPr>
        <w:t>varying</w:t>
      </w:r>
      <w:r w:rsidR="004E4050">
        <w:rPr>
          <w:sz w:val="22"/>
          <w:szCs w:val="22"/>
        </w:rPr>
        <w:t xml:space="preserve"> any number of genes, resulting in high-order genetic interactions</w:t>
      </w:r>
      <w:r w:rsidR="00316478">
        <w:rPr>
          <w:sz w:val="22"/>
          <w:szCs w:val="22"/>
        </w:rPr>
        <w:t xml:space="preserve"> </w:t>
      </w:r>
      <w:r w:rsidR="00316478" w:rsidRPr="00316478">
        <w:rPr>
          <w:sz w:val="22"/>
          <w:szCs w:val="22"/>
          <w:lang w:val="en-US"/>
        </w:rPr>
        <w:t>(involving 3 or more genes)</w:t>
      </w:r>
      <w:r w:rsidR="004E4050">
        <w:rPr>
          <w:sz w:val="22"/>
          <w:szCs w:val="22"/>
        </w:rPr>
        <w:t>.</w:t>
      </w:r>
      <w:r w:rsidR="005F7B01">
        <w:rPr>
          <w:sz w:val="22"/>
          <w:szCs w:val="22"/>
        </w:rPr>
        <w:t xml:space="preserve"> </w:t>
      </w:r>
      <w:r w:rsidR="00316478">
        <w:rPr>
          <w:sz w:val="22"/>
          <w:szCs w:val="22"/>
        </w:rPr>
        <w:t xml:space="preserve">The </w:t>
      </w:r>
      <w:r w:rsidR="003357D8">
        <w:rPr>
          <w:sz w:val="22"/>
          <w:szCs w:val="22"/>
        </w:rPr>
        <w:t>lack of</w:t>
      </w:r>
      <w:r w:rsidR="004B5AF2">
        <w:rPr>
          <w:sz w:val="22"/>
          <w:szCs w:val="22"/>
        </w:rPr>
        <w:t xml:space="preserve"> systematic </w:t>
      </w:r>
      <w:r w:rsidR="00506BED">
        <w:rPr>
          <w:sz w:val="22"/>
          <w:szCs w:val="22"/>
        </w:rPr>
        <w:t>studies</w:t>
      </w:r>
      <w:r w:rsidR="00A16A26">
        <w:rPr>
          <w:sz w:val="22"/>
          <w:szCs w:val="22"/>
        </w:rPr>
        <w:t xml:space="preserve"> o</w:t>
      </w:r>
      <w:r w:rsidR="007C08E4">
        <w:rPr>
          <w:sz w:val="22"/>
          <w:szCs w:val="22"/>
        </w:rPr>
        <w:t xml:space="preserve">n </w:t>
      </w:r>
      <w:r w:rsidR="00A16A26">
        <w:rPr>
          <w:sz w:val="22"/>
          <w:szCs w:val="22"/>
        </w:rPr>
        <w:t>high-order genetic interaction</w:t>
      </w:r>
      <w:r w:rsidR="007C08E4">
        <w:rPr>
          <w:sz w:val="22"/>
          <w:szCs w:val="22"/>
        </w:rPr>
        <w:t>s</w:t>
      </w:r>
      <w:r w:rsidR="00A67810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fundamenta</w:t>
      </w:r>
      <w:r w:rsidR="004E4050">
        <w:rPr>
          <w:sz w:val="22"/>
          <w:szCs w:val="22"/>
        </w:rPr>
        <w:t>lly limit our ability to derive</w:t>
      </w:r>
      <w:r w:rsidR="0049693A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 xml:space="preserve">complete genotype-to-phenotype </w:t>
      </w:r>
      <w:r w:rsidR="00322C1C">
        <w:rPr>
          <w:sz w:val="22"/>
          <w:szCs w:val="22"/>
        </w:rPr>
        <w:t>understanding</w:t>
      </w:r>
      <w:r w:rsidR="0018485B">
        <w:rPr>
          <w:sz w:val="22"/>
          <w:szCs w:val="22"/>
        </w:rPr>
        <w:t xml:space="preserve">. </w:t>
      </w:r>
      <w:r w:rsidR="004E4050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 xml:space="preserve">To address this gap, </w:t>
      </w:r>
      <w:r w:rsidR="00D67E72">
        <w:rPr>
          <w:sz w:val="22"/>
          <w:szCs w:val="22"/>
        </w:rPr>
        <w:t xml:space="preserve">we </w:t>
      </w:r>
      <w:r w:rsidR="00EF6EFC">
        <w:rPr>
          <w:sz w:val="22"/>
          <w:szCs w:val="22"/>
        </w:rPr>
        <w:t>developed</w:t>
      </w:r>
      <w:r w:rsidR="00D67E72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an ‘</w:t>
      </w:r>
      <w:r w:rsidR="0018485B" w:rsidRPr="00CF740D">
        <w:rPr>
          <w:i/>
          <w:sz w:val="22"/>
          <w:szCs w:val="22"/>
        </w:rPr>
        <w:t>X</w:t>
      </w:r>
      <w:r w:rsidR="0018485B">
        <w:rPr>
          <w:sz w:val="22"/>
          <w:szCs w:val="22"/>
        </w:rPr>
        <w:t xml:space="preserve">-gene’ genetic analysis (‘XGA’) that generalizes </w:t>
      </w:r>
      <w:r w:rsidR="00A703F8">
        <w:rPr>
          <w:sz w:val="22"/>
          <w:szCs w:val="22"/>
        </w:rPr>
        <w:t>approaches such as SGA in order to consider the effects of perturbing</w:t>
      </w:r>
      <w:r w:rsidR="00CD7B58">
        <w:rPr>
          <w:sz w:val="22"/>
          <w:szCs w:val="22"/>
        </w:rPr>
        <w:t xml:space="preserve"> </w:t>
      </w:r>
      <w:r w:rsidR="00A703F8" w:rsidRPr="00CF740D">
        <w:rPr>
          <w:i/>
          <w:sz w:val="22"/>
          <w:szCs w:val="22"/>
        </w:rPr>
        <w:t>X</w:t>
      </w:r>
      <w:r w:rsidR="00A703F8">
        <w:rPr>
          <w:sz w:val="22"/>
          <w:szCs w:val="22"/>
        </w:rPr>
        <w:t xml:space="preserve"> genes at a time</w:t>
      </w:r>
      <w:r w:rsidR="008C1C96">
        <w:rPr>
          <w:sz w:val="22"/>
          <w:szCs w:val="22"/>
        </w:rPr>
        <w:t xml:space="preserve"> rather than one or two</w:t>
      </w:r>
      <w:r w:rsidR="00A703F8">
        <w:rPr>
          <w:sz w:val="22"/>
          <w:szCs w:val="22"/>
        </w:rPr>
        <w:t xml:space="preserve">. </w:t>
      </w:r>
    </w:p>
    <w:p w14:paraId="2D16294F" w14:textId="77777777" w:rsidR="00281E09" w:rsidRDefault="00281E09" w:rsidP="00712127">
      <w:pPr>
        <w:jc w:val="both"/>
        <w:rPr>
          <w:sz w:val="22"/>
          <w:szCs w:val="22"/>
        </w:rPr>
      </w:pPr>
    </w:p>
    <w:p w14:paraId="142EDBE6" w14:textId="389ABFD3" w:rsidR="00E071A3" w:rsidRDefault="00E31AC3" w:rsidP="00E071A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XGA </w:t>
      </w:r>
      <w:r w:rsidR="00E071A3">
        <w:rPr>
          <w:sz w:val="22"/>
          <w:szCs w:val="22"/>
        </w:rPr>
        <w:t>works by engineerin</w:t>
      </w:r>
      <w:r w:rsidR="003A2267">
        <w:rPr>
          <w:sz w:val="22"/>
          <w:szCs w:val="22"/>
        </w:rPr>
        <w:t xml:space="preserve">g </w:t>
      </w:r>
      <w:r w:rsidR="0013370B">
        <w:rPr>
          <w:sz w:val="22"/>
          <w:szCs w:val="22"/>
        </w:rPr>
        <w:t xml:space="preserve">and profiing </w:t>
      </w:r>
      <w:r w:rsidR="0049693A">
        <w:rPr>
          <w:sz w:val="22"/>
          <w:szCs w:val="22"/>
        </w:rPr>
        <w:t>many combinations of multiple gene</w:t>
      </w:r>
      <w:r w:rsidR="003A2267">
        <w:rPr>
          <w:sz w:val="22"/>
          <w:szCs w:val="22"/>
        </w:rPr>
        <w:t xml:space="preserve"> variants to</w:t>
      </w:r>
      <w:r w:rsidR="000700E6">
        <w:rPr>
          <w:sz w:val="22"/>
          <w:szCs w:val="22"/>
        </w:rPr>
        <w:t xml:space="preserve"> </w:t>
      </w:r>
      <w:r w:rsidR="00E071A3">
        <w:rPr>
          <w:sz w:val="22"/>
          <w:szCs w:val="22"/>
        </w:rPr>
        <w:t xml:space="preserve">recover </w:t>
      </w:r>
      <w:r w:rsidR="0049693A">
        <w:rPr>
          <w:sz w:val="22"/>
          <w:szCs w:val="22"/>
        </w:rPr>
        <w:t>surprising combinatorial effects</w:t>
      </w:r>
      <w:r w:rsidR="00E92502">
        <w:rPr>
          <w:sz w:val="22"/>
          <w:szCs w:val="22"/>
        </w:rPr>
        <w:t>,</w:t>
      </w:r>
      <w:r w:rsidR="000700E6">
        <w:rPr>
          <w:sz w:val="22"/>
          <w:szCs w:val="22"/>
        </w:rPr>
        <w:t xml:space="preserve"> which can be exploited for functional understanding. </w:t>
      </w:r>
      <w:r w:rsidR="00E071A3">
        <w:rPr>
          <w:sz w:val="22"/>
          <w:szCs w:val="22"/>
        </w:rPr>
        <w:t>We demonstrate XGA on a family of 16 yeast ABC transporters which contains several known multidrug efflux pumps.</w:t>
      </w:r>
      <w:r w:rsidR="00E071A3" w:rsidRPr="00E071A3">
        <w:rPr>
          <w:sz w:val="22"/>
          <w:szCs w:val="22"/>
        </w:rPr>
        <w:t xml:space="preserve"> </w:t>
      </w:r>
      <w:r w:rsidR="00E071A3">
        <w:rPr>
          <w:sz w:val="22"/>
          <w:szCs w:val="22"/>
        </w:rPr>
        <w:t xml:space="preserve">Motivated by </w:t>
      </w:r>
      <w:r w:rsidR="00F278BA">
        <w:rPr>
          <w:sz w:val="22"/>
          <w:szCs w:val="22"/>
        </w:rPr>
        <w:t>known</w:t>
      </w:r>
      <w:r w:rsidR="00E071A3">
        <w:rPr>
          <w:sz w:val="22"/>
          <w:szCs w:val="22"/>
        </w:rPr>
        <w:t xml:space="preserve"> interesting multi-knockout effects within this family, we generated many (&gt;5,000) combinatorial multi-gene mutants and measured</w:t>
      </w:r>
      <w:r w:rsidR="00902FC2">
        <w:rPr>
          <w:sz w:val="22"/>
          <w:szCs w:val="22"/>
        </w:rPr>
        <w:t xml:space="preserve"> their resistance to a set of</w:t>
      </w:r>
      <w:r w:rsidR="00E071A3">
        <w:rPr>
          <w:sz w:val="22"/>
          <w:szCs w:val="22"/>
        </w:rPr>
        <w:t xml:space="preserve"> bioactive compounds (‘drugs’)</w:t>
      </w:r>
      <w:r w:rsidR="006E733B">
        <w:rPr>
          <w:sz w:val="22"/>
          <w:szCs w:val="22"/>
        </w:rPr>
        <w:t xml:space="preserve">, yielding </w:t>
      </w:r>
      <w:r w:rsidR="006E733B" w:rsidRPr="006E733B">
        <w:rPr>
          <w:sz w:val="22"/>
          <w:szCs w:val="22"/>
          <w:lang w:val="en-US"/>
        </w:rPr>
        <w:t xml:space="preserve">85,632 genotype-to-resistance </w:t>
      </w:r>
      <w:r w:rsidR="006E733B">
        <w:rPr>
          <w:sz w:val="22"/>
          <w:szCs w:val="22"/>
          <w:lang w:val="en-US"/>
        </w:rPr>
        <w:t>relationships</w:t>
      </w:r>
      <w:bookmarkStart w:id="0" w:name="_GoBack"/>
      <w:bookmarkEnd w:id="0"/>
      <w:r w:rsidR="00E071A3">
        <w:rPr>
          <w:sz w:val="22"/>
          <w:szCs w:val="22"/>
        </w:rPr>
        <w:t>.  Indeed, we found many complex drug resistance interactions which would have been missed by conventional approaches.</w:t>
      </w:r>
    </w:p>
    <w:p w14:paraId="05EE204E" w14:textId="77777777" w:rsidR="007A67F4" w:rsidRDefault="007A67F4" w:rsidP="00712127">
      <w:pPr>
        <w:jc w:val="both"/>
        <w:rPr>
          <w:sz w:val="22"/>
          <w:szCs w:val="22"/>
        </w:rPr>
      </w:pPr>
    </w:p>
    <w:p w14:paraId="5C8350FB" w14:textId="05DEBB8A" w:rsidR="00A95124" w:rsidRDefault="00803EF5" w:rsidP="00E071A3">
      <w:pPr>
        <w:jc w:val="both"/>
        <w:rPr>
          <w:sz w:val="22"/>
          <w:szCs w:val="22"/>
        </w:rPr>
      </w:pPr>
      <w:r>
        <w:rPr>
          <w:sz w:val="22"/>
          <w:szCs w:val="22"/>
        </w:rPr>
        <w:t>Our study further</w:t>
      </w:r>
      <w:r w:rsidR="00AB5EA0">
        <w:rPr>
          <w:sz w:val="22"/>
          <w:szCs w:val="22"/>
        </w:rPr>
        <w:t xml:space="preserve"> </w:t>
      </w:r>
      <w:r w:rsidR="00E36EE9">
        <w:rPr>
          <w:sz w:val="22"/>
          <w:szCs w:val="22"/>
        </w:rPr>
        <w:t>develop</w:t>
      </w:r>
      <w:r w:rsidR="00CB47C4">
        <w:rPr>
          <w:sz w:val="22"/>
          <w:szCs w:val="22"/>
        </w:rPr>
        <w:t>s</w:t>
      </w:r>
      <w:r w:rsidR="00E36EE9">
        <w:rPr>
          <w:sz w:val="22"/>
          <w:szCs w:val="22"/>
        </w:rPr>
        <w:t xml:space="preserve"> a neural network</w:t>
      </w:r>
      <w:r w:rsidR="00AB5EA0">
        <w:rPr>
          <w:sz w:val="22"/>
          <w:szCs w:val="22"/>
        </w:rPr>
        <w:t xml:space="preserve"> </w:t>
      </w:r>
      <w:r w:rsidR="00CB47C4">
        <w:rPr>
          <w:sz w:val="22"/>
          <w:szCs w:val="22"/>
        </w:rPr>
        <w:t xml:space="preserve">model </w:t>
      </w:r>
      <w:r w:rsidR="00AB5EA0">
        <w:rPr>
          <w:sz w:val="22"/>
          <w:szCs w:val="22"/>
        </w:rPr>
        <w:t>to infer genotype-to-phenotype models from these multi-perturbation effects</w:t>
      </w:r>
      <w:r w:rsidR="00AF15DE">
        <w:rPr>
          <w:sz w:val="22"/>
          <w:szCs w:val="22"/>
        </w:rPr>
        <w:t xml:space="preserve">.  </w:t>
      </w:r>
      <w:r w:rsidR="00CB47C4">
        <w:rPr>
          <w:sz w:val="22"/>
          <w:szCs w:val="22"/>
        </w:rPr>
        <w:t>This modeling approach</w:t>
      </w:r>
      <w:r w:rsidR="00C2756E">
        <w:rPr>
          <w:sz w:val="22"/>
          <w:szCs w:val="22"/>
        </w:rPr>
        <w:t xml:space="preserve"> is itself a key advance, </w:t>
      </w:r>
      <w:r w:rsidR="00AB5EA0">
        <w:rPr>
          <w:sz w:val="22"/>
          <w:szCs w:val="22"/>
        </w:rPr>
        <w:t xml:space="preserve">as it </w:t>
      </w:r>
      <w:r w:rsidR="00D61A65">
        <w:rPr>
          <w:sz w:val="22"/>
          <w:szCs w:val="22"/>
        </w:rPr>
        <w:t>sidesteps</w:t>
      </w:r>
      <w:r w:rsidR="00AB5EA0">
        <w:rPr>
          <w:sz w:val="22"/>
          <w:szCs w:val="22"/>
        </w:rPr>
        <w:t xml:space="preserve"> </w:t>
      </w:r>
      <w:r w:rsidR="00D61A65">
        <w:rPr>
          <w:sz w:val="22"/>
          <w:szCs w:val="22"/>
        </w:rPr>
        <w:t>many</w:t>
      </w:r>
      <w:r w:rsidR="00AB5EA0">
        <w:rPr>
          <w:sz w:val="22"/>
          <w:szCs w:val="22"/>
        </w:rPr>
        <w:t xml:space="preserve"> laborious and difficult processes in deriving genotype-to-phenotype </w:t>
      </w:r>
      <w:r w:rsidR="00A92EA9">
        <w:rPr>
          <w:sz w:val="22"/>
          <w:szCs w:val="22"/>
        </w:rPr>
        <w:t>understanding</w:t>
      </w:r>
      <w:r w:rsidR="00AB5EA0">
        <w:rPr>
          <w:sz w:val="22"/>
          <w:szCs w:val="22"/>
        </w:rPr>
        <w:t xml:space="preserve"> from</w:t>
      </w:r>
      <w:r w:rsidR="000D4DFE">
        <w:rPr>
          <w:sz w:val="22"/>
          <w:szCs w:val="22"/>
        </w:rPr>
        <w:t xml:space="preserve"> complex</w:t>
      </w:r>
      <w:r w:rsidR="004E4050">
        <w:rPr>
          <w:sz w:val="22"/>
          <w:szCs w:val="22"/>
        </w:rPr>
        <w:t xml:space="preserve"> genetic observations.</w:t>
      </w:r>
      <w:r w:rsidR="00AB5EA0">
        <w:rPr>
          <w:sz w:val="22"/>
          <w:szCs w:val="22"/>
        </w:rPr>
        <w:t xml:space="preserve"> </w:t>
      </w:r>
      <w:r w:rsidR="004E4050">
        <w:rPr>
          <w:sz w:val="22"/>
          <w:szCs w:val="22"/>
        </w:rPr>
        <w:t xml:space="preserve"> </w:t>
      </w:r>
      <w:r w:rsidR="00E36EE9">
        <w:rPr>
          <w:sz w:val="22"/>
          <w:szCs w:val="22"/>
        </w:rPr>
        <w:t xml:space="preserve">Briefly, </w:t>
      </w:r>
      <w:r w:rsidR="00DB2B44">
        <w:rPr>
          <w:sz w:val="22"/>
          <w:szCs w:val="22"/>
        </w:rPr>
        <w:t xml:space="preserve">some prior knowledge of the genes being studied can be used to </w:t>
      </w:r>
      <w:r w:rsidR="00E36EE9">
        <w:rPr>
          <w:sz w:val="22"/>
          <w:szCs w:val="22"/>
        </w:rPr>
        <w:t xml:space="preserve">create a </w:t>
      </w:r>
      <w:r w:rsidR="004C0A5B">
        <w:rPr>
          <w:sz w:val="22"/>
          <w:szCs w:val="22"/>
        </w:rPr>
        <w:t>system</w:t>
      </w:r>
      <w:r w:rsidR="00A95124">
        <w:rPr>
          <w:sz w:val="22"/>
          <w:szCs w:val="22"/>
        </w:rPr>
        <w:t xml:space="preserve"> </w:t>
      </w:r>
      <w:r w:rsidR="00582E8B">
        <w:rPr>
          <w:sz w:val="22"/>
          <w:szCs w:val="22"/>
        </w:rPr>
        <w:t>schematic</w:t>
      </w:r>
      <w:r w:rsidR="00E36EE9">
        <w:rPr>
          <w:sz w:val="22"/>
          <w:szCs w:val="22"/>
        </w:rPr>
        <w:t xml:space="preserve"> that uses genetic data to fill in the supported functions and relationships.  Because th</w:t>
      </w:r>
      <w:r w:rsidR="00582E8B">
        <w:rPr>
          <w:sz w:val="22"/>
          <w:szCs w:val="22"/>
        </w:rPr>
        <w:t xml:space="preserve">e model is quantitative, we </w:t>
      </w:r>
      <w:r w:rsidR="002F02C9">
        <w:rPr>
          <w:sz w:val="22"/>
          <w:szCs w:val="22"/>
        </w:rPr>
        <w:t xml:space="preserve">demonstrate that we </w:t>
      </w:r>
      <w:r w:rsidR="00A95124">
        <w:rPr>
          <w:sz w:val="22"/>
          <w:szCs w:val="22"/>
        </w:rPr>
        <w:t>can also objectively evaluate and iteratively improve it as needed.</w:t>
      </w:r>
    </w:p>
    <w:p w14:paraId="00119FD3" w14:textId="77777777" w:rsidR="003522EC" w:rsidRDefault="003522EC" w:rsidP="00E071A3">
      <w:pPr>
        <w:jc w:val="both"/>
        <w:rPr>
          <w:sz w:val="22"/>
          <w:szCs w:val="22"/>
        </w:rPr>
      </w:pPr>
    </w:p>
    <w:p w14:paraId="19D4C41F" w14:textId="06D74C07" w:rsidR="00D53A46" w:rsidRDefault="00894446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3522EC">
        <w:rPr>
          <w:sz w:val="22"/>
          <w:szCs w:val="22"/>
        </w:rPr>
        <w:t xml:space="preserve">ogether, our </w:t>
      </w:r>
      <w:r w:rsidR="00265E35">
        <w:rPr>
          <w:sz w:val="22"/>
          <w:szCs w:val="22"/>
        </w:rPr>
        <w:t>framework</w:t>
      </w:r>
      <w:r w:rsidR="00F84D4B">
        <w:rPr>
          <w:sz w:val="22"/>
          <w:szCs w:val="22"/>
        </w:rPr>
        <w:t xml:space="preserve"> address</w:t>
      </w:r>
      <w:r>
        <w:rPr>
          <w:sz w:val="22"/>
          <w:szCs w:val="22"/>
        </w:rPr>
        <w:t>es</w:t>
      </w:r>
      <w:r w:rsidR="00F84D4B">
        <w:rPr>
          <w:sz w:val="22"/>
          <w:szCs w:val="22"/>
        </w:rPr>
        <w:t xml:space="preserve"> </w:t>
      </w:r>
      <w:r w:rsidR="003522EC">
        <w:rPr>
          <w:sz w:val="22"/>
          <w:szCs w:val="22"/>
        </w:rPr>
        <w:t xml:space="preserve">key difficulties in using multi-variant effects to understand </w:t>
      </w:r>
      <w:r w:rsidR="00DA0A15">
        <w:rPr>
          <w:sz w:val="22"/>
          <w:szCs w:val="22"/>
        </w:rPr>
        <w:t xml:space="preserve">complex </w:t>
      </w:r>
      <w:r w:rsidR="003522EC">
        <w:rPr>
          <w:sz w:val="22"/>
          <w:szCs w:val="22"/>
        </w:rPr>
        <w:t xml:space="preserve">genotype-to-phenotype relationships.  </w:t>
      </w:r>
      <w:r w:rsidR="00D53A46">
        <w:rPr>
          <w:sz w:val="22"/>
          <w:szCs w:val="22"/>
        </w:rPr>
        <w:t xml:space="preserve">We intend our overall </w:t>
      </w:r>
      <w:r w:rsidR="00BD7558">
        <w:rPr>
          <w:sz w:val="22"/>
          <w:szCs w:val="22"/>
        </w:rPr>
        <w:t>approach</w:t>
      </w:r>
      <w:r w:rsidR="00D53A46">
        <w:rPr>
          <w:sz w:val="22"/>
          <w:szCs w:val="22"/>
        </w:rPr>
        <w:t xml:space="preserve"> to be widely applicable for many experimental organisms, and </w:t>
      </w:r>
      <w:r w:rsidR="004E4050">
        <w:rPr>
          <w:sz w:val="22"/>
          <w:szCs w:val="22"/>
        </w:rPr>
        <w:t xml:space="preserve">to be adapted </w:t>
      </w:r>
      <w:r w:rsidR="004805AF">
        <w:rPr>
          <w:sz w:val="22"/>
          <w:szCs w:val="22"/>
        </w:rPr>
        <w:t>with</w:t>
      </w:r>
      <w:r w:rsidR="00D53A46">
        <w:rPr>
          <w:sz w:val="22"/>
          <w:szCs w:val="22"/>
        </w:rPr>
        <w:t xml:space="preserve"> emerging technologies such as single-cell phenotyping approaches. </w:t>
      </w:r>
    </w:p>
    <w:p w14:paraId="42382A76" w14:textId="77777777" w:rsidR="002168B0" w:rsidRDefault="002168B0" w:rsidP="00712127">
      <w:pPr>
        <w:jc w:val="both"/>
        <w:rPr>
          <w:sz w:val="22"/>
          <w:szCs w:val="22"/>
        </w:rPr>
      </w:pPr>
    </w:p>
    <w:p w14:paraId="6FBEEDA0" w14:textId="3A3B543C" w:rsidR="00A16A26" w:rsidRDefault="008042CE" w:rsidP="00BF794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present </w:t>
      </w:r>
      <w:r w:rsidR="009114D0">
        <w:rPr>
          <w:sz w:val="22"/>
          <w:szCs w:val="22"/>
        </w:rPr>
        <w:t xml:space="preserve">interest in </w:t>
      </w:r>
      <w:r>
        <w:rPr>
          <w:sz w:val="22"/>
          <w:szCs w:val="22"/>
        </w:rPr>
        <w:t xml:space="preserve">combinatorial variant </w:t>
      </w:r>
      <w:r w:rsidR="009114D0">
        <w:rPr>
          <w:sz w:val="22"/>
          <w:szCs w:val="22"/>
        </w:rPr>
        <w:t>effects</w:t>
      </w:r>
      <w:r>
        <w:rPr>
          <w:sz w:val="22"/>
          <w:szCs w:val="22"/>
        </w:rPr>
        <w:t xml:space="preserve">, and </w:t>
      </w:r>
      <w:r w:rsidR="00BC245A">
        <w:rPr>
          <w:sz w:val="22"/>
          <w:szCs w:val="22"/>
        </w:rPr>
        <w:t xml:space="preserve">the general applicability of </w:t>
      </w:r>
      <w:r w:rsidR="00CE0750">
        <w:rPr>
          <w:sz w:val="22"/>
          <w:szCs w:val="22"/>
        </w:rPr>
        <w:t>our approach</w:t>
      </w:r>
      <w:r w:rsidR="00BC245A">
        <w:rPr>
          <w:sz w:val="22"/>
          <w:szCs w:val="22"/>
        </w:rPr>
        <w:t xml:space="preserve"> </w:t>
      </w:r>
      <w:r w:rsidR="007B3E18">
        <w:rPr>
          <w:sz w:val="22"/>
          <w:szCs w:val="22"/>
        </w:rPr>
        <w:t>towards</w:t>
      </w:r>
      <w:r w:rsidR="004E4050">
        <w:rPr>
          <w:sz w:val="22"/>
          <w:szCs w:val="22"/>
        </w:rPr>
        <w:t xml:space="preserve"> better</w:t>
      </w:r>
      <w:r w:rsidR="009114D0">
        <w:rPr>
          <w:sz w:val="22"/>
          <w:szCs w:val="22"/>
        </w:rPr>
        <w:t xml:space="preserve"> understanding</w:t>
      </w:r>
      <w:r w:rsidR="004A0B0E">
        <w:rPr>
          <w:sz w:val="22"/>
          <w:szCs w:val="22"/>
        </w:rPr>
        <w:t xml:space="preserve"> </w:t>
      </w:r>
      <w:r w:rsidR="008E6BAA">
        <w:rPr>
          <w:sz w:val="22"/>
          <w:szCs w:val="22"/>
        </w:rPr>
        <w:t>complex traits</w:t>
      </w:r>
      <w:r>
        <w:rPr>
          <w:sz w:val="22"/>
          <w:szCs w:val="22"/>
        </w:rPr>
        <w:t xml:space="preserve">, we believe that our manuscript will be of value to the broad readership of </w:t>
      </w:r>
      <w:r>
        <w:rPr>
          <w:i/>
          <w:sz w:val="22"/>
          <w:szCs w:val="22"/>
        </w:rPr>
        <w:t>Cell</w:t>
      </w:r>
      <w:r>
        <w:rPr>
          <w:sz w:val="22"/>
          <w:szCs w:val="22"/>
        </w:rPr>
        <w:t xml:space="preserve">. </w:t>
      </w:r>
      <w:r w:rsidR="00BF7949">
        <w:rPr>
          <w:sz w:val="22"/>
          <w:szCs w:val="22"/>
        </w:rPr>
        <w:t xml:space="preserve">  </w:t>
      </w:r>
    </w:p>
    <w:p w14:paraId="75E7B8E7" w14:textId="77777777" w:rsidR="00A16A26" w:rsidRDefault="00A16A26" w:rsidP="00BF7949">
      <w:pPr>
        <w:jc w:val="both"/>
        <w:rPr>
          <w:sz w:val="22"/>
          <w:szCs w:val="22"/>
        </w:rPr>
      </w:pPr>
    </w:p>
    <w:p w14:paraId="55AD6CE7" w14:textId="77777777" w:rsidR="00A16A26" w:rsidRDefault="00A16A26" w:rsidP="00BF7949">
      <w:pPr>
        <w:jc w:val="both"/>
        <w:rPr>
          <w:sz w:val="22"/>
          <w:szCs w:val="22"/>
        </w:rPr>
      </w:pPr>
    </w:p>
    <w:p w14:paraId="7937C4D6" w14:textId="69967C6F" w:rsidR="00A16A26" w:rsidRDefault="00A16A26" w:rsidP="00BF7949">
      <w:pPr>
        <w:jc w:val="both"/>
        <w:rPr>
          <w:sz w:val="22"/>
          <w:szCs w:val="22"/>
        </w:rPr>
      </w:pPr>
      <w:r>
        <w:rPr>
          <w:sz w:val="22"/>
          <w:szCs w:val="22"/>
        </w:rPr>
        <w:t>We suggest the following reviewers:</w:t>
      </w:r>
    </w:p>
    <w:p w14:paraId="40BB396A" w14:textId="77777777" w:rsidR="00A16A26" w:rsidRDefault="00A16A26" w:rsidP="00BF7949">
      <w:pPr>
        <w:jc w:val="both"/>
        <w:rPr>
          <w:sz w:val="22"/>
          <w:szCs w:val="22"/>
        </w:rPr>
      </w:pPr>
    </w:p>
    <w:p w14:paraId="6B874DA9" w14:textId="77777777" w:rsidR="00A16A26" w:rsidRDefault="00A16A26" w:rsidP="00BF7949">
      <w:pPr>
        <w:jc w:val="both"/>
        <w:rPr>
          <w:sz w:val="22"/>
          <w:szCs w:val="22"/>
        </w:rPr>
      </w:pPr>
    </w:p>
    <w:p w14:paraId="15A4D950" w14:textId="5A201E54" w:rsidR="00BF7949" w:rsidRPr="00A16A26" w:rsidRDefault="00A16A26" w:rsidP="00BF7949">
      <w:pPr>
        <w:jc w:val="both"/>
        <w:rPr>
          <w:sz w:val="22"/>
          <w:szCs w:val="22"/>
          <w:lang w:val="en-US"/>
        </w:rPr>
      </w:pPr>
      <w:r w:rsidRPr="00A16A26">
        <w:rPr>
          <w:sz w:val="22"/>
          <w:szCs w:val="22"/>
          <w:lang w:val="en-US"/>
        </w:rPr>
        <w:t>We thank you very much for your time and consideration.</w:t>
      </w:r>
      <w:r>
        <w:rPr>
          <w:sz w:val="22"/>
          <w:szCs w:val="22"/>
          <w:lang w:val="en-US"/>
        </w:rPr>
        <w:t xml:space="preserve"> </w:t>
      </w:r>
      <w:r w:rsidR="00BF7949" w:rsidRPr="00BF7949">
        <w:rPr>
          <w:sz w:val="22"/>
          <w:szCs w:val="22"/>
        </w:rPr>
        <w:t>Please do not hesitate to contact us if we can provide any additional information.</w:t>
      </w:r>
    </w:p>
    <w:sectPr w:rsidR="00BF7949" w:rsidRPr="00A16A26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E"/>
    <w:rsid w:val="0001499E"/>
    <w:rsid w:val="000207F9"/>
    <w:rsid w:val="00036B55"/>
    <w:rsid w:val="000617F8"/>
    <w:rsid w:val="0006458E"/>
    <w:rsid w:val="000700E6"/>
    <w:rsid w:val="00074010"/>
    <w:rsid w:val="000860FB"/>
    <w:rsid w:val="000A1F39"/>
    <w:rsid w:val="000A27EB"/>
    <w:rsid w:val="000A562A"/>
    <w:rsid w:val="000A67ED"/>
    <w:rsid w:val="000C1146"/>
    <w:rsid w:val="000C392E"/>
    <w:rsid w:val="000C60A0"/>
    <w:rsid w:val="000D4DFE"/>
    <w:rsid w:val="000E05B1"/>
    <w:rsid w:val="000E3035"/>
    <w:rsid w:val="000F64EB"/>
    <w:rsid w:val="00107DAE"/>
    <w:rsid w:val="001139FA"/>
    <w:rsid w:val="0011566C"/>
    <w:rsid w:val="0013370B"/>
    <w:rsid w:val="001373AA"/>
    <w:rsid w:val="0014319C"/>
    <w:rsid w:val="001538F0"/>
    <w:rsid w:val="00153E72"/>
    <w:rsid w:val="0016057B"/>
    <w:rsid w:val="0016410F"/>
    <w:rsid w:val="00165204"/>
    <w:rsid w:val="001759E7"/>
    <w:rsid w:val="001800BD"/>
    <w:rsid w:val="00182D75"/>
    <w:rsid w:val="0018485B"/>
    <w:rsid w:val="00185F6A"/>
    <w:rsid w:val="00187BE7"/>
    <w:rsid w:val="001936EE"/>
    <w:rsid w:val="00193B12"/>
    <w:rsid w:val="001A483B"/>
    <w:rsid w:val="001B5B4F"/>
    <w:rsid w:val="001C5856"/>
    <w:rsid w:val="001E55B7"/>
    <w:rsid w:val="002145A3"/>
    <w:rsid w:val="002168B0"/>
    <w:rsid w:val="00220900"/>
    <w:rsid w:val="00233AA5"/>
    <w:rsid w:val="002407BD"/>
    <w:rsid w:val="00262263"/>
    <w:rsid w:val="00265E35"/>
    <w:rsid w:val="0026718A"/>
    <w:rsid w:val="00281E09"/>
    <w:rsid w:val="00290922"/>
    <w:rsid w:val="002A4D83"/>
    <w:rsid w:val="002C0FC1"/>
    <w:rsid w:val="002D3078"/>
    <w:rsid w:val="002F02C9"/>
    <w:rsid w:val="002F0427"/>
    <w:rsid w:val="002F16E8"/>
    <w:rsid w:val="00303AD4"/>
    <w:rsid w:val="00316478"/>
    <w:rsid w:val="003168E3"/>
    <w:rsid w:val="00322C1C"/>
    <w:rsid w:val="00323686"/>
    <w:rsid w:val="00331751"/>
    <w:rsid w:val="0033384E"/>
    <w:rsid w:val="003357D8"/>
    <w:rsid w:val="0034541C"/>
    <w:rsid w:val="003522EC"/>
    <w:rsid w:val="00372DE9"/>
    <w:rsid w:val="00392E49"/>
    <w:rsid w:val="00392E4D"/>
    <w:rsid w:val="003A2267"/>
    <w:rsid w:val="003B052A"/>
    <w:rsid w:val="003C42EE"/>
    <w:rsid w:val="003E1B81"/>
    <w:rsid w:val="003E5225"/>
    <w:rsid w:val="00413778"/>
    <w:rsid w:val="00414953"/>
    <w:rsid w:val="00414A20"/>
    <w:rsid w:val="004219CB"/>
    <w:rsid w:val="00427307"/>
    <w:rsid w:val="0043012B"/>
    <w:rsid w:val="00443F94"/>
    <w:rsid w:val="00452D62"/>
    <w:rsid w:val="0045357E"/>
    <w:rsid w:val="0046228D"/>
    <w:rsid w:val="00477988"/>
    <w:rsid w:val="004805AF"/>
    <w:rsid w:val="0049693A"/>
    <w:rsid w:val="004A0B0E"/>
    <w:rsid w:val="004A1E09"/>
    <w:rsid w:val="004A748A"/>
    <w:rsid w:val="004B19AD"/>
    <w:rsid w:val="004B5AF2"/>
    <w:rsid w:val="004B5C4F"/>
    <w:rsid w:val="004B7E4A"/>
    <w:rsid w:val="004C0A5B"/>
    <w:rsid w:val="004D2401"/>
    <w:rsid w:val="004E4050"/>
    <w:rsid w:val="004E7FB6"/>
    <w:rsid w:val="00501B29"/>
    <w:rsid w:val="00502897"/>
    <w:rsid w:val="00506BED"/>
    <w:rsid w:val="00524A6D"/>
    <w:rsid w:val="005259F8"/>
    <w:rsid w:val="00527389"/>
    <w:rsid w:val="00531123"/>
    <w:rsid w:val="00541F97"/>
    <w:rsid w:val="005436C4"/>
    <w:rsid w:val="0056316B"/>
    <w:rsid w:val="00572764"/>
    <w:rsid w:val="00581FC4"/>
    <w:rsid w:val="00582E8B"/>
    <w:rsid w:val="00595FEC"/>
    <w:rsid w:val="005C1273"/>
    <w:rsid w:val="005C5800"/>
    <w:rsid w:val="005D381B"/>
    <w:rsid w:val="005D414F"/>
    <w:rsid w:val="005E0F51"/>
    <w:rsid w:val="005E53B2"/>
    <w:rsid w:val="005F0EFF"/>
    <w:rsid w:val="005F2D6D"/>
    <w:rsid w:val="005F3D0D"/>
    <w:rsid w:val="005F7B01"/>
    <w:rsid w:val="006053CD"/>
    <w:rsid w:val="006107F6"/>
    <w:rsid w:val="00613802"/>
    <w:rsid w:val="00627350"/>
    <w:rsid w:val="00636492"/>
    <w:rsid w:val="006369B9"/>
    <w:rsid w:val="00641227"/>
    <w:rsid w:val="00642701"/>
    <w:rsid w:val="006605E5"/>
    <w:rsid w:val="006611C7"/>
    <w:rsid w:val="0067690D"/>
    <w:rsid w:val="00676BCC"/>
    <w:rsid w:val="00683449"/>
    <w:rsid w:val="00685F38"/>
    <w:rsid w:val="006B407B"/>
    <w:rsid w:val="006E733B"/>
    <w:rsid w:val="006F0699"/>
    <w:rsid w:val="00703382"/>
    <w:rsid w:val="00706E87"/>
    <w:rsid w:val="00712127"/>
    <w:rsid w:val="007156BC"/>
    <w:rsid w:val="00715AAE"/>
    <w:rsid w:val="00723DF7"/>
    <w:rsid w:val="00753D8E"/>
    <w:rsid w:val="00770580"/>
    <w:rsid w:val="00777045"/>
    <w:rsid w:val="00787E09"/>
    <w:rsid w:val="00792E30"/>
    <w:rsid w:val="007A67F4"/>
    <w:rsid w:val="007B32DD"/>
    <w:rsid w:val="007B3E18"/>
    <w:rsid w:val="007B4DB2"/>
    <w:rsid w:val="007C08E4"/>
    <w:rsid w:val="007C29B1"/>
    <w:rsid w:val="007C6D65"/>
    <w:rsid w:val="007C7E9B"/>
    <w:rsid w:val="007D4396"/>
    <w:rsid w:val="007E065E"/>
    <w:rsid w:val="007E719D"/>
    <w:rsid w:val="00803EF5"/>
    <w:rsid w:val="008042CE"/>
    <w:rsid w:val="008312EE"/>
    <w:rsid w:val="008321E5"/>
    <w:rsid w:val="008652EC"/>
    <w:rsid w:val="00881D1A"/>
    <w:rsid w:val="00891628"/>
    <w:rsid w:val="00894446"/>
    <w:rsid w:val="008948F8"/>
    <w:rsid w:val="008B0EAD"/>
    <w:rsid w:val="008B4620"/>
    <w:rsid w:val="008C1C96"/>
    <w:rsid w:val="008E05A6"/>
    <w:rsid w:val="008E2C47"/>
    <w:rsid w:val="008E6BAA"/>
    <w:rsid w:val="008F7F87"/>
    <w:rsid w:val="0090051B"/>
    <w:rsid w:val="00902FC2"/>
    <w:rsid w:val="009114D0"/>
    <w:rsid w:val="00923F79"/>
    <w:rsid w:val="00926CA8"/>
    <w:rsid w:val="00931FC4"/>
    <w:rsid w:val="00946DCA"/>
    <w:rsid w:val="0095367D"/>
    <w:rsid w:val="009655C7"/>
    <w:rsid w:val="00983CE3"/>
    <w:rsid w:val="00984385"/>
    <w:rsid w:val="00991264"/>
    <w:rsid w:val="00994403"/>
    <w:rsid w:val="009A100B"/>
    <w:rsid w:val="009A62C8"/>
    <w:rsid w:val="009A62E9"/>
    <w:rsid w:val="009C48A3"/>
    <w:rsid w:val="009C6C25"/>
    <w:rsid w:val="009E168A"/>
    <w:rsid w:val="009E4CDD"/>
    <w:rsid w:val="00A15346"/>
    <w:rsid w:val="00A15B51"/>
    <w:rsid w:val="00A16A26"/>
    <w:rsid w:val="00A31A0D"/>
    <w:rsid w:val="00A34BEF"/>
    <w:rsid w:val="00A57D97"/>
    <w:rsid w:val="00A62FD8"/>
    <w:rsid w:val="00A67810"/>
    <w:rsid w:val="00A703F8"/>
    <w:rsid w:val="00A723C5"/>
    <w:rsid w:val="00A75361"/>
    <w:rsid w:val="00A92A54"/>
    <w:rsid w:val="00A92EA9"/>
    <w:rsid w:val="00A95124"/>
    <w:rsid w:val="00AB3308"/>
    <w:rsid w:val="00AB5EA0"/>
    <w:rsid w:val="00AC5E12"/>
    <w:rsid w:val="00AD20E6"/>
    <w:rsid w:val="00AF15DE"/>
    <w:rsid w:val="00AF726B"/>
    <w:rsid w:val="00B35197"/>
    <w:rsid w:val="00B362EB"/>
    <w:rsid w:val="00B4465C"/>
    <w:rsid w:val="00B62BED"/>
    <w:rsid w:val="00B6499E"/>
    <w:rsid w:val="00B73B70"/>
    <w:rsid w:val="00B763A1"/>
    <w:rsid w:val="00B77237"/>
    <w:rsid w:val="00B95032"/>
    <w:rsid w:val="00BB45C0"/>
    <w:rsid w:val="00BB4E7D"/>
    <w:rsid w:val="00BB6FEE"/>
    <w:rsid w:val="00BC245A"/>
    <w:rsid w:val="00BD7558"/>
    <w:rsid w:val="00BE24E8"/>
    <w:rsid w:val="00BE3D6E"/>
    <w:rsid w:val="00BF1754"/>
    <w:rsid w:val="00BF7949"/>
    <w:rsid w:val="00C0393E"/>
    <w:rsid w:val="00C105A4"/>
    <w:rsid w:val="00C1650A"/>
    <w:rsid w:val="00C2524A"/>
    <w:rsid w:val="00C2756E"/>
    <w:rsid w:val="00C27856"/>
    <w:rsid w:val="00C42DA6"/>
    <w:rsid w:val="00C5379B"/>
    <w:rsid w:val="00C600F7"/>
    <w:rsid w:val="00C65423"/>
    <w:rsid w:val="00C6565E"/>
    <w:rsid w:val="00C67DCB"/>
    <w:rsid w:val="00C7270A"/>
    <w:rsid w:val="00C7418F"/>
    <w:rsid w:val="00C7453E"/>
    <w:rsid w:val="00C91B62"/>
    <w:rsid w:val="00C9204B"/>
    <w:rsid w:val="00C95B42"/>
    <w:rsid w:val="00C9718D"/>
    <w:rsid w:val="00CA0272"/>
    <w:rsid w:val="00CB47C4"/>
    <w:rsid w:val="00CC31ED"/>
    <w:rsid w:val="00CC3C33"/>
    <w:rsid w:val="00CD7B58"/>
    <w:rsid w:val="00CE0750"/>
    <w:rsid w:val="00CE7CC9"/>
    <w:rsid w:val="00CF22AA"/>
    <w:rsid w:val="00CF585A"/>
    <w:rsid w:val="00CF740D"/>
    <w:rsid w:val="00D0636E"/>
    <w:rsid w:val="00D0723E"/>
    <w:rsid w:val="00D24D05"/>
    <w:rsid w:val="00D311DB"/>
    <w:rsid w:val="00D33911"/>
    <w:rsid w:val="00D34093"/>
    <w:rsid w:val="00D362F8"/>
    <w:rsid w:val="00D44053"/>
    <w:rsid w:val="00D53A46"/>
    <w:rsid w:val="00D54A2C"/>
    <w:rsid w:val="00D61A65"/>
    <w:rsid w:val="00D67E72"/>
    <w:rsid w:val="00D70073"/>
    <w:rsid w:val="00D74BA2"/>
    <w:rsid w:val="00D77B73"/>
    <w:rsid w:val="00D96678"/>
    <w:rsid w:val="00DA0626"/>
    <w:rsid w:val="00DA0A15"/>
    <w:rsid w:val="00DA2E87"/>
    <w:rsid w:val="00DB2B44"/>
    <w:rsid w:val="00DE7255"/>
    <w:rsid w:val="00DF5E72"/>
    <w:rsid w:val="00E01559"/>
    <w:rsid w:val="00E071A3"/>
    <w:rsid w:val="00E07953"/>
    <w:rsid w:val="00E1002B"/>
    <w:rsid w:val="00E22DF5"/>
    <w:rsid w:val="00E31AC3"/>
    <w:rsid w:val="00E36EE9"/>
    <w:rsid w:val="00E401B3"/>
    <w:rsid w:val="00E43826"/>
    <w:rsid w:val="00E47B21"/>
    <w:rsid w:val="00E50EEE"/>
    <w:rsid w:val="00E66DFB"/>
    <w:rsid w:val="00E92502"/>
    <w:rsid w:val="00EA58A4"/>
    <w:rsid w:val="00EB038E"/>
    <w:rsid w:val="00EC693D"/>
    <w:rsid w:val="00EF26AA"/>
    <w:rsid w:val="00EF4A77"/>
    <w:rsid w:val="00EF6EFC"/>
    <w:rsid w:val="00F067D5"/>
    <w:rsid w:val="00F0726A"/>
    <w:rsid w:val="00F15330"/>
    <w:rsid w:val="00F278BA"/>
    <w:rsid w:val="00F31085"/>
    <w:rsid w:val="00F34F0E"/>
    <w:rsid w:val="00F41A4E"/>
    <w:rsid w:val="00F503CD"/>
    <w:rsid w:val="00F611B2"/>
    <w:rsid w:val="00F775EC"/>
    <w:rsid w:val="00F77661"/>
    <w:rsid w:val="00F84D4B"/>
    <w:rsid w:val="00FB0072"/>
    <w:rsid w:val="00FB0E25"/>
    <w:rsid w:val="00FD7190"/>
    <w:rsid w:val="00FE0E11"/>
    <w:rsid w:val="00FF3BDD"/>
    <w:rsid w:val="00FF6088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3DBB"/>
  <w15:chartTrackingRefBased/>
  <w15:docId w15:val="{5B16068F-62EF-0A4D-8423-377A99B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452</Words>
  <Characters>2744</Characters>
  <Application>Microsoft Office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131</cp:revision>
  <dcterms:created xsi:type="dcterms:W3CDTF">2019-02-28T21:30:00Z</dcterms:created>
  <dcterms:modified xsi:type="dcterms:W3CDTF">2019-03-11T16:07:00Z</dcterms:modified>
</cp:coreProperties>
</file>