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line="360" w:lineRule="auto"/>
        <w:jc w:val="center"/>
        <w:rPr>
          <w:rFonts w:ascii="宋体" w:hAnsi="宋体" w:eastAsia="宋体"/>
          <w:b/>
          <w:color w:val="000000"/>
          <w:sz w:val="28"/>
        </w:rPr>
      </w:pPr>
      <w:r>
        <w:rPr>
          <w:rFonts w:ascii="宋体" w:hAnsi="宋体" w:eastAsia="宋体"/>
          <w:b/>
          <w:color w:val="000000"/>
          <w:sz w:val="28"/>
        </w:rPr>
        <w:t>API接口</w:t>
      </w:r>
      <w:r>
        <w:rPr>
          <w:rFonts w:hint="eastAsia" w:ascii="宋体" w:hAnsi="宋体" w:eastAsia="宋体"/>
          <w:b/>
          <w:color w:val="000000"/>
          <w:sz w:val="28"/>
        </w:rPr>
        <w:t>发放/关闭通知</w:t>
      </w:r>
      <w:r>
        <w:rPr>
          <w:rFonts w:ascii="宋体" w:hAnsi="宋体" w:eastAsia="宋体"/>
          <w:b/>
          <w:color w:val="000000"/>
          <w:sz w:val="28"/>
        </w:rPr>
        <w:t>书</w:t>
      </w:r>
    </w:p>
    <w:tbl>
      <w:tblPr>
        <w:tblStyle w:val="4"/>
        <w:tblW w:w="9150" w:type="dxa"/>
        <w:jc w:val="center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045"/>
        <w:gridCol w:w="1573"/>
        <w:gridCol w:w="3152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  <w:jc w:val="center"/>
        </w:trPr>
        <w:tc>
          <w:tcPr>
            <w:tcW w:w="9150" w:type="dxa"/>
            <w:gridSpan w:val="4"/>
            <w:tcBorders>
              <w:top w:val="double" w:color="auto" w:sz="6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snapToGrid w:val="0"/>
              <w:jc w:val="center"/>
              <w:rPr>
                <w:rFonts w:hAnsi="仿宋"/>
                <w:b/>
                <w:color w:val="000000"/>
                <w:sz w:val="21"/>
                <w:szCs w:val="21"/>
              </w:rPr>
            </w:pPr>
            <w:r>
              <w:rPr>
                <w:rFonts w:hAnsi="仿宋"/>
                <w:b/>
                <w:color w:val="000000"/>
                <w:sz w:val="21"/>
                <w:szCs w:val="21"/>
              </w:rPr>
              <w:t>以下内容由申请单位填写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  <w:jc w:val="center"/>
        </w:trPr>
        <w:tc>
          <w:tcPr>
            <w:tcW w:w="138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仿宋"/>
                <w:color w:val="000000"/>
                <w:sz w:val="21"/>
                <w:szCs w:val="21"/>
              </w:rPr>
            </w:pPr>
            <w:r>
              <w:rPr>
                <w:rFonts w:hAnsi="仿宋"/>
                <w:color w:val="000000"/>
                <w:sz w:val="21"/>
                <w:szCs w:val="21"/>
              </w:rPr>
              <w:t>申请</w:t>
            </w:r>
            <w:r>
              <w:rPr>
                <w:rFonts w:hint="eastAsia" w:hAnsi="仿宋"/>
                <w:color w:val="000000"/>
                <w:sz w:val="21"/>
                <w:szCs w:val="21"/>
              </w:rPr>
              <w:t>部门</w:t>
            </w:r>
          </w:p>
        </w:tc>
        <w:tc>
          <w:tcPr>
            <w:tcW w:w="30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ind w:left="156" w:right="36"/>
              <w:jc w:val="center"/>
              <w:rPr>
                <w:rFonts w:hAnsi="仿宋"/>
                <w:color w:val="000000"/>
                <w:sz w:val="21"/>
                <w:szCs w:val="21"/>
              </w:rPr>
            </w:pPr>
            <w:r>
              <w:rPr>
                <w:rFonts w:hint="eastAsia" w:hAnsi="仿宋"/>
                <w:color w:val="000000"/>
                <w:sz w:val="21"/>
                <w:szCs w:val="21"/>
              </w:rPr>
              <w:t>上海分行</w:t>
            </w:r>
            <w:r>
              <w:rPr>
                <w:rFonts w:hint="eastAsia" w:hAnsi="仿宋"/>
                <w:color w:val="000000"/>
                <w:sz w:val="21"/>
                <w:szCs w:val="21"/>
                <w:lang w:val="en-US" w:eastAsia="zh-CN"/>
              </w:rPr>
              <w:t>普陀</w:t>
            </w:r>
            <w:r>
              <w:rPr>
                <w:rFonts w:hint="eastAsia" w:hAnsi="仿宋"/>
                <w:color w:val="000000"/>
                <w:sz w:val="21"/>
                <w:szCs w:val="21"/>
              </w:rPr>
              <w:t>支行</w:t>
            </w:r>
          </w:p>
        </w:tc>
        <w:tc>
          <w:tcPr>
            <w:tcW w:w="15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ind w:right="36"/>
              <w:jc w:val="center"/>
              <w:rPr>
                <w:rFonts w:hAnsi="仿宋"/>
                <w:color w:val="000000"/>
                <w:sz w:val="21"/>
                <w:szCs w:val="21"/>
              </w:rPr>
            </w:pPr>
            <w:r>
              <w:rPr>
                <w:rFonts w:hAnsi="仿宋"/>
                <w:color w:val="000000"/>
                <w:sz w:val="21"/>
                <w:szCs w:val="21"/>
              </w:rPr>
              <w:t>联系人及电话</w:t>
            </w:r>
          </w:p>
        </w:tc>
        <w:tc>
          <w:tcPr>
            <w:tcW w:w="3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snapToGrid w:val="0"/>
              <w:ind w:right="36"/>
              <w:rPr>
                <w:rFonts w:hint="default" w:hAnsi="仿宋" w:eastAsia="仿宋_GB2312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仿宋"/>
                <w:color w:val="000000"/>
                <w:sz w:val="21"/>
                <w:szCs w:val="21"/>
                <w:lang w:val="en-US" w:eastAsia="zh-CN"/>
              </w:rPr>
              <w:t>刘雨欣 33604929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  <w:jc w:val="center"/>
        </w:trPr>
        <w:tc>
          <w:tcPr>
            <w:tcW w:w="138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ind w:left="156" w:right="36"/>
              <w:jc w:val="center"/>
              <w:rPr>
                <w:rFonts w:hAnsi="仿宋"/>
                <w:color w:val="000000"/>
                <w:sz w:val="21"/>
                <w:szCs w:val="21"/>
              </w:rPr>
            </w:pPr>
            <w:r>
              <w:rPr>
                <w:rFonts w:hAnsi="仿宋"/>
                <w:color w:val="000000"/>
                <w:sz w:val="21"/>
                <w:szCs w:val="21"/>
              </w:rPr>
              <w:t>期望维护完成时间</w:t>
            </w:r>
          </w:p>
        </w:tc>
        <w:tc>
          <w:tcPr>
            <w:tcW w:w="777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9"/>
              <w:snapToGrid w:val="0"/>
              <w:ind w:left="156" w:right="36"/>
              <w:jc w:val="center"/>
              <w:rPr>
                <w:rFonts w:hint="default" w:hAnsi="仿宋"/>
                <w:color w:val="00000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hAnsi="仿宋"/>
                <w:color w:val="000000"/>
                <w:kern w:val="2"/>
                <w:sz w:val="21"/>
                <w:szCs w:val="21"/>
              </w:rPr>
              <w:t>202</w:t>
            </w:r>
            <w:r>
              <w:rPr>
                <w:rFonts w:hint="eastAsia" w:hAnsi="仿宋"/>
                <w:color w:val="000000"/>
                <w:kern w:val="2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hAnsi="仿宋"/>
                <w:color w:val="000000"/>
                <w:kern w:val="2"/>
                <w:sz w:val="21"/>
                <w:szCs w:val="21"/>
              </w:rPr>
              <w:t>.</w:t>
            </w:r>
            <w:r>
              <w:rPr>
                <w:rFonts w:hint="eastAsia" w:hAnsi="仿宋"/>
                <w:color w:val="000000"/>
                <w:kern w:val="2"/>
                <w:sz w:val="21"/>
                <w:szCs w:val="21"/>
                <w:lang w:val="en-US" w:eastAsia="zh-CN"/>
              </w:rPr>
              <w:t>4.10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138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extDirection w:val="tbRlV"/>
            <w:vAlign w:val="center"/>
          </w:tcPr>
          <w:p>
            <w:pPr>
              <w:snapToGrid w:val="0"/>
              <w:ind w:left="113"/>
              <w:rPr>
                <w:rFonts w:hAnsi="仿宋"/>
                <w:color w:val="000000"/>
                <w:sz w:val="21"/>
                <w:szCs w:val="21"/>
              </w:rPr>
            </w:pPr>
            <w:r>
              <w:rPr>
                <w:rFonts w:hint="eastAsia" w:hAnsi="仿宋"/>
                <w:color w:val="000000"/>
                <w:sz w:val="21"/>
                <w:szCs w:val="21"/>
              </w:rPr>
              <w:t>场景</w:t>
            </w:r>
            <w:r>
              <w:rPr>
                <w:rFonts w:hAnsi="仿宋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777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snapToGrid w:val="0"/>
              <w:ind w:right="36"/>
              <w:rPr>
                <w:rFonts w:hAnsi="仿宋"/>
                <w:color w:val="000000"/>
                <w:sz w:val="21"/>
                <w:szCs w:val="21"/>
              </w:rPr>
            </w:pPr>
            <w:r>
              <w:rPr>
                <w:rFonts w:hint="eastAsia" w:hAnsi="仿宋"/>
                <w:color w:val="000000"/>
                <w:sz w:val="21"/>
                <w:szCs w:val="21"/>
                <w:lang w:val="en-US" w:eastAsia="zh-CN"/>
              </w:rPr>
              <w:t>手机银行</w:t>
            </w:r>
            <w:r>
              <w:rPr>
                <w:rFonts w:hint="eastAsia" w:hAnsi="仿宋"/>
                <w:color w:val="000000"/>
                <w:sz w:val="21"/>
                <w:szCs w:val="21"/>
              </w:rPr>
              <w:t>A</w:t>
            </w:r>
            <w:r>
              <w:rPr>
                <w:rFonts w:hAnsi="仿宋"/>
                <w:color w:val="000000"/>
                <w:sz w:val="21"/>
                <w:szCs w:val="21"/>
              </w:rPr>
              <w:t>PP</w:t>
            </w:r>
            <w:r>
              <w:rPr>
                <w:rFonts w:hint="eastAsia" w:hAnsi="仿宋"/>
                <w:color w:val="000000"/>
                <w:sz w:val="21"/>
                <w:szCs w:val="21"/>
              </w:rPr>
              <w:t>入口跳转商户H</w:t>
            </w:r>
            <w:r>
              <w:rPr>
                <w:rFonts w:hAnsi="仿宋"/>
                <w:color w:val="000000"/>
                <w:sz w:val="21"/>
                <w:szCs w:val="21"/>
              </w:rPr>
              <w:t>5</w:t>
            </w:r>
            <w:r>
              <w:rPr>
                <w:rFonts w:hint="eastAsia" w:hAnsi="仿宋"/>
                <w:color w:val="000000"/>
                <w:sz w:val="21"/>
                <w:szCs w:val="21"/>
              </w:rPr>
              <w:t>商城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46" w:hRule="atLeast"/>
          <w:jc w:val="center"/>
        </w:trPr>
        <w:tc>
          <w:tcPr>
            <w:tcW w:w="138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extDirection w:val="tbRlV"/>
            <w:vAlign w:val="center"/>
          </w:tcPr>
          <w:p>
            <w:pPr>
              <w:snapToGrid w:val="0"/>
              <w:ind w:left="113" w:right="113"/>
              <w:jc w:val="center"/>
              <w:rPr>
                <w:rFonts w:hAnsi="仿宋"/>
                <w:color w:val="000000"/>
                <w:sz w:val="21"/>
                <w:szCs w:val="21"/>
              </w:rPr>
            </w:pPr>
            <w:r>
              <w:rPr>
                <w:rFonts w:hAnsi="仿宋"/>
                <w:color w:val="000000"/>
                <w:sz w:val="21"/>
                <w:szCs w:val="21"/>
              </w:rPr>
              <w:t>申请事项</w:t>
            </w:r>
          </w:p>
        </w:tc>
        <w:tc>
          <w:tcPr>
            <w:tcW w:w="777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snapToGrid w:val="0"/>
              <w:ind w:right="996"/>
              <w:rPr>
                <w:rFonts w:hAnsi="仿宋"/>
                <w:b/>
                <w:color w:val="000000"/>
                <w:sz w:val="21"/>
                <w:szCs w:val="21"/>
              </w:rPr>
            </w:pPr>
            <w:r>
              <w:rPr>
                <w:rFonts w:hint="eastAsia" w:hAnsi="仿宋"/>
                <w:b/>
                <w:color w:val="000000"/>
                <w:sz w:val="21"/>
                <w:szCs w:val="21"/>
              </w:rPr>
              <w:t>一、</w:t>
            </w:r>
            <w:r>
              <w:rPr>
                <w:rFonts w:hAnsi="仿宋"/>
                <w:b/>
                <w:color w:val="000000"/>
                <w:sz w:val="21"/>
                <w:szCs w:val="21"/>
              </w:rPr>
              <w:t>新增</w:t>
            </w:r>
            <w:r>
              <w:rPr>
                <w:rFonts w:hint="eastAsia" w:hAnsi="仿宋"/>
                <w:b/>
                <w:color w:val="000000"/>
                <w:sz w:val="21"/>
                <w:szCs w:val="21"/>
              </w:rPr>
              <w:t>合作方</w:t>
            </w:r>
            <w:r>
              <w:rPr>
                <w:rFonts w:hAnsi="仿宋"/>
                <w:b/>
                <w:color w:val="000000"/>
                <w:sz w:val="21"/>
                <w:szCs w:val="21"/>
              </w:rPr>
              <w:t>组织:</w:t>
            </w:r>
          </w:p>
          <w:p>
            <w:pPr>
              <w:snapToGrid w:val="0"/>
              <w:ind w:right="996"/>
              <w:rPr>
                <w:rFonts w:hAnsi="仿宋"/>
                <w:color w:val="auto"/>
                <w:sz w:val="21"/>
                <w:szCs w:val="21"/>
              </w:rPr>
            </w:pPr>
            <w:r>
              <w:rPr>
                <w:rFonts w:hAnsi="仿宋"/>
                <w:color w:val="auto"/>
                <w:sz w:val="21"/>
                <w:szCs w:val="21"/>
              </w:rPr>
              <w:t>组织类型</w:t>
            </w:r>
            <w:r>
              <w:rPr>
                <w:rFonts w:hint="eastAsia" w:hAnsi="仿宋"/>
                <w:color w:val="auto"/>
                <w:sz w:val="21"/>
                <w:szCs w:val="21"/>
              </w:rPr>
              <w:t>（行内或行外）</w:t>
            </w:r>
            <w:r>
              <w:rPr>
                <w:rFonts w:hAnsi="仿宋"/>
                <w:color w:val="auto"/>
                <w:sz w:val="21"/>
                <w:szCs w:val="21"/>
              </w:rPr>
              <w:t>:</w:t>
            </w:r>
            <w:r>
              <w:rPr>
                <w:rFonts w:hint="eastAsia" w:hAnsi="仿宋"/>
                <w:color w:val="auto"/>
                <w:sz w:val="21"/>
                <w:szCs w:val="21"/>
              </w:rPr>
              <w:t>行外</w:t>
            </w:r>
          </w:p>
          <w:p>
            <w:pPr>
              <w:snapToGrid w:val="0"/>
              <w:ind w:right="996"/>
              <w:rPr>
                <w:rFonts w:hint="eastAsia"/>
                <w:color w:val="00B0F0"/>
                <w:highlight w:val="yellow"/>
                <w:lang w:eastAsia="zh-CN"/>
              </w:rPr>
            </w:pPr>
            <w:r>
              <w:rPr>
                <w:rFonts w:hint="eastAsia" w:hAnsi="仿宋"/>
                <w:color w:val="00B0F0"/>
                <w:sz w:val="21"/>
                <w:szCs w:val="21"/>
              </w:rPr>
              <w:t>合作方企业</w:t>
            </w:r>
            <w:r>
              <w:rPr>
                <w:rFonts w:hAnsi="仿宋"/>
                <w:color w:val="00B0F0"/>
                <w:sz w:val="21"/>
                <w:szCs w:val="21"/>
              </w:rPr>
              <w:t>名称:</w:t>
            </w:r>
            <w:r>
              <w:rPr>
                <w:rFonts w:hint="eastAsia" w:hAnsi="仿宋"/>
                <w:color w:val="00B0F0"/>
                <w:sz w:val="21"/>
                <w:szCs w:val="21"/>
              </w:rPr>
              <w:t>上海资泓实业有限公司</w:t>
            </w:r>
          </w:p>
          <w:p>
            <w:pPr>
              <w:snapToGrid w:val="0"/>
              <w:ind w:right="996"/>
              <w:rPr>
                <w:rFonts w:hint="default" w:hAnsi="仿宋" w:eastAsia="仿宋_GB2312"/>
                <w:color w:val="00B0F0"/>
                <w:sz w:val="21"/>
                <w:szCs w:val="21"/>
                <w:lang w:val="en-US" w:eastAsia="zh-CN"/>
              </w:rPr>
            </w:pPr>
            <w:r>
              <w:rPr>
                <w:rFonts w:hAnsi="仿宋"/>
                <w:color w:val="00B0F0"/>
                <w:sz w:val="21"/>
                <w:szCs w:val="21"/>
              </w:rPr>
              <w:t>电子邮箱：</w:t>
            </w:r>
            <w:r>
              <w:rPr>
                <w:rFonts w:hint="eastAsia" w:hAnsi="仿宋"/>
                <w:color w:val="00B0F0"/>
                <w:sz w:val="21"/>
                <w:szCs w:val="21"/>
                <w:lang w:val="en-US" w:eastAsia="zh-CN"/>
              </w:rPr>
              <w:t>312228937@qq.com</w:t>
            </w:r>
          </w:p>
          <w:p>
            <w:pPr>
              <w:snapToGrid w:val="0"/>
              <w:ind w:right="996"/>
              <w:rPr>
                <w:rFonts w:hAnsi="仿宋"/>
                <w:color w:val="auto"/>
                <w:sz w:val="21"/>
                <w:szCs w:val="21"/>
              </w:rPr>
            </w:pPr>
            <w:r>
              <w:rPr>
                <w:rFonts w:hint="eastAsia" w:hAnsi="仿宋"/>
                <w:color w:val="auto"/>
                <w:sz w:val="21"/>
                <w:szCs w:val="21"/>
              </w:rPr>
              <w:t>是否我行客户（是/否）：是</w:t>
            </w:r>
          </w:p>
          <w:p>
            <w:pPr>
              <w:snapToGrid w:val="0"/>
              <w:ind w:right="996"/>
              <w:rPr>
                <w:rFonts w:hint="eastAsia" w:hAnsi="仿宋"/>
                <w:color w:val="auto"/>
                <w:sz w:val="21"/>
                <w:szCs w:val="21"/>
              </w:rPr>
            </w:pPr>
            <w:r>
              <w:rPr>
                <w:rFonts w:hint="eastAsia" w:hAnsi="仿宋"/>
                <w:color w:val="auto"/>
                <w:sz w:val="21"/>
                <w:szCs w:val="21"/>
              </w:rPr>
              <w:t>ECIS企业信息编号（行内客户填写）：</w:t>
            </w:r>
            <w:r>
              <w:rPr>
                <w:rFonts w:hint="eastAsia" w:hAnsi="仿宋"/>
                <w:color w:val="auto"/>
                <w:sz w:val="21"/>
                <w:szCs w:val="21"/>
                <w:highlight w:val="none"/>
                <w:lang w:val="en-US" w:eastAsia="zh-CN"/>
              </w:rPr>
              <w:t>100190012221241</w:t>
            </w:r>
          </w:p>
          <w:p>
            <w:pPr>
              <w:snapToGrid w:val="0"/>
              <w:ind w:right="996"/>
              <w:rPr>
                <w:rFonts w:hint="eastAsia" w:hAnsi="仿宋" w:eastAsia="仿宋_GB2312"/>
                <w:color w:val="00B0F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hAnsi="仿宋"/>
                <w:color w:val="00B0F0"/>
                <w:sz w:val="21"/>
                <w:szCs w:val="21"/>
              </w:rPr>
              <w:t>企业</w:t>
            </w:r>
            <w:r>
              <w:rPr>
                <w:rFonts w:hint="eastAsia" w:hAnsi="仿宋"/>
                <w:color w:val="00B0F0"/>
                <w:sz w:val="21"/>
                <w:szCs w:val="21"/>
                <w:highlight w:val="none"/>
              </w:rPr>
              <w:t>联系人：</w:t>
            </w:r>
            <w:r>
              <w:rPr>
                <w:rFonts w:hint="eastAsia" w:hAnsi="仿宋"/>
                <w:color w:val="00B0F0"/>
                <w:sz w:val="21"/>
                <w:szCs w:val="21"/>
                <w:highlight w:val="none"/>
                <w:lang w:val="en-US" w:eastAsia="zh-CN"/>
              </w:rPr>
              <w:t>李涛</w:t>
            </w:r>
          </w:p>
          <w:p>
            <w:pPr>
              <w:snapToGrid w:val="0"/>
              <w:ind w:right="996"/>
              <w:rPr>
                <w:rFonts w:hint="default" w:hAnsi="仿宋" w:eastAsia="仿宋_GB2312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hAnsi="仿宋"/>
                <w:color w:val="00B0F0"/>
                <w:sz w:val="21"/>
                <w:szCs w:val="21"/>
                <w:highlight w:val="none"/>
              </w:rPr>
              <w:t>企业联系电话：</w:t>
            </w:r>
            <w:r>
              <w:rPr>
                <w:rFonts w:hint="eastAsia" w:hAnsi="仿宋"/>
                <w:color w:val="00B0F0"/>
                <w:sz w:val="21"/>
                <w:szCs w:val="21"/>
                <w:highlight w:val="none"/>
                <w:lang w:val="en-US" w:eastAsia="zh-CN"/>
              </w:rPr>
              <w:t>13564964773</w:t>
            </w:r>
            <w:bookmarkStart w:id="1" w:name="_GoBack"/>
            <w:bookmarkEnd w:id="1"/>
          </w:p>
          <w:p>
            <w:pPr>
              <w:numPr>
                <w:ilvl w:val="0"/>
                <w:numId w:val="1"/>
              </w:numPr>
              <w:snapToGrid w:val="0"/>
              <w:ind w:right="996"/>
              <w:rPr>
                <w:rFonts w:hAnsi="仿宋"/>
                <w:b/>
                <w:color w:val="auto"/>
                <w:sz w:val="21"/>
                <w:szCs w:val="21"/>
              </w:rPr>
            </w:pPr>
            <w:r>
              <w:rPr>
                <w:rFonts w:hAnsi="仿宋"/>
                <w:b/>
                <w:color w:val="auto"/>
                <w:sz w:val="21"/>
                <w:szCs w:val="21"/>
              </w:rPr>
              <w:t>新增</w:t>
            </w:r>
            <w:r>
              <w:rPr>
                <w:rFonts w:hint="eastAsia" w:hAnsi="仿宋"/>
                <w:b/>
                <w:color w:val="auto"/>
                <w:sz w:val="21"/>
                <w:szCs w:val="21"/>
              </w:rPr>
              <w:t>合作方</w:t>
            </w:r>
            <w:r>
              <w:rPr>
                <w:rFonts w:hAnsi="仿宋"/>
                <w:b/>
                <w:color w:val="auto"/>
                <w:sz w:val="21"/>
                <w:szCs w:val="21"/>
              </w:rPr>
              <w:t>APP应用：</w:t>
            </w:r>
          </w:p>
          <w:p>
            <w:pPr>
              <w:snapToGrid w:val="0"/>
              <w:ind w:right="996"/>
              <w:rPr>
                <w:rFonts w:hint="eastAsia" w:hAnsi="仿宋" w:eastAsia="仿宋_GB2312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hAnsi="仿宋"/>
                <w:bCs/>
                <w:color w:val="00B0F0"/>
                <w:sz w:val="21"/>
                <w:szCs w:val="21"/>
              </w:rPr>
              <w:t>APP名称(本项目的名称）：</w:t>
            </w:r>
            <w:r>
              <w:rPr>
                <w:rFonts w:hint="eastAsia" w:hAnsi="仿宋"/>
                <w:bCs/>
                <w:color w:val="00B0F0"/>
                <w:sz w:val="21"/>
                <w:szCs w:val="21"/>
                <w:lang w:val="en-US" w:eastAsia="zh-CN"/>
              </w:rPr>
              <w:t>维达</w:t>
            </w:r>
          </w:p>
          <w:p>
            <w:pPr>
              <w:snapToGrid w:val="0"/>
              <w:ind w:right="996"/>
              <w:rPr>
                <w:rFonts w:hAnsi="仿宋"/>
                <w:bCs/>
                <w:color w:val="auto"/>
                <w:sz w:val="21"/>
                <w:szCs w:val="21"/>
              </w:rPr>
            </w:pPr>
            <w:r>
              <w:rPr>
                <w:rFonts w:hint="eastAsia" w:hAnsi="仿宋"/>
                <w:bCs/>
                <w:color w:val="auto"/>
                <w:sz w:val="21"/>
                <w:szCs w:val="21"/>
              </w:rPr>
              <w:t>平台型（是/否）：否；分行接入（是/否）：否；SAS软件（是/否）：否</w:t>
            </w:r>
          </w:p>
          <w:p>
            <w:pPr>
              <w:snapToGrid w:val="0"/>
              <w:ind w:right="996"/>
              <w:rPr>
                <w:rFonts w:hAnsi="仿宋"/>
                <w:color w:val="auto"/>
                <w:sz w:val="21"/>
                <w:szCs w:val="21"/>
              </w:rPr>
            </w:pPr>
          </w:p>
          <w:p>
            <w:pPr>
              <w:snapToGrid w:val="0"/>
              <w:ind w:right="996"/>
              <w:rPr>
                <w:rFonts w:hAnsi="仿宋"/>
                <w:b/>
                <w:color w:val="000000"/>
                <w:sz w:val="21"/>
                <w:szCs w:val="21"/>
              </w:rPr>
            </w:pPr>
            <w:r>
              <w:rPr>
                <w:rFonts w:hint="eastAsia" w:hAnsi="仿宋"/>
                <w:b/>
                <w:color w:val="000000"/>
                <w:sz w:val="21"/>
                <w:szCs w:val="21"/>
              </w:rPr>
              <w:t>三、联机服务信息（使用api联机服务填写）</w:t>
            </w:r>
          </w:p>
          <w:p>
            <w:pPr>
              <w:snapToGrid w:val="0"/>
              <w:ind w:right="996"/>
              <w:rPr>
                <w:rFonts w:hAnsi="仿宋"/>
                <w:color w:val="000000"/>
                <w:sz w:val="21"/>
                <w:szCs w:val="21"/>
              </w:rPr>
            </w:pPr>
            <w:r>
              <w:rPr>
                <w:rFonts w:hint="eastAsia" w:hAnsi="仿宋"/>
                <w:color w:val="000000"/>
                <w:sz w:val="21"/>
                <w:szCs w:val="21"/>
              </w:rPr>
              <w:t>连接</w:t>
            </w:r>
            <w:r>
              <w:rPr>
                <w:rFonts w:hAnsi="仿宋"/>
                <w:color w:val="000000"/>
                <w:sz w:val="21"/>
                <w:szCs w:val="21"/>
              </w:rPr>
              <w:t>类型</w:t>
            </w:r>
            <w:r>
              <w:rPr>
                <w:rFonts w:hint="eastAsia" w:hAnsi="仿宋"/>
                <w:color w:val="000000"/>
                <w:sz w:val="21"/>
                <w:szCs w:val="21"/>
              </w:rPr>
              <w:t>（互联网/专线/内网/工行云）</w:t>
            </w:r>
            <w:r>
              <w:rPr>
                <w:rFonts w:hAnsi="仿宋"/>
                <w:color w:val="000000"/>
                <w:sz w:val="21"/>
                <w:szCs w:val="21"/>
              </w:rPr>
              <w:t xml:space="preserve">： </w:t>
            </w:r>
            <w:r>
              <w:rPr>
                <w:rFonts w:hint="eastAsia" w:hAnsi="仿宋"/>
                <w:color w:val="000000"/>
                <w:sz w:val="21"/>
                <w:szCs w:val="21"/>
              </w:rPr>
              <w:t>互联网访问</w:t>
            </w:r>
          </w:p>
          <w:p>
            <w:pPr>
              <w:snapToGrid w:val="0"/>
              <w:ind w:right="996"/>
              <w:rPr>
                <w:rFonts w:hint="default" w:hAnsi="仿宋" w:eastAsia="仿宋_GB2312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仿宋"/>
                <w:color w:val="000000"/>
                <w:sz w:val="21"/>
                <w:szCs w:val="21"/>
              </w:rPr>
              <w:t>签名类型（RSA2、CA、EM等）：</w:t>
            </w:r>
            <w:r>
              <w:rPr>
                <w:rFonts w:hint="eastAsia" w:hAnsi="仿宋"/>
                <w:color w:val="000000"/>
                <w:sz w:val="21"/>
                <w:szCs w:val="21"/>
                <w:lang w:val="en-US" w:eastAsia="zh-CN"/>
              </w:rPr>
              <w:t>RSA2</w:t>
            </w:r>
          </w:p>
          <w:p>
            <w:pPr>
              <w:snapToGrid w:val="0"/>
              <w:ind w:right="996"/>
              <w:rPr>
                <w:rFonts w:hAnsi="仿宋"/>
                <w:color w:val="000000"/>
                <w:sz w:val="21"/>
                <w:szCs w:val="21"/>
              </w:rPr>
            </w:pPr>
            <w:r>
              <w:rPr>
                <w:rFonts w:hint="eastAsia" w:hAnsi="仿宋"/>
                <w:color w:val="000000"/>
                <w:sz w:val="21"/>
                <w:szCs w:val="21"/>
              </w:rPr>
              <w:t xml:space="preserve">加密类型(AES、SM4): </w:t>
            </w:r>
          </w:p>
          <w:p>
            <w:pPr>
              <w:snapToGrid w:val="0"/>
              <w:ind w:right="996"/>
              <w:rPr>
                <w:rFonts w:hint="eastAsia" w:hAnsi="仿宋"/>
                <w:color w:val="000000"/>
                <w:sz w:val="21"/>
                <w:szCs w:val="21"/>
              </w:rPr>
            </w:pPr>
            <w:r>
              <w:rPr>
                <w:rFonts w:hint="eastAsia" w:hAnsi="仿宋"/>
                <w:color w:val="000000"/>
                <w:sz w:val="21"/>
                <w:szCs w:val="21"/>
              </w:rPr>
              <w:t>加密秘钥（针对有AES、SM4客户）：</w:t>
            </w:r>
          </w:p>
          <w:p>
            <w:pPr>
              <w:snapToGrid w:val="0"/>
              <w:ind w:right="996"/>
              <w:rPr>
                <w:rFonts w:hAnsi="仿宋"/>
                <w:color w:val="000000"/>
                <w:sz w:val="21"/>
                <w:szCs w:val="21"/>
              </w:rPr>
            </w:pPr>
            <w:r>
              <w:rPr>
                <w:rFonts w:hint="eastAsia" w:hAnsi="仿宋"/>
                <w:color w:val="000000"/>
                <w:sz w:val="21"/>
                <w:szCs w:val="21"/>
              </w:rPr>
              <w:t>签名</w:t>
            </w:r>
            <w:r>
              <w:rPr>
                <w:rFonts w:hAnsi="仿宋"/>
                <w:color w:val="000000"/>
                <w:sz w:val="21"/>
                <w:szCs w:val="21"/>
              </w:rPr>
              <w:t>公钥</w:t>
            </w:r>
            <w:r>
              <w:rPr>
                <w:rFonts w:hint="eastAsia" w:hAnsi="仿宋"/>
                <w:color w:val="000000"/>
                <w:sz w:val="21"/>
                <w:szCs w:val="21"/>
              </w:rPr>
              <w:t>（针对签名类型非CA客户，</w:t>
            </w:r>
            <w:r>
              <w:rPr>
                <w:rFonts w:hint="eastAsia" w:hAnsi="仿宋"/>
                <w:color w:val="auto"/>
                <w:sz w:val="21"/>
                <w:szCs w:val="21"/>
              </w:rPr>
              <w:t>生成方式见备注；</w:t>
            </w:r>
            <w:r>
              <w:rPr>
                <w:rFonts w:hint="eastAsia" w:hAnsi="仿宋"/>
                <w:color w:val="000000"/>
                <w:sz w:val="21"/>
                <w:szCs w:val="21"/>
              </w:rPr>
              <w:t>CA客户请提供公钥crt或pri文件）</w:t>
            </w:r>
            <w:r>
              <w:rPr>
                <w:rFonts w:hAnsi="仿宋"/>
                <w:color w:val="000000"/>
                <w:sz w:val="21"/>
                <w:szCs w:val="21"/>
              </w:rPr>
              <w:t>：</w:t>
            </w:r>
          </w:p>
          <w:p>
            <w:pPr>
              <w:snapToGrid w:val="0"/>
              <w:ind w:right="996"/>
              <w:rPr>
                <w:rFonts w:hint="eastAsia" w:hAnsi="仿宋"/>
                <w:color w:val="FF0000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hAnsi="仿宋"/>
                <w:color w:val="FF0000"/>
                <w:sz w:val="21"/>
                <w:szCs w:val="21"/>
                <w:highlight w:val="yellow"/>
                <w:lang w:val="en-US" w:eastAsia="zh-CN"/>
              </w:rPr>
              <w:t>MIIBIjANBgkqhkiG9w0BAQEFAAOCAQ8AMIIBCgKCAQEAhDzxHCEaf2wHkElOPjVwaFuWkmX1lwlObCvWVlWQzhD1b0jBsFppsblfPIPFL5CLPN2GepVt97wGW3AH33IAyM95Cle6EVPT+YisZBS2vemIgoScDr8ju8So96oYiryX5pruCUoj/gYX/gp98junOJqUDHuVSoZ7UkguBGgcKiD1IRxOTtFnAtEYYA9nAFMj8DTC8RvdyBipnUrOrOm+GMMR7o9r74X5RVIEE6wPMbonuxk106oU/Xd7dOgBXm9UDDWlI2P4OOL2W4nxUAFlxBpvCrdRxZm8iCa6TTTtXeUwHUDBiaqply8aNDVk9ohnKWxgcX/gFH7ohAF64rmJWwIDAQAB</w:t>
            </w:r>
          </w:p>
          <w:p>
            <w:pPr>
              <w:snapToGrid w:val="0"/>
              <w:ind w:right="996"/>
              <w:rPr>
                <w:rFonts w:hint="eastAsia" w:hAnsi="仿宋"/>
                <w:color w:val="FF0000"/>
                <w:sz w:val="21"/>
                <w:szCs w:val="21"/>
                <w:highlight w:val="yellow"/>
                <w:lang w:val="en-US" w:eastAsia="zh-CN"/>
              </w:rPr>
            </w:pPr>
          </w:p>
          <w:p>
            <w:pPr>
              <w:snapToGrid w:val="0"/>
              <w:ind w:right="996"/>
              <w:rPr>
                <w:rFonts w:hAnsi="仿宋"/>
                <w:b/>
                <w:color w:val="000000"/>
                <w:sz w:val="21"/>
                <w:szCs w:val="21"/>
              </w:rPr>
            </w:pPr>
            <w:r>
              <w:rPr>
                <w:rFonts w:hAnsi="仿宋"/>
                <w:b/>
                <w:color w:val="000000"/>
                <w:sz w:val="21"/>
                <w:szCs w:val="21"/>
              </w:rPr>
              <w:t>请求的</w:t>
            </w:r>
            <w:r>
              <w:rPr>
                <w:rFonts w:hint="eastAsia" w:hAnsi="仿宋"/>
                <w:b/>
                <w:color w:val="000000"/>
                <w:sz w:val="21"/>
                <w:szCs w:val="21"/>
              </w:rPr>
              <w:t>联机</w:t>
            </w:r>
            <w:r>
              <w:rPr>
                <w:rFonts w:hAnsi="仿宋"/>
                <w:b/>
                <w:color w:val="000000"/>
                <w:sz w:val="21"/>
                <w:szCs w:val="21"/>
              </w:rPr>
              <w:t>API接口地址（提供URL）：</w:t>
            </w:r>
            <w:r>
              <w:rPr>
                <w:rFonts w:hint="eastAsia" w:hAnsi="仿宋"/>
                <w:b/>
                <w:color w:val="000000"/>
                <w:sz w:val="21"/>
                <w:szCs w:val="21"/>
              </w:rPr>
              <w:t>（中文+API路径）</w:t>
            </w:r>
          </w:p>
          <w:p>
            <w:pPr>
              <w:snapToGrid w:val="0"/>
              <w:ind w:right="996"/>
              <w:rPr>
                <w:rFonts w:hint="eastAsia" w:hAnsi="仿宋"/>
                <w:color w:val="FF0000"/>
                <w:sz w:val="21"/>
                <w:szCs w:val="21"/>
              </w:rPr>
            </w:pPr>
            <w:r>
              <w:rPr>
                <w:rFonts w:hint="eastAsia" w:hAnsi="仿宋"/>
                <w:color w:val="FF0000"/>
                <w:sz w:val="21"/>
                <w:szCs w:val="21"/>
              </w:rPr>
              <w:t xml:space="preserve"> H5移动在线支付</w:t>
            </w:r>
          </w:p>
          <w:p>
            <w:pPr>
              <w:snapToGrid w:val="0"/>
              <w:ind w:right="996"/>
              <w:rPr>
                <w:rFonts w:hint="default" w:hAnsi="仿宋"/>
                <w:color w:val="FF0000"/>
                <w:sz w:val="21"/>
                <w:szCs w:val="21"/>
              </w:rPr>
            </w:pPr>
            <w:r>
              <w:rPr>
                <w:rFonts w:hint="eastAsia" w:hAnsi="仿宋"/>
                <w:color w:val="FF0000"/>
                <w:sz w:val="21"/>
                <w:szCs w:val="21"/>
                <w:lang w:val="en-US" w:eastAsia="zh-CN"/>
              </w:rPr>
              <w:t>（1）客户信息查询接口：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both"/>
              <w:rPr>
                <w:rFonts w:hint="default" w:ascii="Times New Roman" w:hAnsi="Times New Roman" w:cs="Times New Roman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"https://gw.open.icbc.com.cn/api/mall/b2C/order/custmer/info/V1" \t "C:/Users/shfh-liuyx02/AppData/Roaming/Cm/CMClient/temp/mail/_blank"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  <w:t>https://gw.open.icbc.com.cn/api/mall/b2C/order/custmer/info/V1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snapToGrid w:val="0"/>
              <w:ind w:right="996"/>
              <w:rPr>
                <w:rFonts w:hint="default" w:hAnsi="仿宋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hAnsi="仿宋"/>
                <w:color w:val="FF0000"/>
                <w:sz w:val="21"/>
                <w:szCs w:val="21"/>
                <w:lang w:val="en-US" w:eastAsia="zh-CN"/>
              </w:rPr>
              <w:t>（2）线上订单生成接口: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both"/>
              <w:rPr>
                <w:rFonts w:hint="default" w:ascii="Times New Roman" w:hAnsi="Times New Roman" w:cs="Times New Roman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"https://gw.open.icbc.com.cn/ui/mall/b2C/page/order/create/V1" \t "C:/Users/shfh-liuyx02/AppData/Roaming/Cm/CMClient/temp/mail/_blank"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  <w:t>https://gw.open.icbc.com.cn/ui/mall/b2C/page/order/create/V1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snapToGrid w:val="0"/>
              <w:ind w:right="996"/>
              <w:rPr>
                <w:rFonts w:hint="default" w:hAnsi="仿宋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hAnsi="仿宋"/>
                <w:color w:val="FF0000"/>
                <w:sz w:val="21"/>
                <w:szCs w:val="21"/>
                <w:lang w:val="en-US" w:eastAsia="zh-CN"/>
              </w:rPr>
              <w:t>（3）支付查询接口：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both"/>
              <w:rPr>
                <w:rFonts w:hint="default" w:ascii="Times New Roman" w:hAnsi="Times New Roman" w:cs="Times New Roman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"https://gw.open.icbc.com.cn/api/mall/b2C/order/payment/query/V1" \t "C:/Users/shfh-liuyx02/AppData/Roaming/Cm/CMClient/temp/mail/_blank"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  <w:t>https://gw.open.icbc.com.cn/api/mall/b2C/order/payment/query/V1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snapToGrid w:val="0"/>
              <w:ind w:right="996"/>
              <w:rPr>
                <w:rFonts w:hint="default" w:hAnsi="仿宋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hAnsi="仿宋"/>
                <w:color w:val="FF0000"/>
                <w:sz w:val="21"/>
                <w:szCs w:val="21"/>
                <w:lang w:val="en-US" w:eastAsia="zh-CN"/>
              </w:rPr>
              <w:t>（4）退款接口：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both"/>
              <w:rPr>
                <w:rFonts w:hint="default" w:ascii="Times New Roman" w:hAnsi="Times New Roman" w:cs="Times New Roman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"https://gw.open.icbc.com.cn/api/mall/b2C/order/refund/V1" \t "C:/Users/shfh-liuyx02/AppData/Roaming/Cm/CMClient/temp/mail/_blank"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  <w:t>https://gw.open.icbc.com.cn/api/mall/b2C/order/refund/V1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snapToGrid w:val="0"/>
              <w:ind w:right="996"/>
              <w:rPr>
                <w:rFonts w:hint="default" w:hAnsi="仿宋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hAnsi="仿宋"/>
                <w:color w:val="FF0000"/>
                <w:sz w:val="21"/>
                <w:szCs w:val="21"/>
                <w:lang w:val="en-US" w:eastAsia="zh-CN"/>
              </w:rPr>
              <w:t>（5）退款结果查询接口：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both"/>
              <w:rPr>
                <w:rFonts w:hint="default" w:ascii="Times New Roman" w:hAnsi="Times New Roman" w:cs="Times New Roman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"https://gw.open.icbc.com.cn/api/mall/b2C/order/refund/query/V1" \t "C:/Users/shfh-liuyx02/AppData/Roaming/Cm/CMClient/temp/mail/_blank"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  <w:t>https://gw.open.icbc.com.cn/api/mall/b2C/order/refund/query/V1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snapToGrid w:val="0"/>
              <w:ind w:right="996"/>
              <w:rPr>
                <w:rFonts w:hint="default" w:hAnsi="仿宋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hAnsi="仿宋"/>
                <w:color w:val="FF0000"/>
                <w:sz w:val="21"/>
                <w:szCs w:val="21"/>
                <w:lang w:val="en-US" w:eastAsia="zh-CN"/>
              </w:rPr>
              <w:t>（6）订单取消接口: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both"/>
              <w:rPr>
                <w:rFonts w:hint="default" w:ascii="Times New Roman" w:hAnsi="Times New Roman" w:cs="Times New Roman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"https://gw.open.icbc.com.cn/api/mall/b2C/order/cancel/V1" \t "C:/Users/shfh-liuyx02/AppData/Roaming/Cm/CMClient/temp/mail/_blank"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  <w:t>https://gw.open.icbc.com.cn/api/mall/b2C/order/cancel/V1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snapToGrid w:val="0"/>
              <w:ind w:right="996"/>
              <w:rPr>
                <w:rFonts w:hint="default" w:hAnsi="仿宋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hAnsi="仿宋"/>
                <w:color w:val="FF0000"/>
                <w:sz w:val="21"/>
                <w:szCs w:val="21"/>
                <w:lang w:val="en-US" w:eastAsia="zh-CN"/>
              </w:rPr>
              <w:t>（7）线下订单接口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both"/>
              <w:rPr>
                <w:rFonts w:hint="default" w:ascii="Times New Roman" w:hAnsi="Times New Roman" w:cs="Times New Roman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instrText xml:space="preserve"> HYPERLINK "https://gw.open.icbc.com.cn/api/mall/b2C/order/offline/create/V1" \t "C:/Users/shfh-liuyx02/AppData/Roaming/Cm/CMClient/temp/mail/_blank"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</w:rPr>
              <w:t>https://gw.open.icbc.com.cn/api/mall/b2C/order/offline/create/V1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snapToGrid w:val="0"/>
              <w:ind w:right="996"/>
              <w:rPr>
                <w:rFonts w:hAnsi="仿宋"/>
                <w:bCs/>
                <w:color w:val="FF0000"/>
                <w:sz w:val="21"/>
                <w:szCs w:val="21"/>
              </w:rPr>
            </w:pPr>
            <w:r>
              <w:rPr>
                <w:rFonts w:hAnsi="仿宋"/>
                <w:bCs/>
                <w:color w:val="000000"/>
                <w:sz w:val="21"/>
                <w:szCs w:val="21"/>
              </w:rPr>
              <w:t>接口地址</w:t>
            </w:r>
            <w:r>
              <w:rPr>
                <w:rFonts w:hint="eastAsia" w:hAnsi="仿宋"/>
                <w:bCs/>
                <w:color w:val="000000"/>
                <w:sz w:val="21"/>
                <w:szCs w:val="21"/>
              </w:rPr>
              <w:t>有效期：</w:t>
            </w:r>
            <w:r>
              <w:rPr>
                <w:rFonts w:hint="eastAsia" w:hAnsi="仿宋"/>
                <w:bCs/>
                <w:color w:val="FF0000"/>
                <w:sz w:val="21"/>
                <w:szCs w:val="21"/>
              </w:rPr>
              <w:t>20</w:t>
            </w:r>
            <w:r>
              <w:rPr>
                <w:rFonts w:hint="eastAsia" w:hAnsi="仿宋"/>
                <w:bCs/>
                <w:color w:val="FF0000"/>
                <w:sz w:val="21"/>
                <w:szCs w:val="21"/>
                <w:lang w:val="en-US" w:eastAsia="zh-CN"/>
              </w:rPr>
              <w:t>99</w:t>
            </w:r>
            <w:r>
              <w:rPr>
                <w:rFonts w:hint="eastAsia" w:hAnsi="仿宋"/>
                <w:bCs/>
                <w:color w:val="FF0000"/>
                <w:sz w:val="21"/>
                <w:szCs w:val="21"/>
              </w:rPr>
              <w:t>年12月31日</w:t>
            </w:r>
            <w:r>
              <w:rPr>
                <w:rFonts w:hint="eastAsia" w:hAnsi="仿宋"/>
                <w:bCs/>
                <w:color w:val="000000"/>
                <w:sz w:val="21"/>
                <w:szCs w:val="21"/>
              </w:rPr>
              <w:t xml:space="preserve">     到期是否展期</w:t>
            </w:r>
            <w:r>
              <w:rPr>
                <w:rFonts w:hint="eastAsia" w:hAnsi="仿宋"/>
                <w:color w:val="auto"/>
                <w:sz w:val="21"/>
                <w:szCs w:val="21"/>
              </w:rPr>
              <w:t>（是/否）</w:t>
            </w:r>
            <w:r>
              <w:rPr>
                <w:rFonts w:hint="eastAsia" w:hAnsi="仿宋"/>
                <w:bCs/>
                <w:color w:val="000000"/>
                <w:sz w:val="21"/>
                <w:szCs w:val="21"/>
              </w:rPr>
              <w:t>：是</w:t>
            </w:r>
          </w:p>
          <w:p>
            <w:pPr>
              <w:snapToGrid w:val="0"/>
              <w:ind w:right="996"/>
              <w:rPr>
                <w:rFonts w:hAnsi="仿宋"/>
                <w:b/>
                <w:color w:val="000000"/>
                <w:sz w:val="21"/>
                <w:szCs w:val="21"/>
              </w:rPr>
            </w:pPr>
            <w:r>
              <w:rPr>
                <w:rFonts w:hint="eastAsia" w:hAnsi="仿宋"/>
                <w:b/>
                <w:bCs/>
                <w:color w:val="auto"/>
                <w:sz w:val="21"/>
                <w:szCs w:val="21"/>
              </w:rPr>
              <w:t>四、文件服务信息</w:t>
            </w:r>
            <w:r>
              <w:rPr>
                <w:rFonts w:hint="eastAsia" w:hAnsi="仿宋"/>
                <w:b/>
                <w:color w:val="000000"/>
                <w:sz w:val="21"/>
                <w:szCs w:val="21"/>
              </w:rPr>
              <w:t>（使用api文件服务填写）</w:t>
            </w:r>
          </w:p>
          <w:p>
            <w:pPr>
              <w:snapToGrid w:val="0"/>
              <w:ind w:right="996"/>
              <w:rPr>
                <w:rFonts w:hAnsi="仿宋"/>
                <w:color w:val="auto"/>
                <w:sz w:val="21"/>
                <w:szCs w:val="21"/>
              </w:rPr>
            </w:pPr>
            <w:r>
              <w:rPr>
                <w:rFonts w:hint="eastAsia" w:hAnsi="仿宋"/>
                <w:color w:val="auto"/>
                <w:sz w:val="21"/>
                <w:szCs w:val="21"/>
              </w:rPr>
              <w:t>登录用户名（英文数字组合）：举例，arf234</w:t>
            </w:r>
          </w:p>
          <w:p>
            <w:pPr>
              <w:snapToGrid w:val="0"/>
              <w:ind w:right="996"/>
              <w:rPr>
                <w:rFonts w:hAnsi="仿宋"/>
                <w:color w:val="auto"/>
                <w:sz w:val="21"/>
                <w:szCs w:val="21"/>
              </w:rPr>
            </w:pPr>
            <w:r>
              <w:rPr>
                <w:rFonts w:hint="eastAsia" w:hAnsi="仿宋"/>
                <w:color w:val="auto"/>
                <w:sz w:val="21"/>
                <w:szCs w:val="21"/>
              </w:rPr>
              <w:t>登录公钥（生成方式见备注）：</w:t>
            </w:r>
          </w:p>
          <w:p>
            <w:pPr>
              <w:snapToGrid w:val="0"/>
              <w:ind w:right="996"/>
              <w:rPr>
                <w:rFonts w:hAnsi="仿宋"/>
                <w:color w:val="auto"/>
                <w:sz w:val="21"/>
                <w:szCs w:val="21"/>
              </w:rPr>
            </w:pPr>
            <w:r>
              <w:rPr>
                <w:rFonts w:hint="eastAsia" w:hAnsi="仿宋"/>
                <w:color w:val="auto"/>
                <w:sz w:val="21"/>
                <w:szCs w:val="21"/>
              </w:rPr>
              <w:t>签名公钥（可与联机服务中的相同）：</w:t>
            </w:r>
          </w:p>
          <w:p>
            <w:pPr>
              <w:snapToGrid w:val="0"/>
              <w:ind w:right="996"/>
              <w:rPr>
                <w:rFonts w:hAnsi="仿宋"/>
                <w:color w:val="FF0000"/>
                <w:sz w:val="21"/>
                <w:szCs w:val="21"/>
              </w:rPr>
            </w:pPr>
            <w:r>
              <w:rPr>
                <w:rFonts w:hAnsi="仿宋"/>
                <w:b/>
                <w:color w:val="000000"/>
                <w:sz w:val="21"/>
                <w:szCs w:val="21"/>
              </w:rPr>
              <w:t>请求的</w:t>
            </w:r>
            <w:r>
              <w:rPr>
                <w:rFonts w:hint="eastAsia" w:hAnsi="仿宋"/>
                <w:b/>
                <w:color w:val="000000"/>
                <w:sz w:val="21"/>
                <w:szCs w:val="21"/>
              </w:rPr>
              <w:t>文件服务</w:t>
            </w:r>
            <w:r>
              <w:rPr>
                <w:rFonts w:hAnsi="仿宋"/>
                <w:b/>
                <w:color w:val="000000"/>
                <w:sz w:val="21"/>
                <w:szCs w:val="21"/>
              </w:rPr>
              <w:t>API接口地址（提供URL）：</w:t>
            </w:r>
            <w:r>
              <w:rPr>
                <w:rFonts w:hint="eastAsia" w:hAnsi="仿宋"/>
                <w:b/>
                <w:color w:val="000000"/>
                <w:sz w:val="21"/>
                <w:szCs w:val="21"/>
              </w:rPr>
              <w:t>（中文+API路径）</w:t>
            </w:r>
          </w:p>
          <w:p>
            <w:pPr>
              <w:snapToGrid w:val="0"/>
              <w:ind w:right="996"/>
              <w:rPr>
                <w:rFonts w:hAnsi="仿宋"/>
                <w:bCs/>
                <w:color w:val="FF0000"/>
                <w:sz w:val="21"/>
                <w:szCs w:val="21"/>
              </w:rPr>
            </w:pPr>
            <w:r>
              <w:rPr>
                <w:rFonts w:hAnsi="仿宋"/>
                <w:bCs/>
                <w:color w:val="000000"/>
                <w:sz w:val="21"/>
                <w:szCs w:val="21"/>
              </w:rPr>
              <w:t>接口地址</w:t>
            </w:r>
            <w:r>
              <w:rPr>
                <w:rFonts w:hint="eastAsia" w:hAnsi="仿宋"/>
                <w:bCs/>
                <w:color w:val="000000"/>
                <w:sz w:val="21"/>
                <w:szCs w:val="21"/>
              </w:rPr>
              <w:t>有效期：</w:t>
            </w:r>
            <w:r>
              <w:rPr>
                <w:rFonts w:hint="eastAsia" w:hAnsi="仿宋"/>
                <w:bCs/>
                <w:color w:val="FF0000"/>
                <w:sz w:val="21"/>
                <w:szCs w:val="21"/>
              </w:rPr>
              <w:t>2029年12月31日</w:t>
            </w:r>
            <w:r>
              <w:rPr>
                <w:rFonts w:hint="eastAsia" w:hAnsi="仿宋"/>
                <w:bCs/>
                <w:color w:val="000000"/>
                <w:sz w:val="21"/>
                <w:szCs w:val="21"/>
              </w:rPr>
              <w:t xml:space="preserve">     到期是否展期</w:t>
            </w:r>
            <w:r>
              <w:rPr>
                <w:rFonts w:hint="eastAsia" w:hAnsi="仿宋"/>
                <w:color w:val="auto"/>
                <w:sz w:val="21"/>
                <w:szCs w:val="21"/>
              </w:rPr>
              <w:t>（是/否）</w:t>
            </w:r>
            <w:r>
              <w:rPr>
                <w:rFonts w:hint="eastAsia" w:hAnsi="仿宋"/>
                <w:bCs/>
                <w:color w:val="000000"/>
                <w:sz w:val="21"/>
                <w:szCs w:val="21"/>
              </w:rPr>
              <w:t>：是</w:t>
            </w:r>
          </w:p>
          <w:p>
            <w:pPr>
              <w:snapToGrid w:val="0"/>
              <w:ind w:right="996"/>
              <w:rPr>
                <w:rFonts w:hAnsi="仿宋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 w:hRule="atLeast"/>
          <w:jc w:val="center"/>
        </w:trPr>
        <w:tc>
          <w:tcPr>
            <w:tcW w:w="138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仿宋"/>
                <w:color w:val="000000"/>
                <w:sz w:val="21"/>
                <w:szCs w:val="21"/>
              </w:rPr>
            </w:pPr>
            <w:r>
              <w:rPr>
                <w:rFonts w:hAnsi="仿宋"/>
                <w:color w:val="000000"/>
                <w:sz w:val="21"/>
                <w:szCs w:val="21"/>
              </w:rPr>
              <w:t>申请单位</w:t>
            </w:r>
          </w:p>
          <w:p>
            <w:pPr>
              <w:snapToGrid w:val="0"/>
              <w:jc w:val="center"/>
              <w:rPr>
                <w:rFonts w:hAnsi="仿宋"/>
                <w:color w:val="000000"/>
                <w:sz w:val="21"/>
                <w:szCs w:val="21"/>
              </w:rPr>
            </w:pPr>
            <w:r>
              <w:rPr>
                <w:rFonts w:hAnsi="仿宋"/>
                <w:color w:val="000000"/>
                <w:sz w:val="21"/>
                <w:szCs w:val="21"/>
              </w:rPr>
              <w:t>审批意见</w:t>
            </w:r>
          </w:p>
        </w:tc>
        <w:tc>
          <w:tcPr>
            <w:tcW w:w="777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vAlign w:val="top"/>
          </w:tcPr>
          <w:p>
            <w:pPr>
              <w:snapToGrid w:val="0"/>
              <w:ind w:right="36"/>
              <w:rPr>
                <w:rFonts w:hAnsi="仿宋"/>
                <w:color w:val="000000"/>
                <w:sz w:val="21"/>
                <w:szCs w:val="21"/>
              </w:rPr>
            </w:pPr>
          </w:p>
          <w:p>
            <w:pPr>
              <w:snapToGrid w:val="0"/>
              <w:ind w:right="160" w:rightChars="50" w:firstLine="22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Ansi="仿宋"/>
                <w:color w:val="000000"/>
                <w:sz w:val="21"/>
                <w:szCs w:val="21"/>
              </w:rPr>
              <w:t>审批人签</w:t>
            </w:r>
            <w:r>
              <w:rPr>
                <w:rFonts w:hint="eastAsia" w:hAnsi="仿宋"/>
                <w:color w:val="000000"/>
                <w:sz w:val="21"/>
                <w:szCs w:val="21"/>
              </w:rPr>
              <w:t>章（申请单位分管领导））</w:t>
            </w:r>
            <w:r>
              <w:rPr>
                <w:rFonts w:hAnsi="仿宋"/>
                <w:color w:val="000000"/>
                <w:sz w:val="21"/>
                <w:szCs w:val="21"/>
              </w:rPr>
              <w:t xml:space="preserve">：              </w:t>
            </w:r>
          </w:p>
          <w:p>
            <w:pPr>
              <w:snapToGrid w:val="0"/>
              <w:ind w:right="36"/>
              <w:rPr>
                <w:rFonts w:hAnsi="仿宋"/>
                <w:color w:val="000000"/>
                <w:sz w:val="21"/>
                <w:szCs w:val="21"/>
              </w:rPr>
            </w:pPr>
            <w:r>
              <w:rPr>
                <w:rFonts w:hAnsi="仿宋"/>
                <w:color w:val="000000"/>
                <w:sz w:val="21"/>
                <w:szCs w:val="21"/>
              </w:rPr>
              <w:t xml:space="preserve">  </w:t>
            </w:r>
          </w:p>
          <w:p>
            <w:pPr>
              <w:snapToGrid w:val="0"/>
              <w:ind w:right="996" w:firstLine="420" w:firstLineChars="200"/>
              <w:rPr>
                <w:rFonts w:hAnsi="仿宋"/>
                <w:color w:val="000000"/>
                <w:sz w:val="21"/>
                <w:szCs w:val="21"/>
              </w:rPr>
            </w:pPr>
            <w:r>
              <w:rPr>
                <w:rFonts w:hAnsi="仿宋"/>
                <w:color w:val="000000"/>
                <w:sz w:val="21"/>
                <w:szCs w:val="21"/>
              </w:rPr>
              <w:t>　　                               年　　　月　　　日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  <w:jc w:val="center"/>
        </w:trPr>
        <w:tc>
          <w:tcPr>
            <w:tcW w:w="1380" w:type="dxa"/>
            <w:tcBorders>
              <w:top w:val="single" w:color="auto" w:sz="6" w:space="0"/>
              <w:bottom w:val="doub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ind w:right="36"/>
              <w:jc w:val="center"/>
              <w:rPr>
                <w:rFonts w:hAnsi="仿宋"/>
                <w:color w:val="000000"/>
                <w:sz w:val="21"/>
                <w:szCs w:val="21"/>
              </w:rPr>
            </w:pPr>
            <w:r>
              <w:rPr>
                <w:rFonts w:hAnsi="仿宋"/>
                <w:color w:val="000000"/>
                <w:sz w:val="21"/>
                <w:szCs w:val="21"/>
              </w:rPr>
              <w:t>备　注</w:t>
            </w:r>
          </w:p>
        </w:tc>
        <w:tc>
          <w:tcPr>
            <w:tcW w:w="7770" w:type="dxa"/>
            <w:gridSpan w:val="3"/>
            <w:tcBorders>
              <w:top w:val="single" w:color="auto" w:sz="6" w:space="0"/>
              <w:left w:val="single" w:color="auto" w:sz="6" w:space="0"/>
              <w:bottom w:val="double" w:color="auto" w:sz="6" w:space="0"/>
            </w:tcBorders>
            <w:vAlign w:val="top"/>
          </w:tcPr>
          <w:p>
            <w:pPr>
              <w:numPr>
                <w:ilvl w:val="0"/>
                <w:numId w:val="2"/>
              </w:numPr>
              <w:snapToGrid w:val="0"/>
              <w:ind w:right="36"/>
              <w:jc w:val="left"/>
              <w:rPr>
                <w:rFonts w:hAnsi="仿宋"/>
                <w:b/>
                <w:color w:val="000000"/>
                <w:sz w:val="21"/>
                <w:szCs w:val="21"/>
              </w:rPr>
            </w:pPr>
            <w:r>
              <w:rPr>
                <w:rFonts w:hint="eastAsia" w:hAnsi="仿宋"/>
                <w:b/>
                <w:color w:val="000000"/>
                <w:sz w:val="21"/>
                <w:szCs w:val="21"/>
              </w:rPr>
              <w:t>签名公钥、Aes加密秘钥、登录公钥生成方法</w:t>
            </w:r>
            <w:bookmarkStart w:id="0" w:name="_MON_1703341209"/>
            <w:bookmarkEnd w:id="0"/>
            <w:r>
              <w:rPr>
                <w:rFonts w:hint="eastAsia" w:ascii="仿宋_GB2312" w:hAnsi="仿宋" w:eastAsia="仿宋_GB2312" w:cs="Times New Roman"/>
                <w:b/>
                <w:color w:val="000000"/>
                <w:sz w:val="21"/>
                <w:szCs w:val="21"/>
                <w:lang w:val="en-US" w:eastAsia="zh-CN" w:bidi="ar-SA"/>
              </w:rPr>
              <w:object>
                <v:shape id="_x0000_i1025" o:spt="75" type="#_x0000_t75" style="height:65.65pt;width:72.6pt;" o:ole="t" fillcolor="#FFFFFF" filled="f" o:preferrelative="t" stroked="f" coordsize="21600,21600">
                  <v:path/>
                  <v:fill on="f" color2="#FFFFFF" focussize="0,0"/>
                  <v:stroke on="f"/>
                  <v:imagedata r:id="rId5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  <o:OLEObject Type="Embed" ProgID="" ShapeID="_x0000_i1025" DrawAspect="Icon" ObjectID="_1468075725" r:id="rId4">
                  <o:LockedField>false</o:LockedField>
                </o:OLEObject>
              </w:objec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15793"/>
    <w:multiLevelType w:val="singleLevel"/>
    <w:tmpl w:val="61415793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61415D48"/>
    <w:multiLevelType w:val="singleLevel"/>
    <w:tmpl w:val="61415D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4ZGI4NzdkNzA5NGU0ZWRmZjM5MmRhOTBmNDFkNDQifQ=="/>
  </w:docVars>
  <w:rsids>
    <w:rsidRoot w:val="3AD87A7B"/>
    <w:rsid w:val="00035B49"/>
    <w:rsid w:val="00145C97"/>
    <w:rsid w:val="0022478B"/>
    <w:rsid w:val="0023248F"/>
    <w:rsid w:val="00256D42"/>
    <w:rsid w:val="00274CF8"/>
    <w:rsid w:val="00393A7E"/>
    <w:rsid w:val="0045300F"/>
    <w:rsid w:val="00454F75"/>
    <w:rsid w:val="00457C8E"/>
    <w:rsid w:val="004F11C9"/>
    <w:rsid w:val="00627DC8"/>
    <w:rsid w:val="006C422E"/>
    <w:rsid w:val="007F47C6"/>
    <w:rsid w:val="008D7325"/>
    <w:rsid w:val="00A0060D"/>
    <w:rsid w:val="00A524CB"/>
    <w:rsid w:val="00AF3E15"/>
    <w:rsid w:val="00DA4218"/>
    <w:rsid w:val="00DA6740"/>
    <w:rsid w:val="00DC69E2"/>
    <w:rsid w:val="00EE0854"/>
    <w:rsid w:val="00EF1FBC"/>
    <w:rsid w:val="00EF27DC"/>
    <w:rsid w:val="00FD43E3"/>
    <w:rsid w:val="096E0C9E"/>
    <w:rsid w:val="12B23C42"/>
    <w:rsid w:val="17831F6F"/>
    <w:rsid w:val="180C406E"/>
    <w:rsid w:val="1A2C141B"/>
    <w:rsid w:val="1BB75EA8"/>
    <w:rsid w:val="1C3E2ADA"/>
    <w:rsid w:val="25576C2D"/>
    <w:rsid w:val="264A3E87"/>
    <w:rsid w:val="2819052C"/>
    <w:rsid w:val="2838632F"/>
    <w:rsid w:val="285310CF"/>
    <w:rsid w:val="2E981C22"/>
    <w:rsid w:val="344060ED"/>
    <w:rsid w:val="356A69A3"/>
    <w:rsid w:val="377F1702"/>
    <w:rsid w:val="3AD87A7B"/>
    <w:rsid w:val="3E1E3DAB"/>
    <w:rsid w:val="4349685D"/>
    <w:rsid w:val="43E246A5"/>
    <w:rsid w:val="44C97564"/>
    <w:rsid w:val="45E81442"/>
    <w:rsid w:val="47AA0F1D"/>
    <w:rsid w:val="49C970E4"/>
    <w:rsid w:val="4C3E609F"/>
    <w:rsid w:val="4D791145"/>
    <w:rsid w:val="54EF3A56"/>
    <w:rsid w:val="568A0EC0"/>
    <w:rsid w:val="59AE3659"/>
    <w:rsid w:val="5DF75FC7"/>
    <w:rsid w:val="65B144AC"/>
    <w:rsid w:val="66637C24"/>
    <w:rsid w:val="69966DE1"/>
    <w:rsid w:val="6A230612"/>
    <w:rsid w:val="6BB116D5"/>
    <w:rsid w:val="6C2C3056"/>
    <w:rsid w:val="6D87431C"/>
    <w:rsid w:val="6F380F7C"/>
    <w:rsid w:val="72CA1264"/>
    <w:rsid w:val="746421AF"/>
    <w:rsid w:val="75FC5C35"/>
    <w:rsid w:val="785E2D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color w:val="10000A"/>
      <w:sz w:val="3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hAnsi="仿宋_GB2312"/>
      <w:sz w:val="18"/>
    </w:rPr>
  </w:style>
  <w:style w:type="paragraph" w:styleId="3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unhideWhenUsed/>
    <w:qFormat/>
    <w:uiPriority w:val="99"/>
    <w:rPr>
      <w:rFonts w:ascii="Times New Roman" w:hAnsi="Times New Roman" w:eastAsia="宋体"/>
      <w:sz w:val="18"/>
    </w:rPr>
  </w:style>
  <w:style w:type="character" w:styleId="7">
    <w:name w:val="FollowedHyperlink"/>
    <w:basedOn w:val="5"/>
    <w:unhideWhenUsed/>
    <w:uiPriority w:val="99"/>
    <w:rPr>
      <w:color w:val="377FC7"/>
      <w:sz w:val="20"/>
      <w:szCs w:val="20"/>
      <w:u w:val="none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customStyle="1" w:styleId="9">
    <w:name w:val="c_"/>
    <w:qFormat/>
    <w:uiPriority w:val="0"/>
    <w:pPr>
      <w:widowControl w:val="0"/>
      <w:autoSpaceDE w:val="0"/>
      <w:autoSpaceDN w:val="0"/>
      <w:adjustRightInd w:val="0"/>
      <w:jc w:val="both"/>
    </w:pPr>
    <w:rPr>
      <w:rFonts w:ascii="仿宋_GB2312" w:hAnsi="Times New Roman" w:eastAsia="仿宋_GB2312" w:cs="Times New Roman"/>
      <w:sz w:val="32"/>
      <w:szCs w:val="8"/>
      <w:lang w:val="en-US" w:eastAsia="zh-CN" w:bidi="ar-SA"/>
    </w:rPr>
  </w:style>
  <w:style w:type="character" w:customStyle="1" w:styleId="10">
    <w:name w:val="页眉 Char"/>
    <w:basedOn w:val="5"/>
    <w:link w:val="3"/>
    <w:qFormat/>
    <w:uiPriority w:val="0"/>
    <w:rPr>
      <w:rFonts w:ascii="仿宋_GB2312" w:eastAsia="仿宋_GB2312"/>
      <w:color w:val="10000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PC</Company>
  <Pages>2</Pages>
  <Words>574</Words>
  <Characters>685</Characters>
  <Lines>8</Lines>
  <Paragraphs>2</Paragraphs>
  <TotalTime>508</TotalTime>
  <ScaleCrop>false</ScaleCrop>
  <LinksUpToDate>false</LinksUpToDate>
  <CharactersWithSpaces>0</CharactersWithSpaces>
  <Application>WPS Office_11.8.2.8902_F1E327BC-269C-435d-A152-05C5408002CA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2019-08-14T08:27:00Z</dcterms:created>
  <dc:creator>刘雅琦</dc:creator>
  <cp:lastModifiedBy>shfh-liuyx02</cp:lastModifiedBy>
  <cp:lastPrinted>2023-01-03T01:50:00Z</cp:lastPrinted>
  <dcterms:modified xsi:type="dcterms:W3CDTF">2023-04-11T09:24:05Z</dcterms:modified>
  <dc:title>API接口发放/关闭通知书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2052-11.8.2.8902</vt:lpwstr>
  </property>
  <property fmtid="{D5CDD505-2E9C-101B-9397-08002B2CF9AE}" pid="3" name="ICV">
    <vt:lpwstr>3E83ACC427DF45F8A091A8B2ADE1AA0F</vt:lpwstr>
  </property>
</Properties>
</file>