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创造者模式：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工厂模式</w:t>
      </w:r>
    </w:p>
    <w:p>
      <w:r>
        <w:drawing>
          <wp:inline distT="0" distB="0" distL="114300" distR="114300">
            <wp:extent cx="5274310" cy="2566670"/>
            <wp:effectExtent l="0" t="0" r="88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Shape s1=ShapeFactory.getShape(1);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根据数字 返回对应Circle();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抽象工厂模式：</w:t>
      </w:r>
    </w:p>
    <w:p>
      <w:r>
        <w:drawing>
          <wp:inline distT="0" distB="0" distL="114300" distR="114300">
            <wp:extent cx="3840480" cy="2720340"/>
            <wp:effectExtent l="0" t="0" r="762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ABSFactory=Factory.producer(1)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absFactory的使用 使用的是factory里面的静态方法；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abs.getColor(1);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absFac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getShape(){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getColor(){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}两个抽象方法，Shape Factory执行自己的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4399280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//要加statci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private static volatile A instance;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A(){}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A getA(){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if(instance==null){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synchronized(A.class){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if(instance==null)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instance=new A();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return instance;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drawing>
          <wp:inline distT="0" distB="0" distL="114300" distR="114300">
            <wp:extent cx="3117215" cy="2415540"/>
            <wp:effectExtent l="0" t="0" r="698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MealBuilder mb1；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mb1.prepareMeat();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mb1.prepareNoMeat();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主要强调的是这个组装的顺序；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工厂模式强调的是 同一层次，如何用工厂的方式去创建;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 主要关注的是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自己有一个类的缓存机制， 使用clone的方式 对外提供新的对象使用；用于创建重复的对象，同时又能保证性能</w:t>
      </w:r>
    </w:p>
    <w:p>
      <w:r>
        <w:drawing>
          <wp:inline distT="0" distB="0" distL="114300" distR="114300">
            <wp:extent cx="2953385" cy="1692275"/>
            <wp:effectExtent l="0" t="0" r="571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行为模式：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Adapter 实现了接口 当执行play的时候 会有新的对象来使用；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保证替代；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已有的对象 使用adapter 就可以了；</w:t>
      </w:r>
    </w:p>
    <w:p>
      <w:r>
        <w:drawing>
          <wp:inline distT="0" distB="0" distL="114300" distR="114300">
            <wp:extent cx="4211955" cy="2058670"/>
            <wp:effectExtent l="0" t="0" r="444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78200" cy="20015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把对象的一个方法 使用对象的形式抽象出去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圆可以画出来， 用红笔画和 用黑笔画 都是一样的 和策略模式有什么区别？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过滤器模式：</w:t>
      </w:r>
    </w:p>
    <w:p>
      <w:r>
        <w:drawing>
          <wp:inline distT="0" distB="0" distL="114300" distR="114300">
            <wp:extent cx="4159885" cy="2479040"/>
            <wp:effectExtent l="0" t="0" r="571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不同的类表示不同的过滤器； 执行不同的过滤逻辑；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简单的组装而已;</w:t>
      </w:r>
    </w:p>
    <w:p>
      <w:r>
        <w:drawing>
          <wp:inline distT="0" distB="0" distL="114300" distR="114300">
            <wp:extent cx="5268595" cy="4184650"/>
            <wp:effectExtent l="0" t="0" r="19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装饰器模式</w:t>
      </w:r>
    </w:p>
    <w:p>
      <w:r>
        <w:drawing>
          <wp:inline distT="0" distB="0" distL="114300" distR="114300">
            <wp:extent cx="3332480" cy="21971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 使用的是 原对象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装饰器 使用的是装饰器， 获得了原来的对象；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290830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特别鲜明的在构造的时候 使用了被装饰的类；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外观模式：</w:t>
      </w:r>
    </w:p>
    <w:p>
      <w:r>
        <w:drawing>
          <wp:inline distT="0" distB="0" distL="114300" distR="114300">
            <wp:extent cx="3698240" cy="19304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就是维护了一个关心的对象的列表；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ZmOTlhYTk4ZGUwODhhYzYxNmJlYzI3NzNhNGE3ODQifQ=="/>
  </w:docVars>
  <w:rsids>
    <w:rsidRoot w:val="73580A60"/>
    <w:rsid w:val="0B1B76F5"/>
    <w:rsid w:val="1B324BB2"/>
    <w:rsid w:val="7358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361</Words>
  <Characters>712</Characters>
  <Lines>0</Lines>
  <Paragraphs>0</Paragraphs>
  <TotalTime>4</TotalTime>
  <ScaleCrop>false</ScaleCrop>
  <LinksUpToDate>false</LinksUpToDate>
  <CharactersWithSpaces>792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2023-04-12T10:51:00Z</dcterms:created>
  <dc:creator>马学伟</dc:creator>
  <cp:lastModifiedBy>马学伟</cp:lastModifiedBy>
  <dcterms:modified xsi:type="dcterms:W3CDTF">2023-04-12T11:56:42Z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6B8D405BEFA74632870AE7672CC36331_11</vt:lpwstr>
  </property>
</Properties>
</file>