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D06" w:rsidRDefault="001844E5">
      <w:r>
        <w:t>Maven</w:t>
      </w:r>
    </w:p>
    <w:p w:rsidR="001844E5" w:rsidRPr="001844E5" w:rsidRDefault="001844E5" w:rsidP="001844E5">
      <w:pPr>
        <w:shd w:val="clear" w:color="auto" w:fill="FFFFFF"/>
        <w:spacing w:before="150" w:after="150" w:line="600" w:lineRule="atLeast"/>
        <w:outlineLvl w:val="1"/>
        <w:rPr>
          <w:rFonts w:ascii="inherit" w:eastAsia="Times New Roman" w:hAnsi="inherit" w:cs="Helvetica"/>
          <w:b/>
          <w:bCs/>
          <w:color w:val="333333"/>
          <w:sz w:val="47"/>
          <w:szCs w:val="47"/>
        </w:rPr>
      </w:pPr>
      <w:r w:rsidRPr="001844E5">
        <w:rPr>
          <w:rFonts w:ascii="inherit" w:eastAsia="Times New Roman" w:hAnsi="inherit" w:cs="Helvetica"/>
          <w:b/>
          <w:bCs/>
          <w:color w:val="333333"/>
          <w:sz w:val="47"/>
          <w:szCs w:val="47"/>
        </w:rPr>
        <w:t>Maven’s Objectives</w:t>
      </w:r>
    </w:p>
    <w:p w:rsidR="001844E5" w:rsidRPr="001844E5" w:rsidRDefault="001844E5" w:rsidP="001844E5">
      <w:pPr>
        <w:shd w:val="clear" w:color="auto" w:fill="FFFFFF"/>
        <w:spacing w:after="150" w:line="240" w:lineRule="auto"/>
        <w:ind w:left="105" w:right="105"/>
        <w:rPr>
          <w:rFonts w:ascii="Helvetica" w:eastAsia="Times New Roman" w:hAnsi="Helvetica" w:cs="Helvetica"/>
          <w:color w:val="333333"/>
          <w:sz w:val="21"/>
          <w:szCs w:val="21"/>
        </w:rPr>
      </w:pPr>
      <w:r w:rsidRPr="001844E5">
        <w:rPr>
          <w:rFonts w:ascii="Helvetica" w:eastAsia="Times New Roman" w:hAnsi="Helvetica" w:cs="Helvetica"/>
          <w:color w:val="333333"/>
          <w:sz w:val="21"/>
          <w:szCs w:val="21"/>
        </w:rPr>
        <w:t>Maven’s primary goal is to allow a developer to comprehend the complete state of a development effort in the shortest period of time. In order to attain this goal there are several areas of concern that Maven attempts to deal with:</w:t>
      </w:r>
    </w:p>
    <w:p w:rsidR="001844E5" w:rsidRPr="001844E5" w:rsidRDefault="001844E5" w:rsidP="001844E5">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1844E5">
        <w:rPr>
          <w:rFonts w:ascii="Helvetica" w:eastAsia="Times New Roman" w:hAnsi="Helvetica" w:cs="Helvetica"/>
          <w:color w:val="404040"/>
          <w:sz w:val="21"/>
          <w:szCs w:val="21"/>
        </w:rPr>
        <w:t>Making the build process easy</w:t>
      </w:r>
    </w:p>
    <w:p w:rsidR="001844E5" w:rsidRPr="001844E5" w:rsidRDefault="001844E5" w:rsidP="001844E5">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1844E5">
        <w:rPr>
          <w:rFonts w:ascii="Helvetica" w:eastAsia="Times New Roman" w:hAnsi="Helvetica" w:cs="Helvetica"/>
          <w:color w:val="404040"/>
          <w:sz w:val="21"/>
          <w:szCs w:val="21"/>
        </w:rPr>
        <w:t>Providing a uniform build system</w:t>
      </w:r>
    </w:p>
    <w:p w:rsidR="001844E5" w:rsidRPr="001844E5" w:rsidRDefault="001844E5" w:rsidP="001844E5">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1844E5">
        <w:rPr>
          <w:rFonts w:ascii="Helvetica" w:eastAsia="Times New Roman" w:hAnsi="Helvetica" w:cs="Helvetica"/>
          <w:color w:val="404040"/>
          <w:sz w:val="21"/>
          <w:szCs w:val="21"/>
        </w:rPr>
        <w:t>Providing quality project information</w:t>
      </w:r>
    </w:p>
    <w:p w:rsidR="001844E5" w:rsidRPr="001844E5" w:rsidRDefault="001844E5" w:rsidP="001844E5">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1844E5">
        <w:rPr>
          <w:rFonts w:ascii="Helvetica" w:eastAsia="Times New Roman" w:hAnsi="Helvetica" w:cs="Helvetica"/>
          <w:color w:val="404040"/>
          <w:sz w:val="21"/>
          <w:szCs w:val="21"/>
        </w:rPr>
        <w:t>Providing guidelines for best practices development</w:t>
      </w:r>
    </w:p>
    <w:p w:rsidR="001844E5" w:rsidRPr="001844E5" w:rsidRDefault="001844E5" w:rsidP="001844E5">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1844E5">
        <w:rPr>
          <w:rFonts w:ascii="Helvetica" w:eastAsia="Times New Roman" w:hAnsi="Helvetica" w:cs="Helvetica"/>
          <w:color w:val="404040"/>
          <w:sz w:val="21"/>
          <w:szCs w:val="21"/>
        </w:rPr>
        <w:t>Allowing transparent migration to new features</w:t>
      </w:r>
    </w:p>
    <w:p w:rsidR="001844E5" w:rsidRPr="001844E5" w:rsidRDefault="001844E5" w:rsidP="001844E5">
      <w:pPr>
        <w:shd w:val="clear" w:color="auto" w:fill="FFFFFF"/>
        <w:spacing w:before="150" w:after="150" w:line="600" w:lineRule="atLeast"/>
        <w:outlineLvl w:val="2"/>
        <w:rPr>
          <w:rFonts w:ascii="inherit" w:eastAsia="Times New Roman" w:hAnsi="inherit" w:cs="Helvetica"/>
          <w:b/>
          <w:bCs/>
          <w:color w:val="333333"/>
          <w:sz w:val="37"/>
          <w:szCs w:val="37"/>
        </w:rPr>
      </w:pPr>
      <w:bookmarkStart w:id="0" w:name="Making_the_build_process_easy"/>
      <w:bookmarkEnd w:id="0"/>
      <w:r w:rsidRPr="001844E5">
        <w:rPr>
          <w:rFonts w:ascii="inherit" w:eastAsia="Times New Roman" w:hAnsi="inherit" w:cs="Helvetica"/>
          <w:b/>
          <w:bCs/>
          <w:color w:val="333333"/>
          <w:sz w:val="37"/>
          <w:szCs w:val="37"/>
        </w:rPr>
        <w:t>Making the build process easy</w:t>
      </w:r>
    </w:p>
    <w:p w:rsidR="001844E5" w:rsidRPr="001844E5" w:rsidRDefault="001844E5" w:rsidP="001844E5">
      <w:pPr>
        <w:shd w:val="clear" w:color="auto" w:fill="FFFFFF"/>
        <w:spacing w:after="150" w:line="240" w:lineRule="auto"/>
        <w:ind w:left="105" w:right="105"/>
        <w:rPr>
          <w:rFonts w:ascii="Helvetica" w:eastAsia="Times New Roman" w:hAnsi="Helvetica" w:cs="Helvetica"/>
          <w:color w:val="333333"/>
          <w:sz w:val="21"/>
          <w:szCs w:val="21"/>
        </w:rPr>
      </w:pPr>
      <w:r w:rsidRPr="001844E5">
        <w:rPr>
          <w:rFonts w:ascii="Helvetica" w:eastAsia="Times New Roman" w:hAnsi="Helvetica" w:cs="Helvetica"/>
          <w:color w:val="333333"/>
          <w:sz w:val="21"/>
          <w:szCs w:val="21"/>
        </w:rPr>
        <w:t>While using Maven doesn’t eliminate the need to know about the underlying mechanisms, Maven does provide a lot of shielding from the details.</w:t>
      </w:r>
    </w:p>
    <w:p w:rsidR="001844E5" w:rsidRPr="001844E5" w:rsidRDefault="001844E5" w:rsidP="001844E5">
      <w:pPr>
        <w:shd w:val="clear" w:color="auto" w:fill="FFFFFF"/>
        <w:spacing w:before="150" w:after="150" w:line="600" w:lineRule="atLeast"/>
        <w:outlineLvl w:val="2"/>
        <w:rPr>
          <w:rFonts w:ascii="inherit" w:eastAsia="Times New Roman" w:hAnsi="inherit" w:cs="Helvetica"/>
          <w:b/>
          <w:bCs/>
          <w:color w:val="333333"/>
          <w:sz w:val="37"/>
          <w:szCs w:val="37"/>
        </w:rPr>
      </w:pPr>
      <w:bookmarkStart w:id="1" w:name="Providing_a_uniform_build_system"/>
      <w:bookmarkEnd w:id="1"/>
      <w:r w:rsidRPr="001844E5">
        <w:rPr>
          <w:rFonts w:ascii="inherit" w:eastAsia="Times New Roman" w:hAnsi="inherit" w:cs="Helvetica"/>
          <w:b/>
          <w:bCs/>
          <w:color w:val="333333"/>
          <w:sz w:val="37"/>
          <w:szCs w:val="37"/>
        </w:rPr>
        <w:t>Providing a uniform build system</w:t>
      </w:r>
    </w:p>
    <w:p w:rsidR="001844E5" w:rsidRPr="001844E5" w:rsidRDefault="001844E5" w:rsidP="001844E5">
      <w:pPr>
        <w:shd w:val="clear" w:color="auto" w:fill="FFFFFF"/>
        <w:spacing w:after="150" w:line="240" w:lineRule="auto"/>
        <w:ind w:left="105" w:right="105"/>
        <w:rPr>
          <w:rFonts w:ascii="Helvetica" w:eastAsia="Times New Roman" w:hAnsi="Helvetica" w:cs="Helvetica"/>
          <w:color w:val="333333"/>
          <w:sz w:val="21"/>
          <w:szCs w:val="21"/>
        </w:rPr>
      </w:pPr>
      <w:r w:rsidRPr="001844E5">
        <w:rPr>
          <w:rFonts w:ascii="Helvetica" w:eastAsia="Times New Roman" w:hAnsi="Helvetica" w:cs="Helvetica"/>
          <w:color w:val="333333"/>
          <w:sz w:val="21"/>
          <w:szCs w:val="21"/>
        </w:rPr>
        <w:t>Maven allows a project to build using its project object model (POM) and a set of plugins that are shared by all projects using Maven, providing a uniform build system. Once you familiarize yourself with how one Maven project builds you automatically know how all Maven projects build saving you immense amounts of time when trying to navigate many projects.</w:t>
      </w:r>
    </w:p>
    <w:p w:rsidR="001844E5" w:rsidRPr="001844E5" w:rsidRDefault="001844E5" w:rsidP="001844E5">
      <w:pPr>
        <w:shd w:val="clear" w:color="auto" w:fill="FFFFFF"/>
        <w:spacing w:before="150" w:after="150" w:line="600" w:lineRule="atLeast"/>
        <w:outlineLvl w:val="2"/>
        <w:rPr>
          <w:rFonts w:ascii="inherit" w:eastAsia="Times New Roman" w:hAnsi="inherit" w:cs="Helvetica"/>
          <w:b/>
          <w:bCs/>
          <w:color w:val="333333"/>
          <w:sz w:val="37"/>
          <w:szCs w:val="37"/>
        </w:rPr>
      </w:pPr>
      <w:bookmarkStart w:id="2" w:name="Providing_quality_project_information"/>
      <w:bookmarkEnd w:id="2"/>
      <w:r w:rsidRPr="001844E5">
        <w:rPr>
          <w:rFonts w:ascii="inherit" w:eastAsia="Times New Roman" w:hAnsi="inherit" w:cs="Helvetica"/>
          <w:b/>
          <w:bCs/>
          <w:color w:val="333333"/>
          <w:sz w:val="37"/>
          <w:szCs w:val="37"/>
        </w:rPr>
        <w:t>Providing quality project information</w:t>
      </w:r>
    </w:p>
    <w:p w:rsidR="001844E5" w:rsidRPr="001844E5" w:rsidRDefault="001844E5" w:rsidP="001844E5">
      <w:pPr>
        <w:shd w:val="clear" w:color="auto" w:fill="FFFFFF"/>
        <w:spacing w:after="150" w:line="240" w:lineRule="auto"/>
        <w:ind w:left="105" w:right="105"/>
        <w:rPr>
          <w:rFonts w:ascii="Helvetica" w:eastAsia="Times New Roman" w:hAnsi="Helvetica" w:cs="Helvetica"/>
          <w:color w:val="333333"/>
          <w:sz w:val="21"/>
          <w:szCs w:val="21"/>
        </w:rPr>
      </w:pPr>
      <w:r w:rsidRPr="001844E5">
        <w:rPr>
          <w:rFonts w:ascii="Helvetica" w:eastAsia="Times New Roman" w:hAnsi="Helvetica" w:cs="Helvetica"/>
          <w:color w:val="333333"/>
          <w:sz w:val="21"/>
          <w:szCs w:val="21"/>
        </w:rPr>
        <w:t>Maven provides plenty of useful project information that is in part taken from your POM and in part generated from your project’s sources. For example, Maven can provide:</w:t>
      </w:r>
    </w:p>
    <w:p w:rsidR="001844E5" w:rsidRPr="001844E5" w:rsidRDefault="001844E5" w:rsidP="001844E5">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1844E5">
        <w:rPr>
          <w:rFonts w:ascii="Helvetica" w:eastAsia="Times New Roman" w:hAnsi="Helvetica" w:cs="Helvetica"/>
          <w:color w:val="404040"/>
          <w:sz w:val="21"/>
          <w:szCs w:val="21"/>
        </w:rPr>
        <w:t>Change log document created directly from source control</w:t>
      </w:r>
    </w:p>
    <w:p w:rsidR="001844E5" w:rsidRPr="001844E5" w:rsidRDefault="001844E5" w:rsidP="001844E5">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1844E5">
        <w:rPr>
          <w:rFonts w:ascii="Helvetica" w:eastAsia="Times New Roman" w:hAnsi="Helvetica" w:cs="Helvetica"/>
          <w:color w:val="404040"/>
          <w:sz w:val="21"/>
          <w:szCs w:val="21"/>
        </w:rPr>
        <w:t>Cross referenced sources</w:t>
      </w:r>
    </w:p>
    <w:p w:rsidR="001844E5" w:rsidRPr="001844E5" w:rsidRDefault="001844E5" w:rsidP="001844E5">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1844E5">
        <w:rPr>
          <w:rFonts w:ascii="Helvetica" w:eastAsia="Times New Roman" w:hAnsi="Helvetica" w:cs="Helvetica"/>
          <w:color w:val="404040"/>
          <w:sz w:val="21"/>
          <w:szCs w:val="21"/>
        </w:rPr>
        <w:t>Mailing lists</w:t>
      </w:r>
    </w:p>
    <w:p w:rsidR="001844E5" w:rsidRPr="001844E5" w:rsidRDefault="001844E5" w:rsidP="001844E5">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1844E5">
        <w:rPr>
          <w:rFonts w:ascii="Helvetica" w:eastAsia="Times New Roman" w:hAnsi="Helvetica" w:cs="Helvetica"/>
          <w:color w:val="404040"/>
          <w:sz w:val="21"/>
          <w:szCs w:val="21"/>
        </w:rPr>
        <w:t>Dependency list</w:t>
      </w:r>
    </w:p>
    <w:p w:rsidR="001844E5" w:rsidRPr="001844E5" w:rsidRDefault="001844E5" w:rsidP="001844E5">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1844E5">
        <w:rPr>
          <w:rFonts w:ascii="Helvetica" w:eastAsia="Times New Roman" w:hAnsi="Helvetica" w:cs="Helvetica"/>
          <w:color w:val="404040"/>
          <w:sz w:val="21"/>
          <w:szCs w:val="21"/>
        </w:rPr>
        <w:t>Unit test reports including coverage</w:t>
      </w:r>
    </w:p>
    <w:p w:rsidR="001844E5" w:rsidRPr="001844E5" w:rsidRDefault="001844E5" w:rsidP="001844E5">
      <w:pPr>
        <w:shd w:val="clear" w:color="auto" w:fill="FFFFFF"/>
        <w:spacing w:after="150" w:line="240" w:lineRule="auto"/>
        <w:ind w:left="105" w:right="105"/>
        <w:rPr>
          <w:rFonts w:ascii="Helvetica" w:eastAsia="Times New Roman" w:hAnsi="Helvetica" w:cs="Helvetica"/>
          <w:color w:val="333333"/>
          <w:sz w:val="21"/>
          <w:szCs w:val="21"/>
        </w:rPr>
      </w:pPr>
      <w:r w:rsidRPr="001844E5">
        <w:rPr>
          <w:rFonts w:ascii="Helvetica" w:eastAsia="Times New Roman" w:hAnsi="Helvetica" w:cs="Helvetica"/>
          <w:color w:val="333333"/>
          <w:sz w:val="21"/>
          <w:szCs w:val="21"/>
        </w:rPr>
        <w:t>As Maven improves the information set provided will improve, all of which will be transparent to users of Maven.</w:t>
      </w:r>
    </w:p>
    <w:p w:rsidR="001844E5" w:rsidRPr="001844E5" w:rsidRDefault="001844E5" w:rsidP="001844E5">
      <w:pPr>
        <w:shd w:val="clear" w:color="auto" w:fill="FFFFFF"/>
        <w:spacing w:after="150" w:line="240" w:lineRule="auto"/>
        <w:ind w:left="105" w:right="105"/>
        <w:rPr>
          <w:rFonts w:ascii="Helvetica" w:eastAsia="Times New Roman" w:hAnsi="Helvetica" w:cs="Helvetica"/>
          <w:color w:val="333333"/>
          <w:sz w:val="21"/>
          <w:szCs w:val="21"/>
        </w:rPr>
      </w:pPr>
      <w:r w:rsidRPr="001844E5">
        <w:rPr>
          <w:rFonts w:ascii="Helvetica" w:eastAsia="Times New Roman" w:hAnsi="Helvetica" w:cs="Helvetica"/>
          <w:color w:val="333333"/>
          <w:sz w:val="21"/>
          <w:szCs w:val="21"/>
        </w:rPr>
        <w:t>Other products can also provide Maven plugins to allow their set of project information alongside some of the standard information given by Maven, all still based on the POM.</w:t>
      </w:r>
    </w:p>
    <w:p w:rsidR="001844E5" w:rsidRPr="001844E5" w:rsidRDefault="001844E5" w:rsidP="001844E5">
      <w:pPr>
        <w:shd w:val="clear" w:color="auto" w:fill="FFFFFF"/>
        <w:spacing w:before="150" w:after="150" w:line="600" w:lineRule="atLeast"/>
        <w:outlineLvl w:val="2"/>
        <w:rPr>
          <w:rFonts w:ascii="inherit" w:eastAsia="Times New Roman" w:hAnsi="inherit" w:cs="Helvetica"/>
          <w:b/>
          <w:bCs/>
          <w:color w:val="333333"/>
          <w:sz w:val="37"/>
          <w:szCs w:val="37"/>
        </w:rPr>
      </w:pPr>
      <w:bookmarkStart w:id="3" w:name="Providing_guidelines_for_best_practices_"/>
      <w:bookmarkEnd w:id="3"/>
      <w:r w:rsidRPr="001844E5">
        <w:rPr>
          <w:rFonts w:ascii="inherit" w:eastAsia="Times New Roman" w:hAnsi="inherit" w:cs="Helvetica"/>
          <w:b/>
          <w:bCs/>
          <w:color w:val="333333"/>
          <w:sz w:val="37"/>
          <w:szCs w:val="37"/>
        </w:rPr>
        <w:t>Providing guidelines for best practices development</w:t>
      </w:r>
    </w:p>
    <w:p w:rsidR="001844E5" w:rsidRPr="001844E5" w:rsidRDefault="001844E5" w:rsidP="001844E5">
      <w:pPr>
        <w:shd w:val="clear" w:color="auto" w:fill="FFFFFF"/>
        <w:spacing w:after="150" w:line="240" w:lineRule="auto"/>
        <w:ind w:left="105" w:right="105"/>
        <w:rPr>
          <w:rFonts w:ascii="Helvetica" w:eastAsia="Times New Roman" w:hAnsi="Helvetica" w:cs="Helvetica"/>
          <w:color w:val="333333"/>
          <w:sz w:val="21"/>
          <w:szCs w:val="21"/>
        </w:rPr>
      </w:pPr>
      <w:r w:rsidRPr="001844E5">
        <w:rPr>
          <w:rFonts w:ascii="Helvetica" w:eastAsia="Times New Roman" w:hAnsi="Helvetica" w:cs="Helvetica"/>
          <w:color w:val="333333"/>
          <w:sz w:val="21"/>
          <w:szCs w:val="21"/>
        </w:rPr>
        <w:lastRenderedPageBreak/>
        <w:t>Maven aims to gather current principles for best practices development, and make it easy to guide a project in that direction.</w:t>
      </w:r>
    </w:p>
    <w:p w:rsidR="001844E5" w:rsidRPr="001844E5" w:rsidRDefault="001844E5" w:rsidP="001844E5">
      <w:pPr>
        <w:shd w:val="clear" w:color="auto" w:fill="FFFFFF"/>
        <w:spacing w:after="150" w:line="240" w:lineRule="auto"/>
        <w:ind w:left="105" w:right="105"/>
        <w:rPr>
          <w:rFonts w:ascii="Helvetica" w:eastAsia="Times New Roman" w:hAnsi="Helvetica" w:cs="Helvetica"/>
          <w:color w:val="333333"/>
          <w:sz w:val="21"/>
          <w:szCs w:val="21"/>
        </w:rPr>
      </w:pPr>
      <w:r w:rsidRPr="001844E5">
        <w:rPr>
          <w:rFonts w:ascii="Helvetica" w:eastAsia="Times New Roman" w:hAnsi="Helvetica" w:cs="Helvetica"/>
          <w:color w:val="333333"/>
          <w:sz w:val="21"/>
          <w:szCs w:val="21"/>
        </w:rPr>
        <w:t>For example, specification, execution, and reporting of unit tests are part of the normal build cycle using Maven. Current unit testing best practices were used as guidelines:</w:t>
      </w:r>
    </w:p>
    <w:p w:rsidR="001844E5" w:rsidRPr="001844E5" w:rsidRDefault="001844E5" w:rsidP="001844E5">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1844E5">
        <w:rPr>
          <w:rFonts w:ascii="Helvetica" w:eastAsia="Times New Roman" w:hAnsi="Helvetica" w:cs="Helvetica"/>
          <w:color w:val="404040"/>
          <w:sz w:val="21"/>
          <w:szCs w:val="21"/>
        </w:rPr>
        <w:t>Keeping your test source code in a separate, but parallel source tree</w:t>
      </w:r>
    </w:p>
    <w:p w:rsidR="001844E5" w:rsidRPr="001844E5" w:rsidRDefault="001844E5" w:rsidP="001844E5">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1844E5">
        <w:rPr>
          <w:rFonts w:ascii="Helvetica" w:eastAsia="Times New Roman" w:hAnsi="Helvetica" w:cs="Helvetica"/>
          <w:color w:val="404040"/>
          <w:sz w:val="21"/>
          <w:szCs w:val="21"/>
        </w:rPr>
        <w:t>Using test case naming conventions to locate and execute tests</w:t>
      </w:r>
    </w:p>
    <w:p w:rsidR="001844E5" w:rsidRPr="001844E5" w:rsidRDefault="001844E5" w:rsidP="001844E5">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1844E5">
        <w:rPr>
          <w:rFonts w:ascii="Helvetica" w:eastAsia="Times New Roman" w:hAnsi="Helvetica" w:cs="Helvetica"/>
          <w:color w:val="404040"/>
          <w:sz w:val="21"/>
          <w:szCs w:val="21"/>
        </w:rPr>
        <w:t>Have test cases setup their environment and don’t rely on customizing the build for test preparation.</w:t>
      </w:r>
    </w:p>
    <w:p w:rsidR="001844E5" w:rsidRPr="001844E5" w:rsidRDefault="001844E5" w:rsidP="001844E5">
      <w:pPr>
        <w:shd w:val="clear" w:color="auto" w:fill="FFFFFF"/>
        <w:spacing w:after="150" w:line="240" w:lineRule="auto"/>
        <w:ind w:left="105" w:right="105"/>
        <w:rPr>
          <w:rFonts w:ascii="Helvetica" w:eastAsia="Times New Roman" w:hAnsi="Helvetica" w:cs="Helvetica"/>
          <w:color w:val="333333"/>
          <w:sz w:val="21"/>
          <w:szCs w:val="21"/>
        </w:rPr>
      </w:pPr>
      <w:r w:rsidRPr="001844E5">
        <w:rPr>
          <w:rFonts w:ascii="Helvetica" w:eastAsia="Times New Roman" w:hAnsi="Helvetica" w:cs="Helvetica"/>
          <w:color w:val="333333"/>
          <w:sz w:val="21"/>
          <w:szCs w:val="21"/>
        </w:rPr>
        <w:t>Maven also aims to assist in project workflow such as release management and issue tracking.</w:t>
      </w:r>
    </w:p>
    <w:p w:rsidR="001844E5" w:rsidRPr="001844E5" w:rsidRDefault="001844E5" w:rsidP="001844E5">
      <w:pPr>
        <w:shd w:val="clear" w:color="auto" w:fill="FFFFFF"/>
        <w:spacing w:after="150" w:line="240" w:lineRule="auto"/>
        <w:ind w:left="105" w:right="105"/>
        <w:rPr>
          <w:rFonts w:ascii="Helvetica" w:eastAsia="Times New Roman" w:hAnsi="Helvetica" w:cs="Helvetica"/>
          <w:color w:val="333333"/>
          <w:sz w:val="21"/>
          <w:szCs w:val="21"/>
        </w:rPr>
      </w:pPr>
      <w:r w:rsidRPr="001844E5">
        <w:rPr>
          <w:rFonts w:ascii="Helvetica" w:eastAsia="Times New Roman" w:hAnsi="Helvetica" w:cs="Helvetica"/>
          <w:color w:val="333333"/>
          <w:sz w:val="21"/>
          <w:szCs w:val="21"/>
        </w:rPr>
        <w:t>Maven also suggests some guidelines on how to layout your project’s directory structure so that once you learn the layout you can easily navigate any other project that uses Maven and the same defaults.</w:t>
      </w:r>
    </w:p>
    <w:p w:rsidR="001844E5" w:rsidRPr="001844E5" w:rsidRDefault="001844E5" w:rsidP="001844E5">
      <w:pPr>
        <w:shd w:val="clear" w:color="auto" w:fill="FFFFFF"/>
        <w:spacing w:before="150" w:after="150" w:line="600" w:lineRule="atLeast"/>
        <w:outlineLvl w:val="2"/>
        <w:rPr>
          <w:rFonts w:ascii="inherit" w:eastAsia="Times New Roman" w:hAnsi="inherit" w:cs="Helvetica"/>
          <w:b/>
          <w:bCs/>
          <w:color w:val="333333"/>
          <w:sz w:val="37"/>
          <w:szCs w:val="37"/>
        </w:rPr>
      </w:pPr>
      <w:bookmarkStart w:id="4" w:name="Allowing_transparent_migration_to_new_fe"/>
      <w:bookmarkEnd w:id="4"/>
      <w:r w:rsidRPr="001844E5">
        <w:rPr>
          <w:rFonts w:ascii="inherit" w:eastAsia="Times New Roman" w:hAnsi="inherit" w:cs="Helvetica"/>
          <w:b/>
          <w:bCs/>
          <w:color w:val="333333"/>
          <w:sz w:val="37"/>
          <w:szCs w:val="37"/>
        </w:rPr>
        <w:t>Allowing transparent migration to new features</w:t>
      </w:r>
    </w:p>
    <w:p w:rsidR="001844E5" w:rsidRPr="001844E5" w:rsidRDefault="001844E5" w:rsidP="001844E5">
      <w:pPr>
        <w:shd w:val="clear" w:color="auto" w:fill="FFFFFF"/>
        <w:spacing w:after="150" w:line="240" w:lineRule="auto"/>
        <w:ind w:left="105" w:right="105"/>
        <w:rPr>
          <w:rFonts w:ascii="Helvetica" w:eastAsia="Times New Roman" w:hAnsi="Helvetica" w:cs="Helvetica"/>
          <w:color w:val="333333"/>
          <w:sz w:val="21"/>
          <w:szCs w:val="21"/>
        </w:rPr>
      </w:pPr>
      <w:r w:rsidRPr="001844E5">
        <w:rPr>
          <w:rFonts w:ascii="Helvetica" w:eastAsia="Times New Roman" w:hAnsi="Helvetica" w:cs="Helvetica"/>
          <w:color w:val="333333"/>
          <w:sz w:val="21"/>
          <w:szCs w:val="21"/>
        </w:rPr>
        <w:t>Maven provides an easy way for Maven clients to update their installations so that they can take advantage of any changes that been made to Maven itself.</w:t>
      </w:r>
    </w:p>
    <w:p w:rsidR="001844E5" w:rsidRPr="001844E5" w:rsidRDefault="001844E5" w:rsidP="001844E5">
      <w:pPr>
        <w:shd w:val="clear" w:color="auto" w:fill="FFFFFF"/>
        <w:spacing w:after="150" w:line="240" w:lineRule="auto"/>
        <w:ind w:left="105" w:right="105"/>
        <w:rPr>
          <w:rFonts w:ascii="Helvetica" w:eastAsia="Times New Roman" w:hAnsi="Helvetica" w:cs="Helvetica"/>
          <w:color w:val="333333"/>
          <w:sz w:val="21"/>
          <w:szCs w:val="21"/>
        </w:rPr>
      </w:pPr>
      <w:r w:rsidRPr="001844E5">
        <w:rPr>
          <w:rFonts w:ascii="Helvetica" w:eastAsia="Times New Roman" w:hAnsi="Helvetica" w:cs="Helvetica"/>
          <w:color w:val="333333"/>
          <w:sz w:val="21"/>
          <w:szCs w:val="21"/>
        </w:rPr>
        <w:t>Installation of new or updated plugins from third parties or Maven itself has been made trivial for this reason.</w:t>
      </w:r>
    </w:p>
    <w:p w:rsidR="001844E5" w:rsidRPr="001844E5" w:rsidRDefault="001844E5" w:rsidP="001844E5">
      <w:pPr>
        <w:shd w:val="clear" w:color="auto" w:fill="FFFFFF"/>
        <w:spacing w:before="150" w:after="150" w:line="600" w:lineRule="atLeast"/>
        <w:outlineLvl w:val="1"/>
        <w:rPr>
          <w:rFonts w:ascii="inherit" w:eastAsia="Times New Roman" w:hAnsi="inherit" w:cs="Helvetica"/>
          <w:b/>
          <w:bCs/>
          <w:color w:val="333333"/>
          <w:sz w:val="47"/>
          <w:szCs w:val="47"/>
        </w:rPr>
      </w:pPr>
      <w:bookmarkStart w:id="5" w:name="What_is_Maven_Not"/>
      <w:bookmarkEnd w:id="5"/>
      <w:r w:rsidRPr="001844E5">
        <w:rPr>
          <w:rFonts w:ascii="inherit" w:eastAsia="Times New Roman" w:hAnsi="inherit" w:cs="Helvetica"/>
          <w:b/>
          <w:bCs/>
          <w:color w:val="333333"/>
          <w:sz w:val="47"/>
          <w:szCs w:val="47"/>
        </w:rPr>
        <w:t>What is Maven Not?</w:t>
      </w:r>
    </w:p>
    <w:p w:rsidR="001844E5" w:rsidRPr="001844E5" w:rsidRDefault="001844E5" w:rsidP="001844E5">
      <w:pPr>
        <w:shd w:val="clear" w:color="auto" w:fill="FFFFFF"/>
        <w:spacing w:after="150" w:line="240" w:lineRule="auto"/>
        <w:ind w:left="105" w:right="105"/>
        <w:rPr>
          <w:rFonts w:ascii="Helvetica" w:eastAsia="Times New Roman" w:hAnsi="Helvetica" w:cs="Helvetica"/>
          <w:color w:val="333333"/>
          <w:sz w:val="21"/>
          <w:szCs w:val="21"/>
        </w:rPr>
      </w:pPr>
      <w:r w:rsidRPr="001844E5">
        <w:rPr>
          <w:rFonts w:ascii="Helvetica" w:eastAsia="Times New Roman" w:hAnsi="Helvetica" w:cs="Helvetica"/>
          <w:color w:val="333333"/>
          <w:sz w:val="21"/>
          <w:szCs w:val="21"/>
        </w:rPr>
        <w:t>You may have heard some of the following things about Maven:</w:t>
      </w:r>
    </w:p>
    <w:p w:rsidR="001844E5" w:rsidRPr="001844E5" w:rsidRDefault="001844E5" w:rsidP="001844E5">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1844E5">
        <w:rPr>
          <w:rFonts w:ascii="Helvetica" w:eastAsia="Times New Roman" w:hAnsi="Helvetica" w:cs="Helvetica"/>
          <w:color w:val="404040"/>
          <w:sz w:val="21"/>
          <w:szCs w:val="21"/>
        </w:rPr>
        <w:t>Maven is a site and documentation tool</w:t>
      </w:r>
    </w:p>
    <w:p w:rsidR="001844E5" w:rsidRPr="001844E5" w:rsidRDefault="001844E5" w:rsidP="001844E5">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1844E5">
        <w:rPr>
          <w:rFonts w:ascii="Helvetica" w:eastAsia="Times New Roman" w:hAnsi="Helvetica" w:cs="Helvetica"/>
          <w:color w:val="404040"/>
          <w:sz w:val="21"/>
          <w:szCs w:val="21"/>
        </w:rPr>
        <w:t>Maven extends Ant to let you download dependencies</w:t>
      </w:r>
    </w:p>
    <w:p w:rsidR="001844E5" w:rsidRPr="001844E5" w:rsidRDefault="001844E5" w:rsidP="001844E5">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404040"/>
          <w:sz w:val="21"/>
          <w:szCs w:val="21"/>
        </w:rPr>
      </w:pPr>
      <w:r w:rsidRPr="001844E5">
        <w:rPr>
          <w:rFonts w:ascii="Helvetica" w:eastAsia="Times New Roman" w:hAnsi="Helvetica" w:cs="Helvetica"/>
          <w:color w:val="404040"/>
          <w:sz w:val="21"/>
          <w:szCs w:val="21"/>
        </w:rPr>
        <w:t>Maven is a set of reusable Ant scriptlets</w:t>
      </w:r>
    </w:p>
    <w:p w:rsidR="001844E5" w:rsidRPr="001844E5" w:rsidRDefault="001844E5" w:rsidP="001844E5">
      <w:pPr>
        <w:shd w:val="clear" w:color="auto" w:fill="FFFFFF"/>
        <w:spacing w:after="150" w:line="240" w:lineRule="auto"/>
        <w:ind w:left="105" w:right="105"/>
        <w:rPr>
          <w:rFonts w:ascii="Helvetica" w:eastAsia="Times New Roman" w:hAnsi="Helvetica" w:cs="Helvetica"/>
          <w:color w:val="333333"/>
          <w:sz w:val="21"/>
          <w:szCs w:val="21"/>
        </w:rPr>
      </w:pPr>
      <w:r w:rsidRPr="001844E5">
        <w:rPr>
          <w:rFonts w:ascii="Helvetica" w:eastAsia="Times New Roman" w:hAnsi="Helvetica" w:cs="Helvetica"/>
          <w:color w:val="333333"/>
          <w:sz w:val="21"/>
          <w:szCs w:val="21"/>
        </w:rPr>
        <w:t>While Maven does these things, as you can read above in the “What is Maven?” section, these are not the only features Maven has, and its objectives are quite different.</w:t>
      </w:r>
    </w:p>
    <w:p w:rsidR="001844E5" w:rsidRPr="001844E5" w:rsidRDefault="001844E5" w:rsidP="001844E5">
      <w:pPr>
        <w:shd w:val="clear" w:color="auto" w:fill="FFFFFF"/>
        <w:spacing w:after="150" w:line="240" w:lineRule="auto"/>
        <w:ind w:left="105" w:right="105"/>
        <w:rPr>
          <w:rFonts w:ascii="Helvetica" w:eastAsia="Times New Roman" w:hAnsi="Helvetica" w:cs="Helvetica"/>
          <w:color w:val="333333"/>
          <w:sz w:val="21"/>
          <w:szCs w:val="21"/>
        </w:rPr>
      </w:pPr>
      <w:r w:rsidRPr="001844E5">
        <w:rPr>
          <w:rFonts w:ascii="Helvetica" w:eastAsia="Times New Roman" w:hAnsi="Helvetica" w:cs="Helvetica"/>
          <w:color w:val="333333"/>
          <w:sz w:val="21"/>
          <w:szCs w:val="21"/>
        </w:rPr>
        <w:t>Maven does encourage best practices, but we realise that some projects may not fit with these ideals for historical reasons. While Maven is designed to be flexible, to an extent, in these situations and to the needs of different projects, it can not cater to every situation without making compromises to the integrity of its objectives.</w:t>
      </w:r>
    </w:p>
    <w:p w:rsidR="001844E5" w:rsidRPr="001844E5" w:rsidRDefault="001844E5" w:rsidP="001844E5">
      <w:pPr>
        <w:shd w:val="clear" w:color="auto" w:fill="FFFFFF"/>
        <w:spacing w:after="150" w:line="240" w:lineRule="auto"/>
        <w:ind w:left="105" w:right="105"/>
        <w:rPr>
          <w:rFonts w:ascii="Helvetica" w:eastAsia="Times New Roman" w:hAnsi="Helvetica" w:cs="Helvetica"/>
          <w:color w:val="333333"/>
          <w:sz w:val="21"/>
          <w:szCs w:val="21"/>
        </w:rPr>
      </w:pPr>
      <w:r w:rsidRPr="001844E5">
        <w:rPr>
          <w:rFonts w:ascii="Helvetica" w:eastAsia="Times New Roman" w:hAnsi="Helvetica" w:cs="Helvetica"/>
          <w:color w:val="333333"/>
          <w:sz w:val="21"/>
          <w:szCs w:val="21"/>
        </w:rPr>
        <w:t>If you decide to use Maven, and have an unusual build structure that you cannot reorganise, you may have to forgo some features or the use of Maven altogether.</w:t>
      </w:r>
    </w:p>
    <w:p w:rsidR="001844E5" w:rsidRDefault="001844E5"/>
    <w:sectPr w:rsidR="001844E5" w:rsidSect="00714D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B2511"/>
    <w:multiLevelType w:val="multilevel"/>
    <w:tmpl w:val="95DA4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52877"/>
    <w:multiLevelType w:val="multilevel"/>
    <w:tmpl w:val="25FC9A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C52D9A"/>
    <w:multiLevelType w:val="multilevel"/>
    <w:tmpl w:val="610A1D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434C2B"/>
    <w:multiLevelType w:val="multilevel"/>
    <w:tmpl w:val="90F202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844E5"/>
    <w:rsid w:val="001844E5"/>
    <w:rsid w:val="00714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D06"/>
  </w:style>
  <w:style w:type="paragraph" w:styleId="Heading2">
    <w:name w:val="heading 2"/>
    <w:basedOn w:val="Normal"/>
    <w:link w:val="Heading2Char"/>
    <w:uiPriority w:val="9"/>
    <w:qFormat/>
    <w:rsid w:val="001844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44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44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44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44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79863689">
      <w:bodyDiv w:val="1"/>
      <w:marLeft w:val="0"/>
      <w:marRight w:val="0"/>
      <w:marTop w:val="0"/>
      <w:marBottom w:val="0"/>
      <w:divBdr>
        <w:top w:val="none" w:sz="0" w:space="0" w:color="auto"/>
        <w:left w:val="none" w:sz="0" w:space="0" w:color="auto"/>
        <w:bottom w:val="none" w:sz="0" w:space="0" w:color="auto"/>
        <w:right w:val="none" w:sz="0" w:space="0" w:color="auto"/>
      </w:divBdr>
      <w:divsChild>
        <w:div w:id="2014264393">
          <w:marLeft w:val="0"/>
          <w:marRight w:val="0"/>
          <w:marTop w:val="0"/>
          <w:marBottom w:val="0"/>
          <w:divBdr>
            <w:top w:val="none" w:sz="0" w:space="0" w:color="auto"/>
            <w:left w:val="none" w:sz="0" w:space="0" w:color="auto"/>
            <w:bottom w:val="none" w:sz="0" w:space="0" w:color="auto"/>
            <w:right w:val="none" w:sz="0" w:space="0" w:color="auto"/>
          </w:divBdr>
          <w:divsChild>
            <w:div w:id="352071885">
              <w:marLeft w:val="0"/>
              <w:marRight w:val="0"/>
              <w:marTop w:val="0"/>
              <w:marBottom w:val="0"/>
              <w:divBdr>
                <w:top w:val="none" w:sz="0" w:space="0" w:color="auto"/>
                <w:left w:val="none" w:sz="0" w:space="0" w:color="auto"/>
                <w:bottom w:val="none" w:sz="0" w:space="0" w:color="auto"/>
                <w:right w:val="none" w:sz="0" w:space="0" w:color="auto"/>
              </w:divBdr>
            </w:div>
            <w:div w:id="1368604634">
              <w:marLeft w:val="0"/>
              <w:marRight w:val="0"/>
              <w:marTop w:val="0"/>
              <w:marBottom w:val="0"/>
              <w:divBdr>
                <w:top w:val="none" w:sz="0" w:space="0" w:color="auto"/>
                <w:left w:val="none" w:sz="0" w:space="0" w:color="auto"/>
                <w:bottom w:val="none" w:sz="0" w:space="0" w:color="auto"/>
                <w:right w:val="none" w:sz="0" w:space="0" w:color="auto"/>
              </w:divBdr>
            </w:div>
            <w:div w:id="481820771">
              <w:marLeft w:val="0"/>
              <w:marRight w:val="0"/>
              <w:marTop w:val="0"/>
              <w:marBottom w:val="0"/>
              <w:divBdr>
                <w:top w:val="none" w:sz="0" w:space="0" w:color="auto"/>
                <w:left w:val="none" w:sz="0" w:space="0" w:color="auto"/>
                <w:bottom w:val="none" w:sz="0" w:space="0" w:color="auto"/>
                <w:right w:val="none" w:sz="0" w:space="0" w:color="auto"/>
              </w:divBdr>
            </w:div>
            <w:div w:id="463472832">
              <w:marLeft w:val="0"/>
              <w:marRight w:val="0"/>
              <w:marTop w:val="0"/>
              <w:marBottom w:val="0"/>
              <w:divBdr>
                <w:top w:val="none" w:sz="0" w:space="0" w:color="auto"/>
                <w:left w:val="none" w:sz="0" w:space="0" w:color="auto"/>
                <w:bottom w:val="none" w:sz="0" w:space="0" w:color="auto"/>
                <w:right w:val="none" w:sz="0" w:space="0" w:color="auto"/>
              </w:divBdr>
            </w:div>
            <w:div w:id="652372786">
              <w:marLeft w:val="0"/>
              <w:marRight w:val="0"/>
              <w:marTop w:val="0"/>
              <w:marBottom w:val="0"/>
              <w:divBdr>
                <w:top w:val="none" w:sz="0" w:space="0" w:color="auto"/>
                <w:left w:val="none" w:sz="0" w:space="0" w:color="auto"/>
                <w:bottom w:val="none" w:sz="0" w:space="0" w:color="auto"/>
                <w:right w:val="none" w:sz="0" w:space="0" w:color="auto"/>
              </w:divBdr>
            </w:div>
          </w:divsChild>
        </w:div>
        <w:div w:id="1267423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2017-09-28T00:25:00Z</dcterms:created>
  <dcterms:modified xsi:type="dcterms:W3CDTF">2017-09-28T00:28:00Z</dcterms:modified>
</cp:coreProperties>
</file>