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 w:type="textWrapping"/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Style w:val="18"/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2796"/>
        <w:gridCol w:w="3881"/>
        <w:gridCol w:w="16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84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89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20170357</w:t>
            </w:r>
          </w:p>
        </w:tc>
        <w:tc>
          <w:tcPr>
            <w:tcW w:w="284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Ahmed Mohamed Hanfy</w:t>
            </w:r>
          </w:p>
        </w:tc>
        <w:tc>
          <w:tcPr>
            <w:tcW w:w="3899" w:type="dxa"/>
          </w:tcPr>
          <w:p>
            <w:r>
              <w:rPr>
                <w:rFonts w:hint="default"/>
              </w:rPr>
              <w:t>ahmedhanfy1111@gmail.com</w:t>
            </w:r>
          </w:p>
        </w:tc>
        <w:tc>
          <w:tcPr>
            <w:tcW w:w="1664" w:type="dxa"/>
          </w:tcPr>
          <w:p>
            <w:r>
              <w:rPr>
                <w:rFonts w:hint="default"/>
              </w:rPr>
              <w:t>+201144345627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20170139</w:t>
            </w:r>
          </w:p>
        </w:tc>
        <w:tc>
          <w:tcPr>
            <w:tcW w:w="284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Abdelrahman Ibrahim Ibrahim</w:t>
            </w:r>
          </w:p>
        </w:tc>
        <w:tc>
          <w:tcPr>
            <w:tcW w:w="3899" w:type="dxa"/>
          </w:tcPr>
          <w:p>
            <w:r>
              <w:rPr>
                <w:rFonts w:hint="default"/>
              </w:rPr>
              <w:t>abdelrahman.elbatal19@gmail.com</w:t>
            </w:r>
          </w:p>
        </w:tc>
        <w:tc>
          <w:tcPr>
            <w:tcW w:w="1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+2</w:t>
            </w:r>
            <w:r>
              <w:rPr>
                <w:rFonts w:hint="default"/>
              </w:rPr>
              <w:t>01063925141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03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20170372</w:t>
            </w:r>
          </w:p>
        </w:tc>
        <w:tc>
          <w:tcPr>
            <w:tcW w:w="284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Ahmed Wessam Fathy</w:t>
            </w:r>
          </w:p>
        </w:tc>
        <w:tc>
          <w:tcPr>
            <w:tcW w:w="389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Ahmed.wessam.1999@gmail.com</w:t>
            </w:r>
          </w:p>
        </w:tc>
        <w:tc>
          <w:tcPr>
            <w:tcW w:w="1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+201227647347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20170374</w:t>
            </w:r>
          </w:p>
        </w:tc>
        <w:tc>
          <w:tcPr>
            <w:tcW w:w="284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Omar Khaled Ali</w:t>
            </w:r>
          </w:p>
        </w:tc>
        <w:tc>
          <w:tcPr>
            <w:tcW w:w="3899" w:type="dxa"/>
          </w:tcPr>
          <w:p/>
        </w:tc>
        <w:tc>
          <w:tcPr>
            <w:tcW w:w="1664" w:type="dxa"/>
          </w:tcPr>
          <w:p>
            <w:r>
              <w:rPr>
                <w:rFonts w:hint="default"/>
              </w:rPr>
              <w:t>+201118686689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/>
        </w:tc>
        <w:tc>
          <w:tcPr>
            <w:tcW w:w="2849" w:type="dxa"/>
          </w:tcPr>
          <w:p/>
        </w:tc>
        <w:tc>
          <w:tcPr>
            <w:tcW w:w="3899" w:type="dxa"/>
          </w:tcPr>
          <w:p/>
        </w:tc>
        <w:tc>
          <w:tcPr>
            <w:tcW w:w="1664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/>
        </w:tc>
        <w:tc>
          <w:tcPr>
            <w:tcW w:w="2849" w:type="dxa"/>
          </w:tcPr>
          <w:p>
            <w:bookmarkStart w:id="4" w:name="_GoBack"/>
            <w:bookmarkEnd w:id="4"/>
          </w:p>
        </w:tc>
        <w:tc>
          <w:tcPr>
            <w:tcW w:w="3899" w:type="dxa"/>
          </w:tcPr>
          <w:p/>
        </w:tc>
        <w:tc>
          <w:tcPr>
            <w:tcW w:w="1664" w:type="dxa"/>
          </w:tcPr>
          <w:p/>
        </w:tc>
      </w:tr>
    </w:tbl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. </w:t>
      </w:r>
    </w:p>
    <w:p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"_Toc507250132" </w:instrText>
          </w:r>
          <w:r>
            <w:fldChar w:fldCharType="separate"/>
          </w:r>
          <w:r>
            <w:rPr>
              <w:rStyle w:val="16"/>
            </w:rPr>
            <w:t>Done requirements</w:t>
          </w:r>
          <w:r>
            <w:tab/>
          </w:r>
          <w:r>
            <w:fldChar w:fldCharType="begin"/>
          </w:r>
          <w:r>
            <w:instrText xml:space="preserve"> PAGEREF _Toc507250132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"_Toc507250133" </w:instrText>
          </w:r>
          <w:r>
            <w:fldChar w:fldCharType="separate"/>
          </w:r>
          <w:r>
            <w:rPr>
              <w:rStyle w:val="16"/>
            </w:rPr>
            <w:t>What will be done today</w:t>
          </w:r>
          <w:r>
            <w:tab/>
          </w:r>
          <w:r>
            <w:fldChar w:fldCharType="begin"/>
          </w:r>
          <w:r>
            <w:instrText xml:space="preserve"> PAGEREF _Toc507250133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"_Toc507250134" </w:instrText>
          </w:r>
          <w:r>
            <w:fldChar w:fldCharType="separate"/>
          </w:r>
          <w:r>
            <w:rPr>
              <w:rStyle w:val="16"/>
            </w:rPr>
            <w:t>Current obstacles</w:t>
          </w:r>
          <w:r>
            <w:tab/>
          </w:r>
          <w:r>
            <w:rPr>
              <w:rFonts w:hint="default"/>
              <w:lang w:val="en-US"/>
            </w:rP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"_Toc507250135" </w:instrText>
          </w:r>
          <w:r>
            <w:fldChar w:fldCharType="separate"/>
          </w:r>
          <w:r>
            <w:rPr>
              <w:rStyle w:val="16"/>
            </w:rPr>
            <w:t>Current Trello workspace</w:t>
          </w:r>
          <w:r>
            <w:tab/>
          </w:r>
          <w:r>
            <w:fldChar w:fldCharType="begin"/>
          </w:r>
          <w:r>
            <w:instrText xml:space="preserve"> PAGEREF _Toc507250135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color w:val="C00000"/>
            </w:rPr>
          </w:pPr>
          <w:r>
            <w:fldChar w:fldCharType="end"/>
          </w:r>
        </w:p>
      </w:sdtContent>
    </w:sdt>
    <w:p>
      <w:pPr>
        <w:pStyle w:val="2"/>
      </w:pPr>
      <w:bookmarkStart w:id="0" w:name="_Toc507250132"/>
      <w:r>
        <w:t>Done requirements</w:t>
      </w:r>
      <w:bookmarkEnd w:id="0"/>
      <w:bookmarkStart w:id="1" w:name="_Toc507250133"/>
    </w:p>
    <w:p>
      <w:pPr>
        <w:pStyle w:val="2"/>
      </w:pPr>
      <w:r>
        <w:t>What will be done today</w:t>
      </w:r>
      <w:bookmarkEnd w:id="1"/>
    </w:p>
    <w:p>
      <w:pPr>
        <w:pStyle w:val="26"/>
        <w:numPr>
          <w:ilvl w:val="0"/>
          <w:numId w:val="1"/>
        </w:numPr>
        <w:rPr>
          <w:b w:val="0"/>
          <w:bCs w:val="0"/>
          <w:color w:val="000000" w:themeColor="text1"/>
          <w:lang w:bidi="ar-EG"/>
        </w:rPr>
      </w:pPr>
      <w:r>
        <w:rPr>
          <w:rFonts w:hint="default"/>
          <w:b w:val="0"/>
          <w:bCs w:val="0"/>
          <w:color w:val="000000" w:themeColor="text1"/>
          <w:lang w:val="en-US" w:bidi="ar-EG"/>
        </w:rPr>
        <w:t>Discuss the project requirements  and  make sure everybody understands it correctly.</w:t>
      </w:r>
    </w:p>
    <w:p>
      <w:pPr>
        <w:pStyle w:val="26"/>
        <w:numPr>
          <w:ilvl w:val="0"/>
          <w:numId w:val="1"/>
        </w:numPr>
        <w:rPr>
          <w:b w:val="0"/>
          <w:bCs w:val="0"/>
          <w:color w:val="000000" w:themeColor="text1"/>
          <w:lang w:bidi="ar-EG"/>
        </w:rPr>
      </w:pPr>
      <w:r>
        <w:rPr>
          <w:rFonts w:hint="default"/>
          <w:b w:val="0"/>
          <w:bCs w:val="0"/>
          <w:color w:val="000000" w:themeColor="text1"/>
          <w:lang w:val="en-US" w:bidi="ar-EG"/>
        </w:rPr>
        <w:t>Brainstorm to find possible future changes and make a flexible design to accommodate them.</w:t>
      </w:r>
    </w:p>
    <w:p>
      <w:pPr>
        <w:pStyle w:val="26"/>
        <w:numPr>
          <w:ilvl w:val="0"/>
          <w:numId w:val="1"/>
        </w:numPr>
        <w:rPr>
          <w:b w:val="0"/>
          <w:bCs w:val="0"/>
          <w:color w:val="000000" w:themeColor="text1"/>
          <w:lang w:bidi="ar-EG"/>
        </w:rPr>
      </w:pPr>
      <w:r>
        <w:rPr>
          <w:rFonts w:hint="default"/>
          <w:b w:val="0"/>
          <w:bCs w:val="0"/>
          <w:color w:val="000000" w:themeColor="text1"/>
          <w:lang w:val="en-US" w:bidi="ar-EG"/>
        </w:rPr>
        <w:t>Discuss scenarios and make use case diagrams for sprint 1.</w:t>
      </w:r>
    </w:p>
    <w:p>
      <w:pPr>
        <w:pStyle w:val="26"/>
        <w:numPr>
          <w:ilvl w:val="0"/>
          <w:numId w:val="1"/>
        </w:numPr>
        <w:rPr>
          <w:b w:val="0"/>
          <w:bCs w:val="0"/>
          <w:color w:val="000000" w:themeColor="text1"/>
          <w:lang w:bidi="ar-EG"/>
        </w:rPr>
      </w:pPr>
      <w:r>
        <w:rPr>
          <w:rFonts w:hint="default"/>
          <w:b w:val="0"/>
          <w:bCs w:val="0"/>
          <w:color w:val="000000" w:themeColor="text1"/>
          <w:lang w:val="en-US" w:bidi="ar-EG"/>
        </w:rPr>
        <w:t xml:space="preserve">Discuss possible classes. </w:t>
      </w:r>
    </w:p>
    <w:p>
      <w:pPr>
        <w:pStyle w:val="26"/>
        <w:numPr>
          <w:ilvl w:val="0"/>
          <w:numId w:val="1"/>
        </w:numPr>
        <w:rPr>
          <w:b w:val="0"/>
          <w:bCs w:val="0"/>
          <w:color w:val="000000" w:themeColor="text1"/>
          <w:lang w:bidi="ar-EG"/>
        </w:rPr>
      </w:pPr>
      <w:r>
        <w:rPr>
          <w:rFonts w:hint="default"/>
          <w:b w:val="0"/>
          <w:bCs w:val="0"/>
          <w:color w:val="000000" w:themeColor="text1"/>
          <w:lang w:val="en-US" w:bidi="ar-EG"/>
        </w:rPr>
        <w:t>Ahmed Mohamed  will make the analysis level class diagram.</w:t>
      </w:r>
    </w:p>
    <w:p>
      <w:pPr>
        <w:pStyle w:val="2"/>
      </w:pPr>
      <w:bookmarkStart w:id="2" w:name="_Toc507250134"/>
      <w:r>
        <w:t>Current obstacles</w:t>
      </w:r>
      <w:bookmarkEnd w:id="2"/>
    </w:p>
    <w:p>
      <w:pPr>
        <w:pStyle w:val="26"/>
        <w:numPr>
          <w:ilvl w:val="0"/>
          <w:numId w:val="2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We have some uncertainty in the project and the client does not respond.</w:t>
      </w:r>
    </w:p>
    <w:p>
      <w:pPr>
        <w:pStyle w:val="26"/>
        <w:numPr>
          <w:ilvl w:val="0"/>
          <w:numId w:val="2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description is ambiguous in some areas.</w:t>
      </w:r>
    </w:p>
    <w:p>
      <w:pPr>
        <w:pStyle w:val="26"/>
        <w:rPr>
          <w:rFonts w:hint="default"/>
          <w:rtl/>
          <w:lang w:val="en-US"/>
        </w:rPr>
      </w:pPr>
    </w:p>
    <w:p>
      <w:pPr>
        <w:pStyle w:val="2"/>
      </w:pPr>
      <w:bookmarkStart w:id="3" w:name="_Toc507250135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b/>
          <w:bCs/>
          <w:color w:val="FF0000"/>
        </w:rPr>
      </w:pPr>
      <w:r>
        <w:t>Current Trello workspace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6955" cy="3098165"/>
            <wp:effectExtent l="0" t="0" r="17145" b="6985"/>
            <wp:docPr id="5" name="Picture 5" descr="Screenshot_2020-03-19 Scrum-SWE2020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-03-19 Scrum-SWE2020 Trell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240828793"/>
        <w:docPartObj>
          <w:docPartGallery w:val="autotext"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2020 – Daily scrum meeting template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sdtContent>
        </w:sdt>
      </w:sdtContent>
    </w:sdt>
    <w:r>
      <w:t xml:space="preserve"> </w:t>
    </w:r>
  </w:p>
  <w:p>
    <w:pPr>
      <w:pStyle w:val="6"/>
      <w:jc w:val="right"/>
    </w:pP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Theme="majorHAnsi" w:hAnsiTheme="majorHAnsi"/>
        <w:color w:val="3F3F3F" w:themeColor="text1" w:themeTint="BF"/>
        <w:sz w:val="14"/>
      </w:rPr>
    </w:pPr>
    <w:r>
      <w:rPr>
        <w:rFonts w:asciiTheme="majorHAnsi" w:hAnsiTheme="majorHAnsi"/>
        <w:color w:val="3F3F3F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hint="default" w:asciiTheme="majorHAnsi" w:hAnsiTheme="majorHAnsi"/>
        <w:color w:val="3F3F3F" w:themeColor="text1" w:themeTint="BF"/>
        <w:sz w:val="40"/>
        <w:szCs w:val="40"/>
        <w:lang w:val="en-US"/>
      </w:rPr>
    </w:pPr>
    <w:r>
      <w:rPr>
        <w:rFonts w:asciiTheme="majorHAnsi" w:hAnsiTheme="majorHAnsi"/>
        <w:color w:val="3F3F3F" w:themeColor="text1" w:themeTint="BF"/>
        <w:sz w:val="40"/>
        <w:szCs w:val="40"/>
      </w:rPr>
      <w:t>CS352: Sprint 1</w:t>
    </w:r>
    <w:r>
      <w:rPr>
        <w:rFonts w:hint="default" w:asciiTheme="majorHAnsi" w:hAnsiTheme="majorHAnsi"/>
        <w:color w:val="3F3F3F" w:themeColor="text1" w:themeTint="BF"/>
        <w:sz w:val="40"/>
        <w:szCs w:val="40"/>
        <w:lang w:val="en-US"/>
      </w:rPr>
      <w:t xml:space="preserve"> - SWE - Dudes - online shop API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7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>
    <w:pPr>
      <w:pStyle w:val="7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9F88EF"/>
    <w:multiLevelType w:val="singleLevel"/>
    <w:tmpl w:val="E39F88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00F3C3"/>
    <w:multiLevelType w:val="singleLevel"/>
    <w:tmpl w:val="5500F3C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32A61EED"/>
    <w:rsid w:val="4CD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41"/>
    <w:unhideWhenUsed/>
    <w:qFormat/>
    <w:uiPriority w:val="9"/>
    <w:pPr>
      <w:outlineLvl w:val="1"/>
    </w:pPr>
    <w:rPr>
      <w:color w:val="4F81BD" w:themeColor="accent1"/>
      <w:sz w:val="28"/>
      <w:szCs w:val="28"/>
    </w:rPr>
  </w:style>
  <w:style w:type="paragraph" w:styleId="4">
    <w:name w:val="heading 4"/>
    <w:basedOn w:val="1"/>
    <w:next w:val="1"/>
    <w:link w:val="3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0">
    <w:name w:val="Title"/>
    <w:basedOn w:val="1"/>
    <w:link w:val="3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4">
    <w:name w:val="HTML Code"/>
    <w:basedOn w:val="13"/>
    <w:uiPriority w:val="0"/>
    <w:rPr>
      <w:rFonts w:ascii="Courier New" w:hAnsi="Courier New" w:eastAsia="Times New Roman" w:cs="Courier New"/>
      <w:sz w:val="20"/>
      <w:szCs w:val="20"/>
    </w:rPr>
  </w:style>
  <w:style w:type="character" w:styleId="15">
    <w:name w:val="HTML Variable"/>
    <w:basedOn w:val="13"/>
    <w:semiHidden/>
    <w:unhideWhenUsed/>
    <w:uiPriority w:val="99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0">
    <w:name w:val="Light Shading Accent 6"/>
    <w:basedOn w:val="18"/>
    <w:qFormat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21">
    <w:name w:val="Light List"/>
    <w:basedOn w:val="1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2">
    <w:name w:val="Light List Accent 1"/>
    <w:basedOn w:val="18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3">
    <w:name w:val="Light List Accent 2"/>
    <w:basedOn w:val="18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4">
    <w:name w:val="Light List Accent 5"/>
    <w:basedOn w:val="18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Light Grid Accent 5"/>
    <w:basedOn w:val="18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13"/>
    <w:link w:val="7"/>
    <w:qFormat/>
    <w:uiPriority w:val="99"/>
  </w:style>
  <w:style w:type="character" w:customStyle="1" w:styleId="29">
    <w:name w:val="Footer Char"/>
    <w:basedOn w:val="13"/>
    <w:link w:val="6"/>
    <w:qFormat/>
    <w:uiPriority w:val="99"/>
  </w:style>
  <w:style w:type="character" w:customStyle="1" w:styleId="30">
    <w:name w:val="apple-converted-space"/>
    <w:basedOn w:val="13"/>
    <w:qFormat/>
    <w:uiPriority w:val="0"/>
  </w:style>
  <w:style w:type="paragraph" w:customStyle="1" w:styleId="3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4 Char"/>
    <w:basedOn w:val="13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3">
    <w:name w:val="HTML Preformatted Char"/>
    <w:basedOn w:val="13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4">
    <w:name w:val="Title Char"/>
    <w:basedOn w:val="13"/>
    <w:link w:val="10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35">
    <w:name w:val="Placeholder Text"/>
    <w:basedOn w:val="13"/>
    <w:semiHidden/>
    <w:uiPriority w:val="99"/>
    <w:rPr>
      <w:color w:val="808080"/>
    </w:rPr>
  </w:style>
  <w:style w:type="character" w:customStyle="1" w:styleId="36">
    <w:name w:val="acadox14px999"/>
    <w:basedOn w:val="13"/>
    <w:uiPriority w:val="0"/>
  </w:style>
  <w:style w:type="character" w:customStyle="1" w:styleId="37">
    <w:name w:val="divclasswelcomemessagecode"/>
    <w:basedOn w:val="13"/>
    <w:uiPriority w:val="0"/>
  </w:style>
  <w:style w:type="character" w:customStyle="1" w:styleId="38">
    <w:name w:val="text_exposed_show"/>
    <w:basedOn w:val="13"/>
    <w:uiPriority w:val="0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3"/>
    <w:link w:val="2"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41">
    <w:name w:val="Heading 2 Char"/>
    <w:basedOn w:val="13"/>
    <w:link w:val="3"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1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84755-FE18-4CF2-B72C-945132DE7B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858</Characters>
  <Lines>15</Lines>
  <Paragraphs>4</Paragraphs>
  <TotalTime>143</TotalTime>
  <ScaleCrop>false</ScaleCrop>
  <LinksUpToDate>false</LinksUpToDate>
  <CharactersWithSpaces>1116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2015-02-25T04:28:00Z</dcterms:created>
  <dc:creator>Mohamed Samir</dc:creator>
  <cp:lastModifiedBy>Ahmed Wessam</cp:lastModifiedBy>
  <cp:lastPrinted>2013-04-18T14:26:00Z</cp:lastPrinted>
  <dcterms:modified xsi:type="dcterms:W3CDTF">2020-03-19T17:39:00Z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