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 xml:space="preserve">广钢新城加压站建设工程总承包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去问驱蚊器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倩薇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 xml:space="preserve">12.0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  <w:bookmarkStart w:id="0" w:name="_GoBack"/>
            <w:bookmarkEnd w:id="0"/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0EB34E8D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36F87182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278</Words>
  <Characters>370</Characters>
  <Lines>2</Lines>
  <Paragraphs>1</Paragraphs>
  <TotalTime>1</TotalTime>
  <ScaleCrop>false</ScaleCrop>
  <LinksUpToDate>false</LinksUpToDate>
  <CharactersWithSpaces>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2026-03-23T14:14:56Z</dcterms:modified>
  <dc:title>YMDL-QR-11-01</dc:title>
  <cp:revision>14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