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keepLines/>
        <w:pageBreakBefore w:val="0"/>
        <w:widowControl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1971E829">
      <w:pPr>
        <w:rPr>
          <w:rFonts w:hint="eastAsia"/>
        </w:rPr>
      </w:pPr>
    </w:p>
    <w:p w14:paraId="219C9754">
      <w:pPr>
        <w:pStyle w:val="3"/>
        <w:keepNext/>
        <w:keepLines w:val="0"/>
        <w:pageBreakBefore w:val="0"/>
        <w:widowControl w:val="0"/>
        <w:numPr>
          <w:ilvl w:val="0"/>
          <w:numId w:val="3"/>
        </w:numPr>
        <w:kinsoku/>
        <w:wordWrap/>
        <w:overflowPunct/>
        <w:topLinePunct w:val="0"/>
        <w:autoSpaceDE/>
        <w:autoSpaceDN/>
        <w:bidi w:val="0"/>
        <w:adjustRightInd/>
        <w:snapToGrid/>
        <w:spacing w:line="416" w:lineRule="auto"/>
        <w:textAlignment w:val="auto"/>
        <w:outlineLvl w:val="0"/>
        <w:rPr>
          <w:rFonts w:hint="eastAsia"/>
          <w:highlight w:val="none"/>
        </w:rPr>
      </w:pPr>
      <w:bookmarkStart w:id="16" w:name="_Toc88209932"/>
      <w:bookmarkStart w:id="17" w:name="_Toc27639"/>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14A3D2B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3" w:hRule="atLeast"/>
        </w:trPr>
        <w:tc>
          <w:tcPr>
            <w:tcW w:w="723" w:type="dxa"/>
            <w:vMerge w:val="continue"/>
            <w:tcBorders>
              <w:left w:val="single" w:color="auto" w:sz="4" w:space="0"/>
            </w:tcBorders>
            <w:noWrap w:val="0"/>
            <w:vAlign w:val="center"/>
          </w:tcPr>
          <w:p w14:paraId="5BB7396F">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216FB096">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keepNext/>
              <w:keepLines/>
              <w:pageBreakBefore w:val="0"/>
              <w:widowControl w:val="0"/>
              <w:kinsoku/>
              <w:wordWrap/>
              <w:overflowPunct/>
              <w:topLinePunct w:val="0"/>
              <w:autoSpaceDE/>
              <w:autoSpaceDN/>
              <w:bidi w:val="0"/>
              <w:adjustRightInd w:val="0"/>
              <w:snapToGrid w:val="0"/>
              <w:ind w:firstLine="465"/>
              <w:textAlignment w:val="auto"/>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keepNext/>
              <w:keepLines/>
              <w:pageBreakBefore w:val="0"/>
              <w:widowControl w:val="0"/>
              <w:kinsoku/>
              <w:wordWrap/>
              <w:overflowPunct/>
              <w:topLinePunct w:val="0"/>
              <w:autoSpaceDE/>
              <w:autoSpaceDN/>
              <w:bidi w:val="0"/>
              <w:adjustRightInd w:val="0"/>
              <w:snapToGrid w:val="0"/>
              <w:ind w:firstLine="465"/>
              <w:textAlignment w:val="auto"/>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73A7DCB2">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keepNext/>
              <w:keepLines/>
              <w:pageBreakBefore w:val="0"/>
              <w:widowControl w:val="0"/>
              <w:kinsoku/>
              <w:wordWrap/>
              <w:overflowPunct/>
              <w:topLinePunct w:val="0"/>
              <w:autoSpaceDE/>
              <w:autoSpaceDN/>
              <w:bidi w:val="0"/>
              <w:adjustRightInd w:val="0"/>
              <w:snapToGrid w:val="0"/>
              <w:jc w:val="center"/>
              <w:textAlignment w:val="auto"/>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keepNext/>
              <w:keepLines/>
              <w:pageBreakBefore w:val="0"/>
              <w:widowControl w:val="0"/>
              <w:kinsoku/>
              <w:wordWrap/>
              <w:overflowPunct/>
              <w:topLinePunct w:val="0"/>
              <w:autoSpaceDE/>
              <w:autoSpaceDN/>
              <w:bidi w:val="0"/>
              <w:adjustRightInd w:val="0"/>
              <w:snapToGrid w:val="0"/>
              <w:textAlignment w:val="auto"/>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62CDB1D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6B089ECF">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keepNext/>
              <w:keepLines/>
              <w:pageBreakBefore w:val="0"/>
              <w:widowControl w:val="0"/>
              <w:kinsoku/>
              <w:wordWrap/>
              <w:overflowPunct/>
              <w:topLinePunct w:val="0"/>
              <w:autoSpaceDE/>
              <w:autoSpaceDN/>
              <w:bidi w:val="0"/>
              <w:adjustRightInd w:val="0"/>
              <w:snapToGrid w:val="0"/>
              <w:textAlignment w:val="auto"/>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29F3DC28">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keepLines/>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highlight w:val="none"/>
        </w:rPr>
        <w:t xml:space="preserve"> </w:t>
      </w:r>
    </w:p>
    <w:p w14:paraId="57598924">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sz w:val="28"/>
          <w:szCs w:val="28"/>
          <w:highlight w:val="none"/>
        </w:rPr>
        <w:t>的交易文</w:t>
      </w:r>
      <w:bookmarkStart w:id="77" w:name="_GoBack"/>
      <w:bookmarkEnd w:id="77"/>
      <w:r>
        <w:rPr>
          <w:rFonts w:hint="eastAsia" w:ascii="仿宋_GB2312" w:hAnsi="宋体" w:eastAsia="仿宋_GB2312"/>
          <w:sz w:val="28"/>
          <w:szCs w:val="28"/>
          <w:highlight w:val="none"/>
        </w:rPr>
        <w:t>件。</w:t>
      </w:r>
    </w:p>
    <w:p w14:paraId="0C1A3933">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EDD1523">
      <w:pPr>
        <w:rPr>
          <w:highlight w:val="none"/>
        </w:rPr>
      </w:pPr>
    </w:p>
    <w:p w14:paraId="6FC8703A">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p>
    <w:p w14:paraId="3EE3BCBA">
      <w:pPr>
        <w:keepNext/>
        <w:keepLines/>
        <w:pageBreakBefore w:val="0"/>
        <w:widowControl w:val="0"/>
        <w:kinsoku/>
        <w:wordWrap/>
        <w:overflowPunct/>
        <w:topLinePunct w:val="0"/>
        <w:autoSpaceDE/>
        <w:autoSpaceDN/>
        <w:bidi w:val="0"/>
        <w:spacing w:line="360" w:lineRule="auto"/>
        <w:textAlignment w:val="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keepNext/>
        <w:keepLines/>
        <w:pageBreakBefore w:val="0"/>
        <w:widowControl w:val="0"/>
        <w:kinsoku/>
        <w:wordWrap/>
        <w:overflowPunct/>
        <w:topLinePunct w:val="0"/>
        <w:autoSpaceDE/>
        <w:autoSpaceDN/>
        <w:bidi w:val="0"/>
        <w:spacing w:line="360" w:lineRule="auto"/>
        <w:ind w:firstLine="3620" w:firstLineChars="1293"/>
        <w:jc w:val="center"/>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keepNext/>
        <w:keepLines/>
        <w:pageBreakBefore w:val="0"/>
        <w:widowControl w:val="0"/>
        <w:kinsoku/>
        <w:wordWrap/>
        <w:overflowPunct/>
        <w:topLinePunct w:val="0"/>
        <w:autoSpaceDE/>
        <w:autoSpaceDN/>
        <w:bidi w:val="0"/>
        <w:spacing w:line="360" w:lineRule="auto"/>
        <w:ind w:firstLine="2833" w:firstLineChars="1012"/>
        <w:jc w:val="center"/>
        <w:textAlignment w:val="auto"/>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keepNext/>
        <w:keepLines/>
        <w:pageBreakBefore w:val="0"/>
        <w:widowControl w:val="0"/>
        <w:kinsoku/>
        <w:wordWrap/>
        <w:overflowPunct/>
        <w:topLinePunct w:val="0"/>
        <w:autoSpaceDE/>
        <w:autoSpaceDN/>
        <w:bidi w:val="0"/>
        <w:spacing w:line="360" w:lineRule="auto"/>
        <w:ind w:firstLine="140" w:firstLineChars="50"/>
        <w:jc w:val="right"/>
        <w:textAlignment w:val="auto"/>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keepNext/>
        <w:keepLines/>
        <w:pageBreakBefore w:val="0"/>
        <w:widowControl w:val="0"/>
        <w:kinsoku/>
        <w:wordWrap/>
        <w:overflowPunct/>
        <w:topLinePunct w:val="0"/>
        <w:autoSpaceDE/>
        <w:autoSpaceDN/>
        <w:bidi w:val="0"/>
        <w:spacing w:line="360" w:lineRule="auto"/>
        <w:textAlignment w:val="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keepNext/>
        <w:keepLines/>
        <w:pageBreakBefore w:val="0"/>
        <w:widowControl w:val="0"/>
        <w:kinsoku/>
        <w:wordWrap/>
        <w:overflowPunct/>
        <w:topLinePunct w:val="0"/>
        <w:autoSpaceDE/>
        <w:autoSpaceDN/>
        <w:bidi w:val="0"/>
        <w:spacing w:line="360" w:lineRule="auto"/>
        <w:textAlignment w:val="auto"/>
        <w:rPr>
          <w:rFonts w:hint="eastAsia"/>
          <w:highlight w:val="none"/>
        </w:rPr>
      </w:pPr>
      <w:r>
        <w:rPr>
          <w:rFonts w:hint="eastAsia" w:ascii="仿宋_GB2312" w:hAnsi="宋体"/>
          <w:kern w:val="0"/>
          <w:sz w:val="24"/>
          <w:szCs w:val="24"/>
          <w:highlight w:val="none"/>
        </w:rPr>
        <w:t>注：本中选通知书一式两份</w:t>
      </w:r>
    </w:p>
    <w:p w14:paraId="03FFE26D">
      <w:pPr>
        <w:pStyle w:val="60"/>
        <w:ind w:left="0" w:leftChars="0" w:firstLine="0" w:firstLineChars="0"/>
        <w:jc w:val="both"/>
        <w:rPr>
          <w:highlight w:val="none"/>
        </w:rPr>
      </w:pPr>
    </w:p>
    <w:p w14:paraId="534062C3">
      <w:pPr>
        <w:pStyle w:val="3"/>
        <w:keepNext/>
        <w:keepLines w:val="0"/>
        <w:pageBreakBefore w:val="0"/>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708" w:hRule="atLeast"/>
        </w:trPr>
        <w:tc>
          <w:tcPr>
            <w:tcW w:w="959" w:type="dxa"/>
            <w:tcBorders>
              <w:top w:val="single" w:color="auto" w:sz="4" w:space="0"/>
              <w:left w:val="single" w:color="auto" w:sz="4" w:space="0"/>
            </w:tcBorders>
            <w:noWrap w:val="0"/>
            <w:vAlign w:val="center"/>
          </w:tcPr>
          <w:p w14:paraId="453A2087">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324" w:hRule="atLeast"/>
        </w:trPr>
        <w:tc>
          <w:tcPr>
            <w:tcW w:w="959" w:type="dxa"/>
            <w:tcBorders>
              <w:left w:val="single" w:color="auto" w:sz="4" w:space="0"/>
              <w:bottom w:val="single" w:color="auto" w:sz="4" w:space="0"/>
            </w:tcBorders>
            <w:noWrap w:val="0"/>
            <w:vAlign w:val="center"/>
          </w:tcPr>
          <w:p w14:paraId="7C6BBE63">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color w:val="0000FF"/>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979" w:hRule="atLeast"/>
        </w:trPr>
        <w:tc>
          <w:tcPr>
            <w:tcW w:w="959" w:type="dxa"/>
            <w:tcBorders>
              <w:left w:val="single" w:color="auto" w:sz="4" w:space="0"/>
              <w:bottom w:val="single" w:color="auto" w:sz="4" w:space="0"/>
            </w:tcBorders>
            <w:noWrap w:val="0"/>
            <w:vAlign w:val="center"/>
          </w:tcPr>
          <w:p w14:paraId="274559FB">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keepNext/>
              <w:keepLines w:val="0"/>
              <w:pageBreakBefore w:val="0"/>
              <w:widowControl w:val="0"/>
              <w:kinsoku/>
              <w:wordWrap/>
              <w:overflowPunct/>
              <w:topLinePunct w:val="0"/>
              <w:autoSpaceDE/>
              <w:autoSpaceDN/>
              <w:bidi w:val="0"/>
              <w:ind w:firstLine="480" w:firstLineChars="200"/>
              <w:textAlignment w:val="auto"/>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959" w:type="dxa"/>
            <w:tcBorders>
              <w:left w:val="single" w:color="auto" w:sz="4" w:space="0"/>
              <w:bottom w:val="single" w:color="auto" w:sz="4" w:space="0"/>
            </w:tcBorders>
            <w:noWrap w:val="0"/>
            <w:vAlign w:val="center"/>
          </w:tcPr>
          <w:p w14:paraId="7C8CE028">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8209946"/>
      <w:bookmarkStart w:id="38" w:name="_Toc87616383"/>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8209949"/>
      <w:bookmarkStart w:id="40" w:name="_Toc87616386"/>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3E2B813F">
      <w:pPr>
        <w:rPr>
          <w:rFonts w:hint="eastAsia"/>
          <w:highlight w:val="none"/>
        </w:rPr>
      </w:pPr>
      <w:bookmarkStart w:id="42" w:name="_Toc15676"/>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keepNext w:val="0"/>
        <w:keepLines/>
        <w:pageBreakBefore w:val="0"/>
        <w:widowControl w:val="0"/>
        <w:kinsoku/>
        <w:overflowPunct/>
        <w:topLinePunct w:val="0"/>
        <w:autoSpaceDE/>
        <w:autoSpaceDN/>
        <w:bidi w:val="0"/>
        <w:textAlignment w:val="auto"/>
        <w:rPr>
          <w:highlight w:val="none"/>
        </w:rPr>
      </w:pPr>
    </w:p>
    <w:p w14:paraId="40A606A6">
      <w:pPr>
        <w:pStyle w:val="60"/>
        <w:keepNext w:val="0"/>
        <w:keepLines/>
        <w:pageBreakBefore w:val="0"/>
        <w:widowControl w:val="0"/>
        <w:kinsoku/>
        <w:overflowPunct/>
        <w:topLinePunct w:val="0"/>
        <w:autoSpaceDE/>
        <w:autoSpaceDN/>
        <w:bidi w:val="0"/>
        <w:textAlignment w:val="auto"/>
        <w:rPr>
          <w:rFonts w:hint="eastAsia"/>
          <w:highlight w:val="none"/>
        </w:rPr>
      </w:pPr>
    </w:p>
    <w:p w14:paraId="5197CBE0">
      <w:pPr>
        <w:keepNext w:val="0"/>
        <w:keepLines/>
        <w:pageBreakBefore w:val="0"/>
        <w:widowControl w:val="0"/>
        <w:kinsoku/>
        <w:overflowPunct/>
        <w:topLinePunct w:val="0"/>
        <w:autoSpaceDE/>
        <w:autoSpaceDN/>
        <w:bidi w:val="0"/>
        <w:adjustRightInd w:val="0"/>
        <w:snapToGrid w:val="0"/>
        <w:spacing w:before="120" w:beforeLines="50" w:after="120" w:afterLines="50" w:line="360" w:lineRule="auto"/>
        <w:jc w:val="center"/>
        <w:textAlignment w:val="auto"/>
        <w:rPr>
          <w:rFonts w:ascii="方正小标宋简体" w:eastAsia="方正小标宋简体"/>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仿宋_GB2312" w:eastAsia="仿宋_GB2312"/>
          <w:sz w:val="30"/>
          <w:szCs w:val="30"/>
          <w:highlight w:val="none"/>
        </w:rPr>
      </w:pPr>
    </w:p>
    <w:p w14:paraId="27D36D17">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CF1BA3F">
      <w:pPr>
        <w:pStyle w:val="14"/>
        <w:keepNext w:val="0"/>
        <w:keepLines/>
        <w:pageBreakBefore w:val="0"/>
        <w:widowControl w:val="0"/>
        <w:kinsoku/>
        <w:overflowPunct/>
        <w:topLinePunct w:val="0"/>
        <w:autoSpaceDE/>
        <w:autoSpaceDN/>
        <w:bidi w:val="0"/>
        <w:textAlignment w:val="auto"/>
        <w:rPr>
          <w:highlight w:val="none"/>
        </w:rPr>
      </w:pPr>
    </w:p>
    <w:p w14:paraId="4DA4787F">
      <w:pPr>
        <w:pStyle w:val="60"/>
        <w:keepNext w:val="0"/>
        <w:keepLines/>
        <w:pageBreakBefore w:val="0"/>
        <w:widowControl w:val="0"/>
        <w:kinsoku/>
        <w:overflowPunct/>
        <w:topLinePunct w:val="0"/>
        <w:autoSpaceDE/>
        <w:autoSpaceDN/>
        <w:bidi w:val="0"/>
        <w:textAlignment w:val="auto"/>
        <w:rPr>
          <w:rFonts w:hint="eastAsia"/>
          <w:highlight w:val="none"/>
        </w:rPr>
      </w:pPr>
    </w:p>
    <w:p w14:paraId="3AB2EFE7">
      <w:pPr>
        <w:keepNext w:val="0"/>
        <w:keepLines/>
        <w:pageBreakBefore w:val="0"/>
        <w:widowControl w:val="0"/>
        <w:kinsoku/>
        <w:overflowPunct/>
        <w:topLinePunct w:val="0"/>
        <w:autoSpaceDE/>
        <w:autoSpaceDN/>
        <w:bidi w:val="0"/>
        <w:jc w:val="center"/>
        <w:textAlignment w:val="auto"/>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0FE75CA2">
      <w:pPr>
        <w:pStyle w:val="14"/>
        <w:keepNext w:val="0"/>
        <w:keepLines/>
        <w:pageBreakBefore w:val="0"/>
        <w:widowControl w:val="0"/>
        <w:kinsoku/>
        <w:overflowPunct/>
        <w:topLinePunct w:val="0"/>
        <w:autoSpaceDE/>
        <w:autoSpaceDN/>
        <w:bidi w:val="0"/>
        <w:textAlignment w:val="auto"/>
        <w:rPr>
          <w:rFonts w:hint="eastAsia"/>
          <w:highlight w:val="none"/>
        </w:rPr>
      </w:pPr>
    </w:p>
    <w:p w14:paraId="1EC1D97C">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8D41DE3">
      <w:pPr>
        <w:keepNext w:val="0"/>
        <w:keepLines/>
        <w:pageBreakBefore w:val="0"/>
        <w:widowControl w:val="0"/>
        <w:kinsoku/>
        <w:overflowPunct/>
        <w:topLinePunct w:val="0"/>
        <w:autoSpaceDE/>
        <w:autoSpaceDN/>
        <w:bidi w:val="0"/>
        <w:adjustRightInd w:val="0"/>
        <w:snapToGrid w:val="0"/>
        <w:spacing w:line="600" w:lineRule="exact"/>
        <w:ind w:left="1" w:firstLine="709" w:firstLineChars="197"/>
        <w:jc w:val="center"/>
        <w:textAlignment w:val="auto"/>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keepNext w:val="0"/>
        <w:keepLines/>
        <w:pageBreakBefore w:val="0"/>
        <w:widowControl w:val="0"/>
        <w:kinsoku/>
        <w:overflowPunct/>
        <w:topLinePunct w:val="0"/>
        <w:autoSpaceDE/>
        <w:autoSpaceDN/>
        <w:bidi w:val="0"/>
        <w:adjustRightInd w:val="0"/>
        <w:snapToGrid w:val="0"/>
        <w:spacing w:line="600" w:lineRule="exact"/>
        <w:ind w:left="1" w:right="560" w:firstLine="709" w:firstLineChars="197"/>
        <w:jc w:val="center"/>
        <w:textAlignment w:val="auto"/>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28256"/>
      <w:bookmarkStart w:id="46" w:name="_Toc88209952"/>
      <w:bookmarkStart w:id="47" w:name="_Toc87616389"/>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7616395"/>
      <w:bookmarkStart w:id="58" w:name="_Toc88209958"/>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1241C029">
      <w:pPr>
        <w:adjustRightInd w:val="0"/>
        <w:snapToGrid w:val="0"/>
        <w:spacing w:line="600" w:lineRule="exact"/>
        <w:ind w:firstLine="480"/>
        <w:rPr>
          <w:rFonts w:ascii="仿宋_GB2312" w:eastAsia="仿宋_GB2312"/>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7197"/>
      <w:bookmarkStart w:id="67" w:name="_Toc87616400"/>
      <w:bookmarkStart w:id="68" w:name="_Toc88209963"/>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bookmarkStart w:id="72" w:name="_Toc88209965"/>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C889E04-DC0E-4DAD-A034-07C9ECAEA44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397F69A-8B7A-427A-9D0E-C0C3F7EEB11E}"/>
  </w:font>
  <w:font w:name="方正小标宋简体">
    <w:panose1 w:val="02000000000000000000"/>
    <w:charset w:val="86"/>
    <w:family w:val="script"/>
    <w:pitch w:val="default"/>
    <w:sig w:usb0="00000001" w:usb1="08000000" w:usb2="00000000" w:usb3="00000000" w:csb0="00040000" w:csb1="00000000"/>
    <w:embedRegular r:id="rId3" w:fontKey="{27FEFE07-55C4-497A-A985-C16538317025}"/>
  </w:font>
  <w:font w:name="Cambria">
    <w:panose1 w:val="02040503050406030204"/>
    <w:charset w:val="00"/>
    <w:family w:val="roman"/>
    <w:pitch w:val="default"/>
    <w:sig w:usb0="E00006FF" w:usb1="420024FF" w:usb2="02000000" w:usb3="00000000" w:csb0="2000019F" w:csb1="00000000"/>
    <w:embedRegular r:id="rId4" w:fontKey="{F6E549E8-F1E0-4E16-B08A-39FC5BF4A1E4}"/>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1926CD6D-054C-4653-8BDA-80EB62267974}"/>
  </w:font>
  <w:font w:name="仿宋">
    <w:panose1 w:val="02010609060101010101"/>
    <w:charset w:val="86"/>
    <w:family w:val="modern"/>
    <w:pitch w:val="default"/>
    <w:sig w:usb0="800002BF" w:usb1="38CF7CFA" w:usb2="00000016" w:usb3="00000000" w:csb0="00040001" w:csb1="00000000"/>
    <w:embedRegular r:id="rId6" w:fontKey="{367EA24F-3F37-4D16-AA57-809A3B1536D6}"/>
  </w:font>
  <w:font w:name="仿宋_GB2312">
    <w:altName w:val="仿宋"/>
    <w:panose1 w:val="02010609030101010101"/>
    <w:charset w:val="86"/>
    <w:family w:val="modern"/>
    <w:pitch w:val="default"/>
    <w:sig w:usb0="00000000" w:usb1="00000000" w:usb2="00000000" w:usb3="00000000" w:csb0="00040000" w:csb1="00000000"/>
    <w:embedRegular r:id="rId7" w:fontKey="{22539BA0-8431-4EE8-831F-06071BACFA37}"/>
  </w:font>
  <w:font w:name="等线">
    <w:panose1 w:val="02010600030101010101"/>
    <w:charset w:val="86"/>
    <w:family w:val="auto"/>
    <w:pitch w:val="default"/>
    <w:sig w:usb0="A00002BF" w:usb1="38CF7CFA" w:usb2="00000016" w:usb3="00000000" w:csb0="0004000F" w:csb1="00000000"/>
    <w:embedRegular r:id="rId8" w:fontKey="{F1A998A7-B596-4D95-AB30-1AFE45E84900}"/>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5F3BDFE"/>
    <w:multiLevelType w:val="singleLevel"/>
    <w:tmpl w:val="15F3BDFE"/>
    <w:lvl w:ilvl="0" w:tentative="0">
      <w:start w:val="2"/>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247659"/>
    <w:rsid w:val="033D23D1"/>
    <w:rsid w:val="03922815"/>
    <w:rsid w:val="04475814"/>
    <w:rsid w:val="044C0C16"/>
    <w:rsid w:val="04A96068"/>
    <w:rsid w:val="04D05AA3"/>
    <w:rsid w:val="05432287"/>
    <w:rsid w:val="061614DB"/>
    <w:rsid w:val="063F3EA4"/>
    <w:rsid w:val="067F3525"/>
    <w:rsid w:val="06B94035"/>
    <w:rsid w:val="07AF1BE8"/>
    <w:rsid w:val="07B7579A"/>
    <w:rsid w:val="07C5765D"/>
    <w:rsid w:val="08A96637"/>
    <w:rsid w:val="08FB27C1"/>
    <w:rsid w:val="092B1F4E"/>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7D25CB"/>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1D22E3"/>
    <w:rsid w:val="26864004"/>
    <w:rsid w:val="26865DB2"/>
    <w:rsid w:val="26964247"/>
    <w:rsid w:val="26F7280B"/>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BB2AFC"/>
    <w:rsid w:val="30D06622"/>
    <w:rsid w:val="31BC4C98"/>
    <w:rsid w:val="31F90EA1"/>
    <w:rsid w:val="31FC517A"/>
    <w:rsid w:val="32244DFC"/>
    <w:rsid w:val="32B55A55"/>
    <w:rsid w:val="339C09C3"/>
    <w:rsid w:val="33BA52ED"/>
    <w:rsid w:val="344E7236"/>
    <w:rsid w:val="345474EF"/>
    <w:rsid w:val="34C25ABC"/>
    <w:rsid w:val="34E02B31"/>
    <w:rsid w:val="362B4280"/>
    <w:rsid w:val="36B21075"/>
    <w:rsid w:val="37FC5ED4"/>
    <w:rsid w:val="385C6D26"/>
    <w:rsid w:val="386F48F8"/>
    <w:rsid w:val="38A071A7"/>
    <w:rsid w:val="38B247E4"/>
    <w:rsid w:val="393D1AF3"/>
    <w:rsid w:val="39A22AAB"/>
    <w:rsid w:val="39F31148"/>
    <w:rsid w:val="39F71049"/>
    <w:rsid w:val="3A0D261A"/>
    <w:rsid w:val="3A0D6458"/>
    <w:rsid w:val="3A167EE3"/>
    <w:rsid w:val="3A3B7187"/>
    <w:rsid w:val="3A3C6A5B"/>
    <w:rsid w:val="3A4A1178"/>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95421D"/>
    <w:rsid w:val="4BB26B7D"/>
    <w:rsid w:val="4BDF1609"/>
    <w:rsid w:val="4BF13CC2"/>
    <w:rsid w:val="4CAA3CF8"/>
    <w:rsid w:val="4CF431C6"/>
    <w:rsid w:val="4D280231"/>
    <w:rsid w:val="4DC34B7B"/>
    <w:rsid w:val="4F005452"/>
    <w:rsid w:val="4FEB08B0"/>
    <w:rsid w:val="50370B00"/>
    <w:rsid w:val="50463D38"/>
    <w:rsid w:val="505470CC"/>
    <w:rsid w:val="50681F00"/>
    <w:rsid w:val="50C80BF1"/>
    <w:rsid w:val="5124051D"/>
    <w:rsid w:val="51832B29"/>
    <w:rsid w:val="51962A9D"/>
    <w:rsid w:val="527F2F9C"/>
    <w:rsid w:val="53254042"/>
    <w:rsid w:val="53433C44"/>
    <w:rsid w:val="538434F5"/>
    <w:rsid w:val="5407446A"/>
    <w:rsid w:val="54BC281B"/>
    <w:rsid w:val="553E76D4"/>
    <w:rsid w:val="55674E7D"/>
    <w:rsid w:val="558D41B7"/>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AF39BF"/>
    <w:rsid w:val="62B45479"/>
    <w:rsid w:val="62F53133"/>
    <w:rsid w:val="63901A42"/>
    <w:rsid w:val="63E03CB6"/>
    <w:rsid w:val="640146EE"/>
    <w:rsid w:val="64236413"/>
    <w:rsid w:val="64524F4A"/>
    <w:rsid w:val="648669A1"/>
    <w:rsid w:val="65F8567D"/>
    <w:rsid w:val="663A7A43"/>
    <w:rsid w:val="66860E32"/>
    <w:rsid w:val="66F127F8"/>
    <w:rsid w:val="67177D85"/>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4E4817"/>
    <w:rsid w:val="70617DFA"/>
    <w:rsid w:val="707029DF"/>
    <w:rsid w:val="70F20425"/>
    <w:rsid w:val="70FF7C53"/>
    <w:rsid w:val="71600CA6"/>
    <w:rsid w:val="71BB412E"/>
    <w:rsid w:val="727772CB"/>
    <w:rsid w:val="72976A9F"/>
    <w:rsid w:val="72BA6194"/>
    <w:rsid w:val="732036FD"/>
    <w:rsid w:val="73331A7F"/>
    <w:rsid w:val="73920EBF"/>
    <w:rsid w:val="73EF3BBA"/>
    <w:rsid w:val="73FB6A64"/>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3776</Words>
  <Characters>4547</Characters>
  <Lines>414</Lines>
  <Paragraphs>116</Paragraphs>
  <TotalTime>27</TotalTime>
  <ScaleCrop>false</ScaleCrop>
  <LinksUpToDate>false</LinksUpToDate>
  <CharactersWithSpaces>4957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2026-03-23T13:59:01Z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