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22F14265">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snapToGrid w:val="0"/>
                <w:color w:val="auto"/>
                <w:kern w:val="0"/>
                <w:sz w:val="24"/>
                <w:szCs w:val="24"/>
                <w:lang w:val="en-US" w:eastAsia="zh-CN" w:bidi="ar-SA"/>
              </w:rPr>
              <w:t xml:space="preserve">惠州至肇庆高速公路白云至三水段项目给排水迁改工程供挖掘机租赁项目主体标段</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1512918.72</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广州粤钢建材有限公司</w:t>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机械租赁</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  ]是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惠州至肇庆高速公路白云至三水段项目给排水迁改工程根据前期策划，需要租赁挖掘机。经过租赁程序后，与广州粤钢建材有限公司签订租赁合同。</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hAnsi="仿宋" w:eastAsia="仿宋_GB2312" w:cs="宋体"/>
          <w:color w:val="auto"/>
          <w:szCs w:val="21"/>
          <w:highlight w:val="none"/>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p w14:paraId="38848075">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方正小标宋简体" w:hAnsi="等线 Light" w:eastAsia="方正小标宋简体"/>
          <w:color w:val="000000"/>
          <w:sz w:val="44"/>
          <w:szCs w:val="44"/>
        </w:rPr>
        <w:t>合同文件呈批表</w:t>
      </w:r>
    </w:p>
    <w:p w14:paraId="30E24BF2">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0989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6D525687">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1E1B18FA">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snapToGrid w:val="0"/>
                <w:color w:val="auto"/>
                <w:kern w:val="0"/>
                <w:sz w:val="24"/>
                <w:szCs w:val="24"/>
                <w:lang w:val="en-US" w:eastAsia="zh-CN" w:bidi="ar-SA"/>
              </w:rPr>
              <w:t xml:space="preserve">惠州至肇庆高速公路白云至三水段项目给排水迁改工程供挖掘机租赁项目道路标段</w:t>
            </w:r>
          </w:p>
        </w:tc>
        <w:tc>
          <w:tcPr>
            <w:tcW w:w="2263" w:type="dxa"/>
            <w:noWrap w:val="0"/>
            <w:vAlign w:val="center"/>
          </w:tcPr>
          <w:p w14:paraId="4F399BE0">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63BE8773">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2202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244B5369">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1FBB85B7">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1170605.31</w:t>
            </w:r>
            <w:r>
              <w:rPr>
                <w:rFonts w:hint="eastAsia" w:ascii="仿宋" w:hAnsi="仿宋" w:eastAsia="仿宋" w:cs="仿宋"/>
                <w:kern w:val="2"/>
                <w:sz w:val="24"/>
                <w:szCs w:val="24"/>
                <w:lang w:val="en-US" w:eastAsia="zh-CN" w:bidi="ar"/>
              </w:rPr>
              <w:t>元</w:t>
            </w:r>
          </w:p>
        </w:tc>
        <w:tc>
          <w:tcPr>
            <w:tcW w:w="2263" w:type="dxa"/>
            <w:noWrap w:val="0"/>
            <w:vAlign w:val="center"/>
          </w:tcPr>
          <w:p w14:paraId="3496775F">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59BE10B">
            <w:pPr>
              <w:pStyle w:val="2"/>
              <w:ind w:firstLine="0" w:firstLineChars="0"/>
              <w:rPr>
                <w:rFonts w:hint="eastAsia" w:ascii="仿宋_GB2312" w:hAnsi="仿宋_GB2312" w:eastAsia="仿宋_GB2312" w:cs="仿宋_GB2312"/>
                <w:color w:val="auto"/>
                <w:sz w:val="24"/>
                <w:szCs w:val="24"/>
              </w:rPr>
            </w:pPr>
          </w:p>
        </w:tc>
      </w:tr>
      <w:tr w14:paraId="255F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0D017192">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616B1243">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日成（广东）水务建设股份有限公司</w:t>
            </w:r>
          </w:p>
        </w:tc>
        <w:tc>
          <w:tcPr>
            <w:tcW w:w="2263" w:type="dxa"/>
            <w:noWrap w:val="0"/>
            <w:vAlign w:val="center"/>
          </w:tcPr>
          <w:p w14:paraId="20C6366D">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11A73654">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机械租赁</w:t>
            </w:r>
          </w:p>
        </w:tc>
      </w:tr>
      <w:tr w14:paraId="570B1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5834C5C2">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65B3C267">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6E494BC1">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  ]是 [  ]否，但合同已经过法律审核，并有相关证明资料。</w:t>
            </w:r>
          </w:p>
          <w:p w14:paraId="3FD5E0A3">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59E97C5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60A81E3B">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41F0DCDC">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9DADE99">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19938BCC">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62745ACC">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惠州至肇庆高速公路白云至三水段项目给排水迁改工程根据前期策划，需要租赁挖掘机。经过租赁程序后，与日成（广东）水务建设股份有限公司签订</w:t>
            </w:r>
            <w:bookmarkStart w:id="0" w:name="_GoBack"/>
            <w:bookmarkEnd w:id="0"/>
            <w:r>
              <w:rPr>
                <w:rFonts w:hint="eastAsia" w:hAnsi="宋体" w:cs="Times New Roman"/>
                <w:color w:val="000000"/>
                <w:sz w:val="24"/>
                <w:szCs w:val="24"/>
                <w:highlight w:val="none"/>
                <w:lang w:val="en-US" w:eastAsia="zh-CN"/>
              </w:rPr>
              <w:t>租赁合同。</w:t>
            </w:r>
          </w:p>
          <w:p w14:paraId="41A2E402">
            <w:pPr>
              <w:pStyle w:val="2"/>
              <w:snapToGrid w:val="0"/>
              <w:spacing w:line="240" w:lineRule="auto"/>
              <w:ind w:firstLine="220" w:firstLineChars="92"/>
              <w:rPr>
                <w:rFonts w:hint="eastAsia" w:hAnsi="宋体"/>
                <w:color w:val="000000"/>
                <w:sz w:val="24"/>
                <w:szCs w:val="24"/>
                <w:highlight w:val="none"/>
                <w:u w:val="single"/>
              </w:rPr>
            </w:pPr>
          </w:p>
          <w:p w14:paraId="3C6373D0">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67B3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6497479C">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50E046E2">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3132F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5C343CC8">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7E5DDE0E">
            <w:pPr>
              <w:pStyle w:val="2"/>
              <w:ind w:firstLine="0" w:firstLineChars="0"/>
              <w:jc w:val="center"/>
              <w:rPr>
                <w:rFonts w:hint="eastAsia" w:ascii="仿宋_GB2312" w:hAnsi="仿宋_GB2312" w:eastAsia="仿宋_GB2312" w:cs="仿宋_GB2312"/>
                <w:color w:val="auto"/>
                <w:sz w:val="24"/>
                <w:szCs w:val="24"/>
              </w:rPr>
            </w:pPr>
          </w:p>
        </w:tc>
      </w:tr>
      <w:tr w14:paraId="011C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2C9AD7DA">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42295A7A">
            <w:pPr>
              <w:pStyle w:val="2"/>
              <w:ind w:firstLine="0" w:firstLineChars="0"/>
              <w:jc w:val="center"/>
              <w:rPr>
                <w:rFonts w:hint="eastAsia" w:ascii="仿宋_GB2312" w:hAnsi="仿宋_GB2312" w:eastAsia="仿宋_GB2312" w:cs="仿宋_GB2312"/>
                <w:color w:val="auto"/>
                <w:sz w:val="24"/>
                <w:szCs w:val="24"/>
              </w:rPr>
            </w:pPr>
          </w:p>
        </w:tc>
      </w:tr>
      <w:tr w14:paraId="5DBA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2E4B9DE1">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218ADE32">
            <w:pPr>
              <w:pStyle w:val="2"/>
              <w:ind w:firstLine="0" w:firstLineChars="0"/>
              <w:jc w:val="center"/>
              <w:rPr>
                <w:rFonts w:hint="eastAsia" w:ascii="仿宋_GB2312" w:hAnsi="仿宋_GB2312" w:eastAsia="仿宋_GB2312" w:cs="仿宋_GB2312"/>
                <w:color w:val="auto"/>
              </w:rPr>
            </w:pPr>
          </w:p>
        </w:tc>
      </w:tr>
    </w:tbl>
    <w:p w14:paraId="0BA874AB">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FF55632">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5E578F3D">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6D378ED"/>
    <w:rsid w:val="083365D1"/>
    <w:rsid w:val="0A653592"/>
    <w:rsid w:val="0A6F1B02"/>
    <w:rsid w:val="0B9335CE"/>
    <w:rsid w:val="0C654F6B"/>
    <w:rsid w:val="0CC73EE7"/>
    <w:rsid w:val="0CD725D2"/>
    <w:rsid w:val="0CF12CA2"/>
    <w:rsid w:val="10F85171"/>
    <w:rsid w:val="11E6747B"/>
    <w:rsid w:val="1247062C"/>
    <w:rsid w:val="128B14A3"/>
    <w:rsid w:val="129F6B1D"/>
    <w:rsid w:val="12BC70CD"/>
    <w:rsid w:val="136442CB"/>
    <w:rsid w:val="15927C68"/>
    <w:rsid w:val="15DF5D8E"/>
    <w:rsid w:val="17045380"/>
    <w:rsid w:val="17065452"/>
    <w:rsid w:val="17976034"/>
    <w:rsid w:val="17BD3EAD"/>
    <w:rsid w:val="197131A1"/>
    <w:rsid w:val="19B07BE2"/>
    <w:rsid w:val="1AFC6A9A"/>
    <w:rsid w:val="1B5C1C2F"/>
    <w:rsid w:val="1C56533A"/>
    <w:rsid w:val="1DA75A0A"/>
    <w:rsid w:val="1DDF7194"/>
    <w:rsid w:val="1EBB6C6C"/>
    <w:rsid w:val="1EE461C3"/>
    <w:rsid w:val="1F394761"/>
    <w:rsid w:val="21D041F7"/>
    <w:rsid w:val="221B4110"/>
    <w:rsid w:val="22516416"/>
    <w:rsid w:val="22A12D10"/>
    <w:rsid w:val="23287509"/>
    <w:rsid w:val="237530A5"/>
    <w:rsid w:val="24C70119"/>
    <w:rsid w:val="26377520"/>
    <w:rsid w:val="26AE4B2D"/>
    <w:rsid w:val="27787A33"/>
    <w:rsid w:val="27C6290A"/>
    <w:rsid w:val="2ED27DE6"/>
    <w:rsid w:val="2EFC1307"/>
    <w:rsid w:val="316D00A5"/>
    <w:rsid w:val="32F10A57"/>
    <w:rsid w:val="34D523DE"/>
    <w:rsid w:val="358006CF"/>
    <w:rsid w:val="377134F6"/>
    <w:rsid w:val="378C322A"/>
    <w:rsid w:val="399A1774"/>
    <w:rsid w:val="3AA928FB"/>
    <w:rsid w:val="3B69348E"/>
    <w:rsid w:val="3C0D0FAA"/>
    <w:rsid w:val="3F1E08EC"/>
    <w:rsid w:val="406B1E48"/>
    <w:rsid w:val="42876640"/>
    <w:rsid w:val="42BC2FBE"/>
    <w:rsid w:val="4346094B"/>
    <w:rsid w:val="438520AE"/>
    <w:rsid w:val="45C21C42"/>
    <w:rsid w:val="461E6FB8"/>
    <w:rsid w:val="48B33A52"/>
    <w:rsid w:val="492139EC"/>
    <w:rsid w:val="49C56AFE"/>
    <w:rsid w:val="49F548A7"/>
    <w:rsid w:val="4AB86EEE"/>
    <w:rsid w:val="4BF77B08"/>
    <w:rsid w:val="4C0118B3"/>
    <w:rsid w:val="4C347F5A"/>
    <w:rsid w:val="4C5440D8"/>
    <w:rsid w:val="4E685FE7"/>
    <w:rsid w:val="4E823C50"/>
    <w:rsid w:val="4F1B0927"/>
    <w:rsid w:val="4F4C72E9"/>
    <w:rsid w:val="4FAB2E3A"/>
    <w:rsid w:val="526037D7"/>
    <w:rsid w:val="53CE4770"/>
    <w:rsid w:val="545149F5"/>
    <w:rsid w:val="5526220B"/>
    <w:rsid w:val="56440D1A"/>
    <w:rsid w:val="579B705F"/>
    <w:rsid w:val="59D32998"/>
    <w:rsid w:val="5A431ED1"/>
    <w:rsid w:val="5A6B0B39"/>
    <w:rsid w:val="5B3E6680"/>
    <w:rsid w:val="5E671A49"/>
    <w:rsid w:val="5EC62C14"/>
    <w:rsid w:val="60C413D5"/>
    <w:rsid w:val="63400ABB"/>
    <w:rsid w:val="63E853DA"/>
    <w:rsid w:val="64C00306"/>
    <w:rsid w:val="650F4BE9"/>
    <w:rsid w:val="65914A83"/>
    <w:rsid w:val="67486190"/>
    <w:rsid w:val="6802246E"/>
    <w:rsid w:val="69763488"/>
    <w:rsid w:val="6ABA55F7"/>
    <w:rsid w:val="6BAA566B"/>
    <w:rsid w:val="6D725175"/>
    <w:rsid w:val="6D995997"/>
    <w:rsid w:val="6DF36E56"/>
    <w:rsid w:val="6E95615F"/>
    <w:rsid w:val="71FD4747"/>
    <w:rsid w:val="72DC74B0"/>
    <w:rsid w:val="77071111"/>
    <w:rsid w:val="77476464"/>
    <w:rsid w:val="78E55F35"/>
    <w:rsid w:val="7B057941"/>
    <w:rsid w:val="7C217284"/>
    <w:rsid w:val="7E2D1F10"/>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 w:type="table" w:customStyle="1" w:styleId="11">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818</Words>
  <Characters>1278</Characters>
  <Lines>0</Lines>
  <Paragraphs>0</Paragraphs>
  <TotalTime>1</TotalTime>
  <ScaleCrop>false</ScaleCrop>
  <LinksUpToDate>false</LinksUpToDate>
  <CharactersWithSpaces>1316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2026-03-08T03:49:49Z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