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惠州至肇庆高速公路白云至三水段项目给排水迁改工程蒸汽混凝土砌块采购项目</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402920.0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广州市隆海建材销售有限公司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  ]是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惠州至肇庆高速公路白云至三水段项目给排水迁改工程根据前期策划，需要采购蒸汽混凝土砌块。经过采购程序后，与广州市隆海建材销售有限公司签订材料采购合同。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B33A52"/>
    <w:rsid w:val="492139EC"/>
    <w:rsid w:val="49C56AFE"/>
    <w:rsid w:val="49F548A7"/>
    <w:rsid w:val="4AB86EEE"/>
    <w:rsid w:val="4BF77B08"/>
    <w:rsid w:val="4C347F5A"/>
    <w:rsid w:val="4C5440D8"/>
    <w:rsid w:val="4E685FE7"/>
    <w:rsid w:val="4E823C50"/>
    <w:rsid w:val="4F1B0927"/>
    <w:rsid w:val="4FAB2E3A"/>
    <w:rsid w:val="526037D7"/>
    <w:rsid w:val="54422AED"/>
    <w:rsid w:val="545149F5"/>
    <w:rsid w:val="5526220B"/>
    <w:rsid w:val="56440D1A"/>
    <w:rsid w:val="579B705F"/>
    <w:rsid w:val="59D32998"/>
    <w:rsid w:val="5A431ED1"/>
    <w:rsid w:val="5A6B0B39"/>
    <w:rsid w:val="5B3E6680"/>
    <w:rsid w:val="5EC62C14"/>
    <w:rsid w:val="60C413D5"/>
    <w:rsid w:val="63E853DA"/>
    <w:rsid w:val="64C00306"/>
    <w:rsid w:val="650F4BE9"/>
    <w:rsid w:val="65914A83"/>
    <w:rsid w:val="66980918"/>
    <w:rsid w:val="67486190"/>
    <w:rsid w:val="6802246E"/>
    <w:rsid w:val="69763488"/>
    <w:rsid w:val="6ABA55F7"/>
    <w:rsid w:val="6BAA566B"/>
    <w:rsid w:val="6D725175"/>
    <w:rsid w:val="6DF36E56"/>
    <w:rsid w:val="71FD474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2026-03-11T14:31:51Z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