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3CE67">
      <w:pPr>
        <w:pStyle w:val="2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5073B"/>
          <w:spacing w:val="0"/>
          <w:sz w:val="44"/>
          <w:szCs w:val="44"/>
          <w:shd w:val="clear" w:color="auto" w:fill="FDFDFE"/>
          <w:lang w:val="en-US" w:eastAsia="zh-CN"/>
        </w:rPr>
        <w:t xml:space="preserve">  </w:t>
      </w:r>
      <w:r>
        <w:rPr>
          <w:rFonts w:hint="eastAsia" w:ascii="方正小标宋简体" w:hAnsi="等线 Light" w:eastAsia="方正小标宋简体"/>
          <w:color w:val="000000"/>
          <w:sz w:val="44"/>
          <w:szCs w:val="44"/>
        </w:rPr>
        <w:t>合同文件呈批表</w:t>
      </w:r>
    </w:p>
    <w:p w14:paraId="6573828E">
      <w:pPr>
        <w:pStyle w:val="2"/>
        <w:spacing w:line="400" w:lineRule="exact"/>
        <w:ind w:right="-737" w:rightChars="-351" w:firstLine="0" w:firstLineChars="0"/>
        <w:jc w:val="left"/>
        <w:outlineLvl w:val="0"/>
        <w:rPr>
          <w:rFonts w:hint="default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工程/项目编号：</w:t>
      </w:r>
      <w:r>
        <w:rPr>
          <w:rFonts w:hint="eastAsia" w:ascii="仿宋_GB2312" w:hAnsi="仿宋_GB2312" w:eastAsia="仿宋_GB2312" w:cs="仿宋_GB2312"/>
          <w:color w:val="auto"/>
          <w:sz w:val="24"/>
          <w:szCs w:val="24"/>
          <w:lang w:val="en-US" w:eastAsia="zh-CN"/>
        </w:rPr>
        <w:t>{{xiangmu_bianhao}}{{gongcheng_bianhao}}</w:t>
      </w:r>
    </w:p>
    <w:tbl>
      <w:tblPr>
        <w:tblStyle w:val="7"/>
        <w:tblW w:w="92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420"/>
        <w:gridCol w:w="2263"/>
        <w:gridCol w:w="1708"/>
      </w:tblGrid>
      <w:tr w14:paraId="48B5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7CD0E8">
            <w:pPr>
              <w:pStyle w:val="2"/>
              <w:ind w:firstLine="0" w:firstLine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工程/项目名称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67DE19B0">
            <w:pPr>
              <w:rPr>
                <w:rFonts w:hint="default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2"/>
                <w:szCs w:val="22"/>
                <w:lang w:val="en-US" w:eastAsia="zh-CN" w:bidi="ar-SA"/>
              </w:rPr>
              <w:t>{{caigou_xiangmu_ming}}</w:t>
            </w:r>
          </w:p>
        </w:tc>
        <w:tc>
          <w:tcPr>
            <w:tcW w:w="2263" w:type="dxa"/>
            <w:noWrap w:val="0"/>
            <w:vAlign w:val="center"/>
          </w:tcPr>
          <w:p w14:paraId="3B57E5C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项目实施部门</w:t>
            </w:r>
          </w:p>
        </w:tc>
        <w:tc>
          <w:tcPr>
            <w:tcW w:w="1708" w:type="dxa"/>
            <w:noWrap w:val="0"/>
            <w:vAlign w:val="center"/>
          </w:tcPr>
          <w:p w14:paraId="17897401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{{xiangmubu}}</w:t>
            </w:r>
          </w:p>
        </w:tc>
      </w:tr>
      <w:tr w14:paraId="048F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6005E66E"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合同价款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A538D3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>{{chengjiao_jine1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>}}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2263" w:type="dxa"/>
            <w:noWrap w:val="0"/>
            <w:vAlign w:val="center"/>
          </w:tcPr>
          <w:p w14:paraId="5C828EB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送审日期</w:t>
            </w:r>
          </w:p>
        </w:tc>
        <w:tc>
          <w:tcPr>
            <w:tcW w:w="1708" w:type="dxa"/>
            <w:noWrap w:val="0"/>
            <w:vAlign w:val="center"/>
          </w:tcPr>
          <w:p w14:paraId="56E61DA4">
            <w:pPr>
              <w:pStyle w:val="2"/>
              <w:ind w:firstLine="0" w:firstLineChars="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EB34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A68B0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</w:rPr>
              <w:t>对方单位名称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1B028A7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bCs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lang w:val="en-US" w:eastAsia="zh-CN"/>
              </w:rPr>
              <w:t>{{rank1}}</w:t>
            </w:r>
          </w:p>
        </w:tc>
        <w:tc>
          <w:tcPr>
            <w:tcW w:w="2263" w:type="dxa"/>
            <w:noWrap w:val="0"/>
            <w:vAlign w:val="center"/>
          </w:tcPr>
          <w:p w14:paraId="5587A19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合同类型</w:t>
            </w:r>
          </w:p>
        </w:tc>
        <w:tc>
          <w:tcPr>
            <w:tcW w:w="1708" w:type="dxa"/>
            <w:noWrap w:val="0"/>
            <w:vAlign w:val="center"/>
          </w:tcPr>
          <w:p w14:paraId="4902796A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{{caigou_leixing}}</w:t>
            </w:r>
          </w:p>
        </w:tc>
      </w:tr>
      <w:tr w14:paraId="30D9A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5" w:hRule="atLeast"/>
          <w:jc w:val="center"/>
        </w:trPr>
        <w:tc>
          <w:tcPr>
            <w:tcW w:w="9248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4AD125C8">
            <w:pPr>
              <w:pStyle w:val="2"/>
              <w:snapToGrid w:val="0"/>
              <w:spacing w:line="240" w:lineRule="auto"/>
              <w:ind w:firstLine="0" w:firstLineChars="0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sz w:val="24"/>
                <w:szCs w:val="24"/>
              </w:rPr>
              <w:t>合同基本情况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（另附合同文本）：</w:t>
            </w:r>
          </w:p>
          <w:p w14:paraId="12150DFF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一、合同采用公司标准范本</w:t>
            </w:r>
          </w:p>
          <w:p w14:paraId="4D4D7D50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{{hetong_fanben}}</w:t>
            </w:r>
          </w:p>
          <w:p w14:paraId="2AE6F992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二、经过公司招采程序，并有相关证明资料</w:t>
            </w:r>
          </w:p>
          <w:p w14:paraId="320FE81D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{{zhaocai_chengxu}}</w:t>
            </w:r>
          </w:p>
          <w:p w14:paraId="547851BD">
            <w:pPr>
              <w:pStyle w:val="2"/>
              <w:numPr>
                <w:ilvl w:val="0"/>
                <w:numId w:val="1"/>
              </w:numPr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  <w:t>合同文本已经过审查、校对。</w:t>
            </w:r>
          </w:p>
          <w:p w14:paraId="0754A262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sz w:val="24"/>
                <w:szCs w:val="24"/>
                <w:highlight w:val="none"/>
              </w:rPr>
            </w:pPr>
            <w:r>
              <w:rPr>
                <w:rFonts w:hint="eastAsia"/>
                <w:b w:val="0"/>
                <w:bCs/>
                <w:sz w:val="24"/>
                <w:szCs w:val="32"/>
                <w:vertAlign w:val="baseline"/>
                <w:lang w:val="en-US" w:eastAsia="zh-CN"/>
              </w:rPr>
              <w:t>{{shenhe_jiaodui}}</w:t>
            </w:r>
          </w:p>
          <w:p w14:paraId="5672F8D8">
            <w:pPr>
              <w:pStyle w:val="2"/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已开展合规审查，不存在违规情形。</w:t>
            </w:r>
          </w:p>
          <w:p w14:paraId="7ABEBE01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五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、合同签订说明：（该合同签订原因、背景、</w:t>
            </w:r>
            <w:r>
              <w:rPr>
                <w:rFonts w:hint="eastAsia" w:hAnsi="宋体"/>
                <w:sz w:val="24"/>
                <w:szCs w:val="24"/>
              </w:rPr>
              <w:t>主要内容及其他需说明事项）</w:t>
            </w:r>
          </w:p>
          <w:p w14:paraId="14252A78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 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{{gong_cheng_ming}}根据前期策划，需要采购{{caigou_neirong}}。经过采购程序后，与{{rank1}}签订材料采购合同。</w:t>
            </w:r>
          </w:p>
          <w:p w14:paraId="34AD70CE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</w:p>
          <w:p w14:paraId="35EC1821">
            <w:pPr>
              <w:pStyle w:val="2"/>
              <w:ind w:firstLine="4080" w:firstLineChars="17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            日期：</w:t>
            </w:r>
          </w:p>
        </w:tc>
      </w:tr>
      <w:tr w14:paraId="3CB5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atLeast"/>
          <w:jc w:val="center"/>
        </w:trPr>
        <w:tc>
          <w:tcPr>
            <w:tcW w:w="1857" w:type="dxa"/>
            <w:noWrap w:val="0"/>
            <w:vAlign w:val="center"/>
          </w:tcPr>
          <w:p w14:paraId="04DA92E2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实施管理部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3D09D86C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0018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857" w:type="dxa"/>
            <w:noWrap w:val="0"/>
            <w:vAlign w:val="center"/>
          </w:tcPr>
          <w:p w14:paraId="72A0428B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工程管理部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128DCBF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0DA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  <w:jc w:val="center"/>
        </w:trPr>
        <w:tc>
          <w:tcPr>
            <w:tcW w:w="1857" w:type="dxa"/>
            <w:noWrap w:val="0"/>
            <w:vAlign w:val="center"/>
          </w:tcPr>
          <w:p w14:paraId="03E5CE6C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经营管理部负责人意见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9A3262E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71A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9" w:hRule="atLeast"/>
          <w:jc w:val="center"/>
        </w:trPr>
        <w:tc>
          <w:tcPr>
            <w:tcW w:w="1857" w:type="dxa"/>
            <w:noWrap w:val="0"/>
            <w:vAlign w:val="center"/>
          </w:tcPr>
          <w:p w14:paraId="5DBDB1F6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公司经营分管领导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20E9B18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6E7C23A2">
      <w:pP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1"/>
          <w:szCs w:val="21"/>
        </w:rPr>
        <w:t>注：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1.范本合同（未编制采购交易文件）审批流程：经营管理部经办人员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3B95F477">
      <w:pPr>
        <w:ind w:firstLine="420" w:firstLineChars="200"/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非范本合同先由法律顾问出具书面意见。审批流程：经营管理部经办人员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Arial" w:hAnsi="Arial" w:eastAsia="仿宋_GB2312" w:cs="Arial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工程管理部负责人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18863AAA">
      <w:pPr>
        <w:ind w:firstLine="420" w:firstLineChars="200"/>
        <w:jc w:val="left"/>
        <w:rPr>
          <w:rFonts w:hint="eastAsia" w:asci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3.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6FC3D"/>
    <w:multiLevelType w:val="singleLevel"/>
    <w:tmpl w:val="1356FC3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23C6D"/>
    <w:rsid w:val="02587695"/>
    <w:rsid w:val="04A0438E"/>
    <w:rsid w:val="05F70EAC"/>
    <w:rsid w:val="06CE1DB6"/>
    <w:rsid w:val="083365D1"/>
    <w:rsid w:val="0A653592"/>
    <w:rsid w:val="0A6F1B02"/>
    <w:rsid w:val="0CC73EE7"/>
    <w:rsid w:val="0CD725D2"/>
    <w:rsid w:val="0CF12CA2"/>
    <w:rsid w:val="10F85171"/>
    <w:rsid w:val="1247062C"/>
    <w:rsid w:val="128B14A3"/>
    <w:rsid w:val="129F6B1D"/>
    <w:rsid w:val="12BC70CD"/>
    <w:rsid w:val="136442CB"/>
    <w:rsid w:val="15927C68"/>
    <w:rsid w:val="15DF5D8E"/>
    <w:rsid w:val="17045380"/>
    <w:rsid w:val="17065452"/>
    <w:rsid w:val="17976034"/>
    <w:rsid w:val="197131A1"/>
    <w:rsid w:val="19B07BE2"/>
    <w:rsid w:val="1AFC6A9A"/>
    <w:rsid w:val="1C56533A"/>
    <w:rsid w:val="1DA75A0A"/>
    <w:rsid w:val="1F394761"/>
    <w:rsid w:val="21D041F7"/>
    <w:rsid w:val="22516416"/>
    <w:rsid w:val="22A12D10"/>
    <w:rsid w:val="23287509"/>
    <w:rsid w:val="237530A5"/>
    <w:rsid w:val="24C70119"/>
    <w:rsid w:val="26377520"/>
    <w:rsid w:val="26AE4B2D"/>
    <w:rsid w:val="27787A33"/>
    <w:rsid w:val="2ED27DE6"/>
    <w:rsid w:val="2EFC1307"/>
    <w:rsid w:val="316D00A5"/>
    <w:rsid w:val="358006CF"/>
    <w:rsid w:val="377134F6"/>
    <w:rsid w:val="378C322A"/>
    <w:rsid w:val="399A1774"/>
    <w:rsid w:val="3AA928FB"/>
    <w:rsid w:val="3B69348E"/>
    <w:rsid w:val="3C0D0FAA"/>
    <w:rsid w:val="3F1E08EC"/>
    <w:rsid w:val="42876640"/>
    <w:rsid w:val="42BC2FBE"/>
    <w:rsid w:val="4346094B"/>
    <w:rsid w:val="438520AE"/>
    <w:rsid w:val="45C21C42"/>
    <w:rsid w:val="461E6FB8"/>
    <w:rsid w:val="48B33A52"/>
    <w:rsid w:val="492139EC"/>
    <w:rsid w:val="49C56AFE"/>
    <w:rsid w:val="49F548A7"/>
    <w:rsid w:val="4AB86EEE"/>
    <w:rsid w:val="4BF77B08"/>
    <w:rsid w:val="4C347F5A"/>
    <w:rsid w:val="4C5440D8"/>
    <w:rsid w:val="4E0A5575"/>
    <w:rsid w:val="4E685FE7"/>
    <w:rsid w:val="4E823C50"/>
    <w:rsid w:val="4F1B0927"/>
    <w:rsid w:val="4FAB2E3A"/>
    <w:rsid w:val="526037D7"/>
    <w:rsid w:val="545149F5"/>
    <w:rsid w:val="5526220B"/>
    <w:rsid w:val="56440D1A"/>
    <w:rsid w:val="579B705F"/>
    <w:rsid w:val="59D32998"/>
    <w:rsid w:val="5A431ED1"/>
    <w:rsid w:val="5A6B0B39"/>
    <w:rsid w:val="5B3E6680"/>
    <w:rsid w:val="5EC62C14"/>
    <w:rsid w:val="60C413D5"/>
    <w:rsid w:val="63E853DA"/>
    <w:rsid w:val="64C00306"/>
    <w:rsid w:val="650F4BE9"/>
    <w:rsid w:val="65914A83"/>
    <w:rsid w:val="67486190"/>
    <w:rsid w:val="6802246E"/>
    <w:rsid w:val="69763488"/>
    <w:rsid w:val="6ABA55F7"/>
    <w:rsid w:val="6BAA566B"/>
    <w:rsid w:val="6D725175"/>
    <w:rsid w:val="6DF36E56"/>
    <w:rsid w:val="71FD4747"/>
    <w:rsid w:val="77476464"/>
    <w:rsid w:val="78E55F35"/>
    <w:rsid w:val="7B057941"/>
    <w:rsid w:val="7E6112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480" w:lineRule="exact"/>
      <w:ind w:firstLine="640" w:firstLineChars="200"/>
    </w:pPr>
    <w:rPr>
      <w:rFonts w:ascii="仿宋_GB2312" w:hAnsi="Times New Roman" w:eastAsia="仿宋_GB2312" w:cs="Times New Roman"/>
      <w:snapToGrid w:val="0"/>
      <w:kern w:val="0"/>
      <w:sz w:val="32"/>
      <w:szCs w:val="28"/>
    </w:r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仿宋_GB2312"/>
      <w:sz w:val="32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409</Words>
  <Characters>621</Characters>
  <Lines>0</Lines>
  <Paragraphs>0</Paragraphs>
  <TotalTime>0</TotalTime>
  <ScaleCrop>false</ScaleCrop>
  <LinksUpToDate>false</LinksUpToDate>
  <CharactersWithSpaces>642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2025-01-02T08:18:00Z</dcterms:created>
  <dc:creator>Administrator</dc:creator>
  <cp:lastModifiedBy>xiangjiewen</cp:lastModifiedBy>
  <cp:lastPrinted>2025-10-27T01:57:00Z</cp:lastPrinted>
  <dcterms:modified xsi:type="dcterms:W3CDTF">2026-03-11T13:26:04Z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698B4D472521459882188CDF84F5C2DF_13</vt:lpwstr>
  </property>
</Properties>
</file>